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B7" w:rsidRDefault="00382689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  <w:bookmarkStart w:id="0" w:name="_heading=h.gjdgxs" w:colFirst="0" w:colLast="0"/>
      <w:bookmarkEnd w:id="0"/>
      <w:r>
        <w:rPr>
          <w:b/>
          <w:sz w:val="40"/>
          <w:szCs w:val="40"/>
        </w:rPr>
        <w:t xml:space="preserve">School Development </w:t>
      </w:r>
    </w:p>
    <w:p w:rsidR="004468B7" w:rsidRDefault="00382689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  <w:bookmarkStart w:id="1" w:name="_heading=h.30j0zll" w:colFirst="0" w:colLast="0"/>
      <w:bookmarkEnd w:id="1"/>
      <w:r>
        <w:rPr>
          <w:b/>
          <w:sz w:val="40"/>
          <w:szCs w:val="40"/>
        </w:rPr>
        <w:t>Strategic Action Plan</w:t>
      </w:r>
    </w:p>
    <w:p w:rsidR="002C373F" w:rsidRDefault="002C373F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tbl>
      <w:tblPr>
        <w:tblStyle w:val="TableGrid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9028"/>
      </w:tblGrid>
      <w:tr w:rsidR="002C373F" w:rsidTr="002C373F">
        <w:tc>
          <w:tcPr>
            <w:tcW w:w="19028" w:type="dxa"/>
            <w:shd w:val="clear" w:color="auto" w:fill="9FC5E8"/>
          </w:tcPr>
          <w:p w:rsidR="002C373F" w:rsidRPr="002C373F" w:rsidRDefault="002C373F" w:rsidP="002C373F">
            <w:pPr>
              <w:widowControl w:val="0"/>
              <w:spacing w:before="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 Vision Statement:</w:t>
            </w:r>
          </w:p>
        </w:tc>
      </w:tr>
      <w:tr w:rsidR="002C373F" w:rsidTr="002C373F">
        <w:tc>
          <w:tcPr>
            <w:tcW w:w="19028" w:type="dxa"/>
            <w:shd w:val="clear" w:color="auto" w:fill="9FC5E8"/>
          </w:tcPr>
          <w:p w:rsidR="002C373F" w:rsidRPr="002C373F" w:rsidRDefault="002C373F" w:rsidP="002C373F">
            <w:pPr>
              <w:widowControl w:val="0"/>
              <w:spacing w:before="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School Values: </w:t>
            </w:r>
          </w:p>
        </w:tc>
      </w:tr>
    </w:tbl>
    <w:p w:rsidR="004468B7" w:rsidRDefault="004468B7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tbl>
      <w:tblPr>
        <w:tblStyle w:val="a0"/>
        <w:tblW w:w="1914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7185"/>
        <w:gridCol w:w="1800"/>
        <w:gridCol w:w="105"/>
        <w:gridCol w:w="2340"/>
        <w:gridCol w:w="7710"/>
      </w:tblGrid>
      <w:tr w:rsidR="004468B7" w:rsidTr="00446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0" w:type="dxa"/>
            <w:gridSpan w:val="5"/>
            <w:shd w:val="clear" w:color="auto" w:fill="9FC5E8"/>
          </w:tcPr>
          <w:p w:rsidR="004468B7" w:rsidRDefault="00382689">
            <w:pPr>
              <w:widowControl w:val="0"/>
              <w:spacing w:before="12"/>
              <w:rPr>
                <w:color w:val="000000"/>
                <w:sz w:val="28"/>
                <w:szCs w:val="28"/>
              </w:rPr>
            </w:pPr>
            <w:bookmarkStart w:id="2" w:name="_heading=h.1fob9te" w:colFirst="0" w:colLast="0"/>
            <w:bookmarkEnd w:id="2"/>
            <w:r>
              <w:rPr>
                <w:color w:val="000000"/>
                <w:sz w:val="28"/>
                <w:szCs w:val="28"/>
              </w:rPr>
              <w:t>Goal: to create an environment in which all students are engaged and learning</w:t>
            </w:r>
          </w:p>
          <w:p w:rsidR="0014576A" w:rsidRDefault="0014576A">
            <w:pPr>
              <w:widowControl w:val="0"/>
              <w:spacing w:before="12"/>
              <w:rPr>
                <w:color w:val="000000"/>
                <w:sz w:val="28"/>
                <w:szCs w:val="28"/>
              </w:rPr>
            </w:pPr>
          </w:p>
        </w:tc>
      </w:tr>
      <w:tr w:rsidR="004468B7" w:rsidTr="00446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0" w:type="dxa"/>
            <w:gridSpan w:val="5"/>
            <w:shd w:val="clear" w:color="auto" w:fill="9FC5E8"/>
          </w:tcPr>
          <w:p w:rsidR="004468B7" w:rsidRDefault="00382689">
            <w:pPr>
              <w:widowControl w:val="0"/>
              <w:spacing w:before="12"/>
              <w:rPr>
                <w:sz w:val="28"/>
                <w:szCs w:val="28"/>
              </w:rPr>
            </w:pPr>
            <w:bookmarkStart w:id="3" w:name="_heading=h.5c3q84j21woy" w:colFirst="0" w:colLast="0"/>
            <w:bookmarkEnd w:id="3"/>
            <w:r>
              <w:rPr>
                <w:color w:val="000000"/>
                <w:sz w:val="28"/>
                <w:szCs w:val="28"/>
              </w:rPr>
              <w:t xml:space="preserve">Strategic Issue: </w:t>
            </w:r>
            <w:r>
              <w:rPr>
                <w:sz w:val="28"/>
                <w:szCs w:val="28"/>
              </w:rPr>
              <w:t xml:space="preserve"> </w:t>
            </w:r>
          </w:p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</w:tc>
      </w:tr>
      <w:tr w:rsidR="004468B7" w:rsidTr="0044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0" w:type="dxa"/>
            <w:gridSpan w:val="5"/>
          </w:tcPr>
          <w:p w:rsidR="004468B7" w:rsidRDefault="00382689">
            <w:pPr>
              <w:widowControl w:val="0"/>
              <w:spacing w:befor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Evidence used to identify strategic issue:</w:t>
            </w:r>
          </w:p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</w:tc>
      </w:tr>
      <w:tr w:rsidR="004468B7" w:rsidTr="00446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5" w:type="dxa"/>
            <w:shd w:val="clear" w:color="auto" w:fill="9FC5E8"/>
          </w:tcPr>
          <w:p w:rsidR="004468B7" w:rsidRDefault="00382689">
            <w:pPr>
              <w:widowControl w:val="0"/>
              <w:spacing w:before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Actions</w:t>
            </w:r>
          </w:p>
        </w:tc>
        <w:tc>
          <w:tcPr>
            <w:tcW w:w="1800" w:type="dxa"/>
            <w:shd w:val="clear" w:color="auto" w:fill="9FC5E8"/>
          </w:tcPr>
          <w:p w:rsidR="004468B7" w:rsidRDefault="00382689">
            <w:pPr>
              <w:widowControl w:val="0"/>
              <w:spacing w:before="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Person(s)  Responsible</w:t>
            </w:r>
          </w:p>
        </w:tc>
        <w:tc>
          <w:tcPr>
            <w:tcW w:w="2445" w:type="dxa"/>
            <w:gridSpan w:val="2"/>
            <w:shd w:val="clear" w:color="auto" w:fill="9FC5E8"/>
          </w:tcPr>
          <w:p w:rsidR="004468B7" w:rsidRDefault="00382689">
            <w:pPr>
              <w:widowControl w:val="0"/>
              <w:spacing w:before="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Timeframe </w:t>
            </w:r>
          </w:p>
          <w:p w:rsidR="004468B7" w:rsidRDefault="00C95409" w:rsidP="00C95409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31AB1">
              <w:t xml:space="preserve">(include </w:t>
            </w:r>
            <w:r w:rsidR="00ED3B11" w:rsidRPr="00E31AB1">
              <w:t>start &amp;</w:t>
            </w:r>
            <w:r w:rsidRPr="00E31AB1">
              <w:t xml:space="preserve"> end dates)</w:t>
            </w:r>
          </w:p>
        </w:tc>
        <w:tc>
          <w:tcPr>
            <w:tcW w:w="7710" w:type="dxa"/>
            <w:shd w:val="clear" w:color="auto" w:fill="9FC5E8"/>
          </w:tcPr>
          <w:p w:rsidR="004468B7" w:rsidRDefault="00382689">
            <w:pPr>
              <w:widowControl w:val="0"/>
              <w:spacing w:before="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Evidence of Effectiveness</w:t>
            </w:r>
          </w:p>
          <w:p w:rsidR="00C95409" w:rsidRDefault="00C95409" w:rsidP="00C95409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31AB1">
              <w:t xml:space="preserve">(What progress </w:t>
            </w:r>
            <w:proofErr w:type="gramStart"/>
            <w:r w:rsidRPr="00E31AB1">
              <w:t>is being made</w:t>
            </w:r>
            <w:proofErr w:type="gramEnd"/>
            <w:r w:rsidRPr="00E31AB1">
              <w:t xml:space="preserve"> with the implementation of the action? </w:t>
            </w:r>
            <w:proofErr w:type="gramStart"/>
            <w:r w:rsidRPr="00E31AB1">
              <w:t>Is the action being implemented</w:t>
            </w:r>
            <w:proofErr w:type="gramEnd"/>
            <w:r w:rsidRPr="00E31AB1">
              <w:t xml:space="preserve"> as intended? How is the action having an impact on the strategic issue? What evidence </w:t>
            </w:r>
            <w:proofErr w:type="gramStart"/>
            <w:r w:rsidRPr="00E31AB1">
              <w:t>has been collected</w:t>
            </w:r>
            <w:proofErr w:type="gramEnd"/>
            <w:r w:rsidRPr="00E31AB1">
              <w:t xml:space="preserve"> to demonstrate impact?)</w:t>
            </w:r>
          </w:p>
        </w:tc>
      </w:tr>
      <w:tr w:rsidR="004468B7" w:rsidTr="004468B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5" w:type="dxa"/>
            <w:shd w:val="clear" w:color="auto" w:fill="FFFFFF"/>
          </w:tcPr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FFFFFF"/>
          </w:tcPr>
          <w:p w:rsidR="004468B7" w:rsidRDefault="004468B7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shd w:val="clear" w:color="auto" w:fill="FFFFFF"/>
          </w:tcPr>
          <w:p w:rsidR="004468B7" w:rsidRDefault="004468B7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710" w:type="dxa"/>
            <w:shd w:val="clear" w:color="auto" w:fill="FFFFFF"/>
          </w:tcPr>
          <w:p w:rsidR="004468B7" w:rsidRDefault="004468B7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4468B7" w:rsidTr="00446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5" w:type="dxa"/>
            <w:shd w:val="clear" w:color="auto" w:fill="FFFFFF"/>
          </w:tcPr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FFFFFF"/>
          </w:tcPr>
          <w:p w:rsidR="004468B7" w:rsidRDefault="004468B7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shd w:val="clear" w:color="auto" w:fill="FFFFFF"/>
          </w:tcPr>
          <w:p w:rsidR="004468B7" w:rsidRDefault="004468B7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710" w:type="dxa"/>
            <w:shd w:val="clear" w:color="auto" w:fill="FFFFFF"/>
          </w:tcPr>
          <w:p w:rsidR="004468B7" w:rsidRDefault="004468B7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4468B7" w:rsidTr="004468B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5" w:type="dxa"/>
            <w:shd w:val="clear" w:color="auto" w:fill="FFFFFF"/>
          </w:tcPr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FFFFFF"/>
          </w:tcPr>
          <w:p w:rsidR="004468B7" w:rsidRDefault="004468B7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shd w:val="clear" w:color="auto" w:fill="FFFFFF"/>
          </w:tcPr>
          <w:p w:rsidR="004468B7" w:rsidRDefault="004468B7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710" w:type="dxa"/>
            <w:shd w:val="clear" w:color="auto" w:fill="FFFFFF"/>
          </w:tcPr>
          <w:p w:rsidR="004468B7" w:rsidRDefault="004468B7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4468B7" w:rsidTr="00446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5" w:type="dxa"/>
            <w:shd w:val="clear" w:color="auto" w:fill="FFFFFF"/>
          </w:tcPr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FFFFFF"/>
          </w:tcPr>
          <w:p w:rsidR="004468B7" w:rsidRDefault="004468B7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shd w:val="clear" w:color="auto" w:fill="FFFFFF"/>
          </w:tcPr>
          <w:p w:rsidR="004468B7" w:rsidRDefault="004468B7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710" w:type="dxa"/>
            <w:shd w:val="clear" w:color="auto" w:fill="FFFFFF"/>
          </w:tcPr>
          <w:p w:rsidR="004468B7" w:rsidRDefault="004468B7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4468B7" w:rsidTr="004468B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5" w:type="dxa"/>
            <w:shd w:val="clear" w:color="auto" w:fill="FFFFFF"/>
          </w:tcPr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FFFFFF"/>
          </w:tcPr>
          <w:p w:rsidR="004468B7" w:rsidRDefault="004468B7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shd w:val="clear" w:color="auto" w:fill="FFFFFF"/>
          </w:tcPr>
          <w:p w:rsidR="004468B7" w:rsidRDefault="004468B7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710" w:type="dxa"/>
            <w:shd w:val="clear" w:color="auto" w:fill="FFFFFF"/>
          </w:tcPr>
          <w:p w:rsidR="004468B7" w:rsidRDefault="004468B7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4468B7" w:rsidTr="00446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0" w:type="dxa"/>
            <w:gridSpan w:val="5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9FC5E8"/>
          </w:tcPr>
          <w:p w:rsidR="004468B7" w:rsidRDefault="00382689">
            <w:pPr>
              <w:widowControl w:val="0"/>
              <w:spacing w:before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 Plan</w:t>
            </w:r>
          </w:p>
        </w:tc>
      </w:tr>
      <w:tr w:rsidR="004468B7" w:rsidTr="004468B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gridSpan w:val="3"/>
            <w:tcBorders>
              <w:top w:val="single" w:sz="4" w:space="0" w:color="4472C4"/>
            </w:tcBorders>
            <w:shd w:val="clear" w:color="auto" w:fill="CFE2F3"/>
          </w:tcPr>
          <w:p w:rsidR="004468B7" w:rsidRDefault="00382689">
            <w:pPr>
              <w:widowControl w:val="0"/>
              <w:spacing w:before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Professional Learning Time Required</w:t>
            </w:r>
          </w:p>
        </w:tc>
        <w:tc>
          <w:tcPr>
            <w:tcW w:w="10050" w:type="dxa"/>
            <w:gridSpan w:val="2"/>
            <w:tcBorders>
              <w:top w:val="single" w:sz="4" w:space="0" w:color="4472C4"/>
            </w:tcBorders>
            <w:shd w:val="clear" w:color="auto" w:fill="CFE2F3"/>
          </w:tcPr>
          <w:p w:rsidR="004468B7" w:rsidRDefault="0038268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Financial Support Required</w:t>
            </w:r>
          </w:p>
        </w:tc>
      </w:tr>
      <w:tr w:rsidR="004468B7" w:rsidTr="00446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gridSpan w:val="3"/>
            <w:shd w:val="clear" w:color="auto" w:fill="FFFFFF"/>
          </w:tcPr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</w:tc>
        <w:tc>
          <w:tcPr>
            <w:tcW w:w="10050" w:type="dxa"/>
            <w:gridSpan w:val="2"/>
            <w:shd w:val="clear" w:color="auto" w:fill="FFFFFF"/>
          </w:tcPr>
          <w:p w:rsidR="004468B7" w:rsidRDefault="00446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468B7" w:rsidTr="004468B7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0" w:type="dxa"/>
            <w:gridSpan w:val="5"/>
            <w:shd w:val="clear" w:color="auto" w:fill="9FC5E8"/>
          </w:tcPr>
          <w:p w:rsidR="004468B7" w:rsidRDefault="00382689">
            <w:pPr>
              <w:widowControl w:val="0"/>
              <w:spacing w:before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Year-End Summary</w:t>
            </w:r>
          </w:p>
        </w:tc>
      </w:tr>
      <w:tr w:rsidR="004468B7" w:rsidTr="00446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gridSpan w:val="3"/>
          </w:tcPr>
          <w:p w:rsidR="004468B7" w:rsidRDefault="00382689">
            <w:pPr>
              <w:widowControl w:val="0"/>
              <w:spacing w:before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Progress on strategic issue</w:t>
            </w:r>
          </w:p>
          <w:p w:rsidR="00FD6F9E" w:rsidRPr="00FD6F9E" w:rsidRDefault="00FD6F9E">
            <w:pPr>
              <w:widowControl w:val="0"/>
              <w:spacing w:before="12"/>
              <w:jc w:val="center"/>
              <w:rPr>
                <w:b w:val="0"/>
              </w:rPr>
            </w:pPr>
            <w:r>
              <w:rPr>
                <w:b w:val="0"/>
              </w:rPr>
              <w:t xml:space="preserve">(What progress </w:t>
            </w:r>
            <w:proofErr w:type="gramStart"/>
            <w:r>
              <w:rPr>
                <w:b w:val="0"/>
              </w:rPr>
              <w:t>has been made</w:t>
            </w:r>
            <w:proofErr w:type="gramEnd"/>
            <w:r>
              <w:rPr>
                <w:b w:val="0"/>
              </w:rPr>
              <w:t xml:space="preserve"> on addressing the identified strategic issue? Have the actions taken moved the school forward in addressing the issue? What evidence have you used to determine this?)</w:t>
            </w:r>
            <w:bookmarkStart w:id="4" w:name="_GoBack"/>
            <w:bookmarkEnd w:id="4"/>
          </w:p>
        </w:tc>
        <w:tc>
          <w:tcPr>
            <w:tcW w:w="10050" w:type="dxa"/>
            <w:gridSpan w:val="2"/>
          </w:tcPr>
          <w:p w:rsidR="004468B7" w:rsidRDefault="00382689">
            <w:pPr>
              <w:widowControl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Next Steps</w:t>
            </w:r>
          </w:p>
        </w:tc>
      </w:tr>
      <w:tr w:rsidR="004468B7" w:rsidTr="004468B7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gridSpan w:val="3"/>
            <w:shd w:val="clear" w:color="auto" w:fill="FFFFFF"/>
          </w:tcPr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4468B7" w:rsidRDefault="004468B7">
            <w:pPr>
              <w:widowControl w:val="0"/>
              <w:spacing w:before="12"/>
              <w:rPr>
                <w:sz w:val="28"/>
                <w:szCs w:val="28"/>
              </w:rPr>
            </w:pPr>
          </w:p>
        </w:tc>
        <w:tc>
          <w:tcPr>
            <w:tcW w:w="10050" w:type="dxa"/>
            <w:gridSpan w:val="2"/>
            <w:shd w:val="clear" w:color="auto" w:fill="FFFFFF"/>
          </w:tcPr>
          <w:p w:rsidR="004468B7" w:rsidRDefault="00446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4468B7" w:rsidRDefault="004468B7"/>
    <w:p w:rsidR="004468B7" w:rsidRDefault="004468B7"/>
    <w:p w:rsidR="004468B7" w:rsidRDefault="004468B7"/>
    <w:p w:rsidR="004468B7" w:rsidRDefault="004468B7"/>
    <w:sectPr w:rsidR="004468B7">
      <w:headerReference w:type="default" r:id="rId7"/>
      <w:footerReference w:type="default" r:id="rId8"/>
      <w:pgSz w:w="20160" w:h="12240" w:orient="landscape"/>
      <w:pgMar w:top="561" w:right="561" w:bottom="561" w:left="561" w:header="7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EC5" w:rsidRDefault="00382689">
      <w:pPr>
        <w:spacing w:after="0" w:line="240" w:lineRule="auto"/>
      </w:pPr>
      <w:r>
        <w:separator/>
      </w:r>
    </w:p>
  </w:endnote>
  <w:endnote w:type="continuationSeparator" w:id="0">
    <w:p w:rsidR="00E65EC5" w:rsidRDefault="0038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8B7" w:rsidRDefault="00382689">
    <w:pPr>
      <w:pBdr>
        <w:left w:val="single" w:sz="12" w:space="11" w:color="5B9BD5"/>
      </w:pBdr>
      <w:tabs>
        <w:tab w:val="left" w:pos="622"/>
      </w:tabs>
      <w:rPr>
        <w:color w:val="2E75B5"/>
        <w:sz w:val="26"/>
        <w:szCs w:val="26"/>
      </w:rPr>
    </w:pPr>
    <w:r>
      <w:rPr>
        <w:color w:val="2E75B5"/>
        <w:sz w:val="26"/>
        <w:szCs w:val="26"/>
      </w:rPr>
      <w:t>Department of Education &amp; Early Childhood Development</w:t>
    </w:r>
  </w:p>
  <w:p w:rsidR="004468B7" w:rsidRDefault="00446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:rsidR="004468B7" w:rsidRDefault="00446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EC5" w:rsidRDefault="00382689">
      <w:pPr>
        <w:spacing w:after="0" w:line="240" w:lineRule="auto"/>
      </w:pPr>
      <w:r>
        <w:separator/>
      </w:r>
    </w:p>
  </w:footnote>
  <w:footnote w:type="continuationSeparator" w:id="0">
    <w:p w:rsidR="00E65EC5" w:rsidRDefault="0038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8B7" w:rsidRDefault="003826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11388090</wp:posOffset>
          </wp:positionH>
          <wp:positionV relativeFrom="paragraph">
            <wp:posOffset>-383539</wp:posOffset>
          </wp:positionV>
          <wp:extent cx="847725" cy="371475"/>
          <wp:effectExtent l="0" t="0" r="0" b="0"/>
          <wp:wrapSquare wrapText="bothSides" distT="0" distB="0" distL="114300" distR="114300"/>
          <wp:docPr id="104" name="image1.png" descr="See the source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ee the source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B7"/>
    <w:rsid w:val="0014576A"/>
    <w:rsid w:val="002C373F"/>
    <w:rsid w:val="00382689"/>
    <w:rsid w:val="004468B7"/>
    <w:rsid w:val="00C95409"/>
    <w:rsid w:val="00E31AB1"/>
    <w:rsid w:val="00E65EC5"/>
    <w:rsid w:val="00ED3B11"/>
    <w:rsid w:val="00F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DF895"/>
  <w15:docId w15:val="{8199CD72-9E79-49F9-BDA3-E630CB79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Header">
    <w:name w:val="header"/>
    <w:basedOn w:val="Normal"/>
    <w:link w:val="HeaderChar"/>
    <w:uiPriority w:val="99"/>
    <w:unhideWhenUsed/>
    <w:rsid w:val="00211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F2A"/>
  </w:style>
  <w:style w:type="paragraph" w:styleId="Footer">
    <w:name w:val="footer"/>
    <w:basedOn w:val="Normal"/>
    <w:link w:val="FooterChar"/>
    <w:uiPriority w:val="99"/>
    <w:unhideWhenUsed/>
    <w:rsid w:val="00211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F2A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eGrid">
    <w:name w:val="Table Grid"/>
    <w:basedOn w:val="TableNormal"/>
    <w:uiPriority w:val="39"/>
    <w:rsid w:val="002C3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HVFRpyItVxQmFMoBVPlK0T1hYw==">AMUW2mWGYzSfdRyrO4AiTPYeplOfLXOilW5Tcva5B+zaxmKkoL6Tg5TT6drni3fDRKD6mqaCIaORqAZ+6e5gsiuX9wYRDidhsof+Cl/ueZZYsVzaG0J6ehNUbX7f8Cho6DMXVHgnMzqQpkom6RyUYoezxE4IOOVCeau6zs7/qVUcSMeHPS9pVYvYPWyhC1ClKg0VEAGr7/UP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Emberley, Patricia</dc:creator>
  <cp:lastModifiedBy>Emberley, Patricia</cp:lastModifiedBy>
  <cp:revision>2</cp:revision>
  <cp:lastPrinted>2023-05-18T18:30:00Z</cp:lastPrinted>
  <dcterms:created xsi:type="dcterms:W3CDTF">2023-06-13T12:20:00Z</dcterms:created>
  <dcterms:modified xsi:type="dcterms:W3CDTF">2023-06-13T12:20:00Z</dcterms:modified>
</cp:coreProperties>
</file>