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16BB0C0C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300843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C2</w:t>
      </w:r>
    </w:p>
    <w:p w14:paraId="24937368" w14:textId="002596A6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of industry</w:t>
      </w:r>
      <w:r w:rsidR="0073519B">
        <w:rPr>
          <w:rFonts w:ascii="Times New Roman" w:hAnsi="Times New Roman" w:cs="Times New Roman"/>
        </w:rPr>
        <w:t xml:space="preserve"> </w:t>
      </w:r>
      <w:r w:rsidR="00CF7D09">
        <w:rPr>
          <w:rFonts w:ascii="Times New Roman" w:hAnsi="Times New Roman" w:cs="Times New Roman"/>
        </w:rPr>
        <w:t xml:space="preserve">basal till samples extracted </w:t>
      </w:r>
      <w:r w:rsidR="0073519B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assessment files</w:t>
      </w:r>
      <w:r w:rsidR="00565B39">
        <w:rPr>
          <w:rFonts w:ascii="Times New Roman" w:hAnsi="Times New Roman" w:cs="Times New Roman"/>
        </w:rPr>
        <w:t xml:space="preserve"> listed in Appendix </w:t>
      </w:r>
      <w:r w:rsidR="00A42A60">
        <w:rPr>
          <w:rFonts w:ascii="Times New Roman" w:hAnsi="Times New Roman" w:cs="Times New Roman"/>
        </w:rPr>
        <w:t>D2</w:t>
      </w:r>
      <w:r>
        <w:rPr>
          <w:rFonts w:ascii="Times New Roman" w:hAnsi="Times New Roman" w:cs="Times New Roman"/>
        </w:rPr>
        <w:t xml:space="preserve">. </w:t>
      </w:r>
      <w:r w:rsidR="00A371CE">
        <w:rPr>
          <w:rFonts w:ascii="Times New Roman" w:hAnsi="Times New Roman" w:cs="Times New Roman"/>
        </w:rPr>
        <w:t>The data contained within this database comes from a variety of different analytical techniques</w:t>
      </w:r>
      <w:r w:rsidR="00951DE9">
        <w:rPr>
          <w:rFonts w:ascii="Times New Roman" w:hAnsi="Times New Roman" w:cs="Times New Roman"/>
        </w:rPr>
        <w:t>;</w:t>
      </w:r>
      <w:r w:rsidR="00A371CE">
        <w:rPr>
          <w:rFonts w:ascii="Times New Roman" w:hAnsi="Times New Roman" w:cs="Times New Roman"/>
        </w:rPr>
        <w:t xml:space="preserve"> this should be taken into consideration when evaluating the results.</w:t>
      </w:r>
      <w:r w:rsidR="00AC644D">
        <w:rPr>
          <w:rFonts w:ascii="Times New Roman" w:hAnsi="Times New Roman" w:cs="Times New Roman"/>
        </w:rPr>
        <w:t xml:space="preserve"> Only selected elements of interest were compiled (</w:t>
      </w:r>
      <w:r w:rsidR="00AC644D" w:rsidRPr="00AC644D">
        <w:rPr>
          <w:rFonts w:ascii="Times New Roman" w:hAnsi="Times New Roman" w:cs="Times New Roman"/>
          <w:i/>
          <w:iCs/>
        </w:rPr>
        <w:t>e.g.</w:t>
      </w:r>
      <w:r w:rsidR="00AC644D">
        <w:rPr>
          <w:rFonts w:ascii="Times New Roman" w:hAnsi="Times New Roman" w:cs="Times New Roman"/>
        </w:rPr>
        <w:t xml:space="preserve"> Cu, Pb, Zn etc.)</w:t>
      </w:r>
      <w:r w:rsidR="00A371CE">
        <w:rPr>
          <w:rFonts w:ascii="Times New Roman" w:hAnsi="Times New Roman" w:cs="Times New Roman"/>
        </w:rPr>
        <w:t xml:space="preserve"> </w:t>
      </w:r>
      <w:r w:rsidR="00017792">
        <w:rPr>
          <w:rFonts w:ascii="Times New Roman" w:hAnsi="Times New Roman" w:cs="Times New Roman"/>
        </w:rPr>
        <w:t xml:space="preserve">Best efforts were made during data compilation to avoid errors when manually entering the data, but the original source document should </w:t>
      </w:r>
      <w:bookmarkStart w:id="0" w:name="_Hlk209531592"/>
      <w:r w:rsidR="00017792">
        <w:rPr>
          <w:rFonts w:ascii="Times New Roman" w:hAnsi="Times New Roman" w:cs="Times New Roman"/>
        </w:rPr>
        <w:t xml:space="preserve">always </w:t>
      </w:r>
      <w:bookmarkEnd w:id="0"/>
      <w:r w:rsidR="00017792">
        <w:rPr>
          <w:rFonts w:ascii="Times New Roman" w:hAnsi="Times New Roman" w:cs="Times New Roman"/>
        </w:rPr>
        <w:t>be checked to ensure data accuracy.</w:t>
      </w:r>
      <w:r w:rsidR="00A371C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6030"/>
      </w:tblGrid>
      <w:tr w:rsidR="00A42A60" w14:paraId="03E818C4" w14:textId="77777777" w:rsidTr="001B461F">
        <w:tc>
          <w:tcPr>
            <w:tcW w:w="1975" w:type="dxa"/>
          </w:tcPr>
          <w:p w14:paraId="35F83C7C" w14:textId="0D3BEDCC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</w:t>
            </w:r>
          </w:p>
        </w:tc>
        <w:tc>
          <w:tcPr>
            <w:tcW w:w="6030" w:type="dxa"/>
          </w:tcPr>
          <w:p w14:paraId="0F351EB7" w14:textId="5BF9E855" w:rsidR="00A42A60" w:rsidRDefault="00A42A60" w:rsidP="001B461F">
            <w:pPr>
              <w:rPr>
                <w:rFonts w:ascii="Times New Roman" w:hAnsi="Times New Roman" w:cs="Times New Roman"/>
              </w:rPr>
            </w:pPr>
            <w:r w:rsidRPr="00A42A60">
              <w:rPr>
                <w:rFonts w:ascii="Times New Roman" w:hAnsi="Times New Roman" w:cs="Times New Roman"/>
              </w:rPr>
              <w:t>Unique identifier</w:t>
            </w:r>
          </w:p>
        </w:tc>
      </w:tr>
      <w:tr w:rsidR="00A42A60" w14:paraId="267F1598" w14:textId="77777777" w:rsidTr="001B461F">
        <w:tc>
          <w:tcPr>
            <w:tcW w:w="1975" w:type="dxa"/>
          </w:tcPr>
          <w:p w14:paraId="6E62D34D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Sample_ID</w:t>
            </w:r>
          </w:p>
        </w:tc>
        <w:tc>
          <w:tcPr>
            <w:tcW w:w="6030" w:type="dxa"/>
          </w:tcPr>
          <w:p w14:paraId="60513585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Unique sample identifier</w:t>
            </w:r>
          </w:p>
        </w:tc>
      </w:tr>
      <w:tr w:rsidR="00A42A60" w14:paraId="6543AB1D" w14:textId="77777777" w:rsidTr="001B461F">
        <w:tc>
          <w:tcPr>
            <w:tcW w:w="1975" w:type="dxa"/>
          </w:tcPr>
          <w:p w14:paraId="746C3FBB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UTM_E</w:t>
            </w:r>
          </w:p>
        </w:tc>
        <w:tc>
          <w:tcPr>
            <w:tcW w:w="6030" w:type="dxa"/>
          </w:tcPr>
          <w:p w14:paraId="77D5EF21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Easting</w:t>
            </w:r>
          </w:p>
        </w:tc>
      </w:tr>
      <w:tr w:rsidR="00A42A60" w14:paraId="087AC10A" w14:textId="77777777" w:rsidTr="001B461F">
        <w:tc>
          <w:tcPr>
            <w:tcW w:w="1975" w:type="dxa"/>
          </w:tcPr>
          <w:p w14:paraId="7008678D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UTM_N</w:t>
            </w:r>
          </w:p>
        </w:tc>
        <w:tc>
          <w:tcPr>
            <w:tcW w:w="6030" w:type="dxa"/>
          </w:tcPr>
          <w:p w14:paraId="0D797B45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Northing</w:t>
            </w:r>
          </w:p>
        </w:tc>
      </w:tr>
      <w:tr w:rsidR="00A42A60" w14:paraId="1CE7C798" w14:textId="77777777" w:rsidTr="001B461F">
        <w:tc>
          <w:tcPr>
            <w:tcW w:w="1975" w:type="dxa"/>
          </w:tcPr>
          <w:p w14:paraId="684C4E3C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Datum</w:t>
            </w:r>
          </w:p>
        </w:tc>
        <w:tc>
          <w:tcPr>
            <w:tcW w:w="6030" w:type="dxa"/>
          </w:tcPr>
          <w:p w14:paraId="52623713" w14:textId="77777777" w:rsidR="00A42A60" w:rsidRDefault="00A42A60" w:rsidP="001B461F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Datum; data in NAD 83</w:t>
            </w:r>
          </w:p>
        </w:tc>
      </w:tr>
      <w:tr w:rsidR="00A42A60" w14:paraId="73E22644" w14:textId="77777777" w:rsidTr="001B461F">
        <w:tc>
          <w:tcPr>
            <w:tcW w:w="1975" w:type="dxa"/>
          </w:tcPr>
          <w:p w14:paraId="02E0D715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Zone</w:t>
            </w:r>
          </w:p>
        </w:tc>
        <w:tc>
          <w:tcPr>
            <w:tcW w:w="6030" w:type="dxa"/>
          </w:tcPr>
          <w:p w14:paraId="06A7F156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Zone; data in Zone 21</w:t>
            </w:r>
          </w:p>
        </w:tc>
      </w:tr>
      <w:tr w:rsidR="00A42A60" w14:paraId="76F45034" w14:textId="77777777" w:rsidTr="001B461F">
        <w:tc>
          <w:tcPr>
            <w:tcW w:w="1975" w:type="dxa"/>
          </w:tcPr>
          <w:p w14:paraId="45E2EE1D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GeoFile</w:t>
            </w:r>
          </w:p>
        </w:tc>
        <w:tc>
          <w:tcPr>
            <w:tcW w:w="6030" w:type="dxa"/>
          </w:tcPr>
          <w:p w14:paraId="2DD59CFD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 w:rsidRPr="00CF07B0">
              <w:rPr>
                <w:rFonts w:ascii="Times New Roman" w:hAnsi="Times New Roman" w:cs="Times New Roman"/>
              </w:rPr>
              <w:t>Reference to the associated geofile or report</w:t>
            </w:r>
          </w:p>
        </w:tc>
      </w:tr>
      <w:tr w:rsidR="00A42A60" w14:paraId="4F0464DB" w14:textId="77777777" w:rsidTr="001B461F">
        <w:tc>
          <w:tcPr>
            <w:tcW w:w="1975" w:type="dxa"/>
          </w:tcPr>
          <w:p w14:paraId="15B5C0DF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Company</w:t>
            </w:r>
          </w:p>
        </w:tc>
        <w:tc>
          <w:tcPr>
            <w:tcW w:w="6030" w:type="dxa"/>
          </w:tcPr>
          <w:p w14:paraId="78B4E6BA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that completed the survey</w:t>
            </w:r>
          </w:p>
        </w:tc>
      </w:tr>
      <w:tr w:rsidR="00A42A60" w14:paraId="10BEC87E" w14:textId="77777777" w:rsidTr="001B461F">
        <w:tc>
          <w:tcPr>
            <w:tcW w:w="1975" w:type="dxa"/>
          </w:tcPr>
          <w:p w14:paraId="769E05FD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Year</w:t>
            </w:r>
          </w:p>
        </w:tc>
        <w:tc>
          <w:tcPr>
            <w:tcW w:w="6030" w:type="dxa"/>
          </w:tcPr>
          <w:p w14:paraId="2758B259" w14:textId="77777777" w:rsidR="00A42A60" w:rsidRDefault="00A42A60" w:rsidP="001B461F">
            <w:pPr>
              <w:tabs>
                <w:tab w:val="left" w:pos="2316"/>
              </w:tabs>
              <w:rPr>
                <w:rFonts w:ascii="Times New Roman" w:hAnsi="Times New Roman" w:cs="Times New Roman"/>
              </w:rPr>
            </w:pPr>
            <w:r w:rsidRPr="00CF07B0">
              <w:rPr>
                <w:rFonts w:ascii="Times New Roman" w:hAnsi="Times New Roman" w:cs="Times New Roman"/>
              </w:rPr>
              <w:t>Year when the sample was collect</w:t>
            </w:r>
            <w:r>
              <w:rPr>
                <w:rFonts w:ascii="Times New Roman" w:hAnsi="Times New Roman" w:cs="Times New Roman"/>
              </w:rPr>
              <w:t>ed</w:t>
            </w:r>
          </w:p>
        </w:tc>
      </w:tr>
      <w:tr w:rsidR="00A42A60" w14:paraId="1C43EE9D" w14:textId="77777777" w:rsidTr="001B461F">
        <w:tc>
          <w:tcPr>
            <w:tcW w:w="1975" w:type="dxa"/>
          </w:tcPr>
          <w:p w14:paraId="021E3A2E" w14:textId="77777777" w:rsidR="00A42A60" w:rsidRPr="00930E8F" w:rsidRDefault="00A42A60" w:rsidP="001B461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6030" w:type="dxa"/>
          </w:tcPr>
          <w:p w14:paraId="5CAAB739" w14:textId="77777777" w:rsidR="00A42A60" w:rsidRDefault="00A42A60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 that completed the analysis</w:t>
            </w:r>
          </w:p>
        </w:tc>
      </w:tr>
      <w:tr w:rsidR="004C2C1D" w14:paraId="0FE5EE9A" w14:textId="77777777" w:rsidTr="001B461F">
        <w:tc>
          <w:tcPr>
            <w:tcW w:w="1975" w:type="dxa"/>
          </w:tcPr>
          <w:p w14:paraId="7525AC89" w14:textId="694DB718" w:rsidR="004C2C1D" w:rsidRPr="00930E8F" w:rsidRDefault="004C2C1D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  <w:tc>
          <w:tcPr>
            <w:tcW w:w="6030" w:type="dxa"/>
          </w:tcPr>
          <w:p w14:paraId="41590A1E" w14:textId="79DF24D5" w:rsidR="004C2C1D" w:rsidRDefault="004C2C1D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Compiled information regarding the analytical process used</w:t>
            </w:r>
          </w:p>
        </w:tc>
      </w:tr>
      <w:tr w:rsidR="004C2C1D" w14:paraId="410B0872" w14:textId="77777777" w:rsidTr="001B461F">
        <w:tc>
          <w:tcPr>
            <w:tcW w:w="1975" w:type="dxa"/>
          </w:tcPr>
          <w:p w14:paraId="02FF4B49" w14:textId="577C35FF" w:rsidR="004C2C1D" w:rsidRPr="00930E8F" w:rsidRDefault="004C2C1D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Depth_m</w:t>
            </w:r>
          </w:p>
        </w:tc>
        <w:tc>
          <w:tcPr>
            <w:tcW w:w="6030" w:type="dxa"/>
          </w:tcPr>
          <w:p w14:paraId="16F7F1FC" w14:textId="3911EFB4" w:rsidR="004C2C1D" w:rsidRDefault="004C2C1D" w:rsidP="001B4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Depth that sample was taken; -99 information not recorded</w:t>
            </w:r>
          </w:p>
        </w:tc>
      </w:tr>
    </w:tbl>
    <w:p w14:paraId="72373D30" w14:textId="64F8E7A3" w:rsidR="00983D35" w:rsidRPr="00710D14" w:rsidRDefault="00983D35" w:rsidP="00A42A60">
      <w:pPr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B583E"/>
    <w:rsid w:val="000E07F6"/>
    <w:rsid w:val="00155588"/>
    <w:rsid w:val="00155EF4"/>
    <w:rsid w:val="00176B29"/>
    <w:rsid w:val="002F296E"/>
    <w:rsid w:val="00300843"/>
    <w:rsid w:val="003041E6"/>
    <w:rsid w:val="00377E88"/>
    <w:rsid w:val="00383224"/>
    <w:rsid w:val="003864AA"/>
    <w:rsid w:val="003A6857"/>
    <w:rsid w:val="003F06D9"/>
    <w:rsid w:val="00486946"/>
    <w:rsid w:val="004C2C1D"/>
    <w:rsid w:val="004D051E"/>
    <w:rsid w:val="0051321C"/>
    <w:rsid w:val="00550B85"/>
    <w:rsid w:val="00565B39"/>
    <w:rsid w:val="0056777E"/>
    <w:rsid w:val="005B12FB"/>
    <w:rsid w:val="006151F9"/>
    <w:rsid w:val="006A5A58"/>
    <w:rsid w:val="00710D14"/>
    <w:rsid w:val="0073519B"/>
    <w:rsid w:val="00951DE9"/>
    <w:rsid w:val="00983D35"/>
    <w:rsid w:val="00A166B1"/>
    <w:rsid w:val="00A24056"/>
    <w:rsid w:val="00A371CE"/>
    <w:rsid w:val="00A42A60"/>
    <w:rsid w:val="00AC644D"/>
    <w:rsid w:val="00AD60F9"/>
    <w:rsid w:val="00C535C7"/>
    <w:rsid w:val="00C71989"/>
    <w:rsid w:val="00CF7D09"/>
    <w:rsid w:val="00E10F36"/>
    <w:rsid w:val="00E2701E"/>
    <w:rsid w:val="00EF76AE"/>
    <w:rsid w:val="00F33F42"/>
    <w:rsid w:val="00F74AB8"/>
    <w:rsid w:val="00FD4A41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42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10</cp:revision>
  <dcterms:created xsi:type="dcterms:W3CDTF">2025-10-02T13:59:00Z</dcterms:created>
  <dcterms:modified xsi:type="dcterms:W3CDTF">2026-05-15T11:51:00Z</dcterms:modified>
</cp:coreProperties>
</file>