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CA335" w14:textId="6B8E2EB7" w:rsidR="0051321C" w:rsidRDefault="0051321C" w:rsidP="0051321C">
      <w:pPr>
        <w:keepNext/>
        <w:keepLines/>
        <w:spacing w:before="4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 xml:space="preserve">Appendix </w:t>
      </w:r>
      <w:r w:rsidR="004F19D8"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>D1</w:t>
      </w:r>
    </w:p>
    <w:p w14:paraId="24937368" w14:textId="48A3072F" w:rsidR="00017792" w:rsidRPr="00710D14" w:rsidRDefault="00710D14" w:rsidP="00017792">
      <w:pPr>
        <w:ind w:firstLine="720"/>
        <w:rPr>
          <w:rFonts w:ascii="Times New Roman" w:hAnsi="Times New Roman" w:cs="Times New Roman"/>
        </w:rPr>
      </w:pPr>
      <w:r w:rsidRPr="00710D14">
        <w:rPr>
          <w:rFonts w:ascii="Times New Roman" w:hAnsi="Times New Roman" w:cs="Times New Roman"/>
        </w:rPr>
        <w:t xml:space="preserve">This </w:t>
      </w:r>
      <w:r>
        <w:rPr>
          <w:rFonts w:ascii="Times New Roman" w:hAnsi="Times New Roman" w:cs="Times New Roman"/>
        </w:rPr>
        <w:t xml:space="preserve">appendix </w:t>
      </w:r>
      <w:r w:rsidR="002F296E">
        <w:rPr>
          <w:rFonts w:ascii="Times New Roman" w:hAnsi="Times New Roman" w:cs="Times New Roman"/>
        </w:rPr>
        <w:t>contains a</w:t>
      </w:r>
      <w:r>
        <w:rPr>
          <w:rFonts w:ascii="Times New Roman" w:hAnsi="Times New Roman" w:cs="Times New Roman"/>
        </w:rPr>
        <w:t xml:space="preserve"> compilation of </w:t>
      </w:r>
      <w:r w:rsidR="00FC5C19">
        <w:rPr>
          <w:rFonts w:ascii="Times New Roman" w:hAnsi="Times New Roman" w:cs="Times New Roman"/>
        </w:rPr>
        <w:t xml:space="preserve">industry </w:t>
      </w:r>
      <w:r>
        <w:rPr>
          <w:rFonts w:ascii="Times New Roman" w:hAnsi="Times New Roman" w:cs="Times New Roman"/>
        </w:rPr>
        <w:t>drill</w:t>
      </w:r>
      <w:r w:rsidR="00FC5C19">
        <w:rPr>
          <w:rFonts w:ascii="Times New Roman" w:hAnsi="Times New Roman" w:cs="Times New Roman"/>
        </w:rPr>
        <w:t xml:space="preserve"> logs extracted from the related </w:t>
      </w:r>
      <w:proofErr w:type="spellStart"/>
      <w:r w:rsidR="00FC5C19">
        <w:rPr>
          <w:rFonts w:ascii="Times New Roman" w:hAnsi="Times New Roman" w:cs="Times New Roman"/>
        </w:rPr>
        <w:t>geofile</w:t>
      </w:r>
      <w:r w:rsidR="004F19D8">
        <w:rPr>
          <w:rFonts w:ascii="Times New Roman" w:hAnsi="Times New Roman" w:cs="Times New Roman"/>
        </w:rPr>
        <w:t>s</w:t>
      </w:r>
      <w:proofErr w:type="spellEnd"/>
      <w:r w:rsidR="00FC5C19">
        <w:rPr>
          <w:rFonts w:ascii="Times New Roman" w:hAnsi="Times New Roman" w:cs="Times New Roman"/>
        </w:rPr>
        <w:t xml:space="preserve"> listed for each drillhole in Appendix </w:t>
      </w:r>
      <w:r w:rsidR="005E69E9">
        <w:rPr>
          <w:rFonts w:ascii="Times New Roman" w:hAnsi="Times New Roman" w:cs="Times New Roman"/>
        </w:rPr>
        <w:t>D2</w:t>
      </w:r>
      <w:r w:rsidR="00FC5C19">
        <w:rPr>
          <w:rFonts w:ascii="Times New Roman" w:hAnsi="Times New Roman" w:cs="Times New Roman"/>
        </w:rPr>
        <w:t xml:space="preserve">. Note that in some instances the drill log provided in this database is not the original drill log </w:t>
      </w:r>
      <w:r w:rsidR="00C07E1A">
        <w:rPr>
          <w:rFonts w:ascii="Times New Roman" w:hAnsi="Times New Roman" w:cs="Times New Roman"/>
        </w:rPr>
        <w:t>related to the</w:t>
      </w:r>
      <w:r w:rsidR="00FC5C19">
        <w:rPr>
          <w:rFonts w:ascii="Times New Roman" w:hAnsi="Times New Roman" w:cs="Times New Roman"/>
        </w:rPr>
        <w:t xml:space="preserve"> hole,</w:t>
      </w:r>
      <w:r w:rsidR="00C07E1A" w:rsidRPr="00C07E1A">
        <w:rPr>
          <w:rFonts w:ascii="Times New Roman" w:hAnsi="Times New Roman" w:cs="Times New Roman"/>
        </w:rPr>
        <w:t xml:space="preserve"> </w:t>
      </w:r>
      <w:r w:rsidR="00C07E1A">
        <w:rPr>
          <w:rFonts w:ascii="Times New Roman" w:hAnsi="Times New Roman" w:cs="Times New Roman"/>
        </w:rPr>
        <w:t>as the original log could not be located, and a</w:t>
      </w:r>
      <w:r w:rsidR="00FC5C19">
        <w:rPr>
          <w:rFonts w:ascii="Times New Roman" w:hAnsi="Times New Roman" w:cs="Times New Roman"/>
        </w:rPr>
        <w:t xml:space="preserve"> </w:t>
      </w:r>
      <w:r w:rsidR="00C07E1A">
        <w:rPr>
          <w:rFonts w:ascii="Times New Roman" w:hAnsi="Times New Roman" w:cs="Times New Roman"/>
        </w:rPr>
        <w:t>re-</w:t>
      </w:r>
      <w:r w:rsidR="00FC5C19">
        <w:rPr>
          <w:rFonts w:ascii="Times New Roman" w:hAnsi="Times New Roman" w:cs="Times New Roman"/>
        </w:rPr>
        <w:t xml:space="preserve">log made </w:t>
      </w:r>
      <w:r w:rsidR="00C07E1A">
        <w:rPr>
          <w:rFonts w:ascii="Times New Roman" w:hAnsi="Times New Roman" w:cs="Times New Roman"/>
        </w:rPr>
        <w:t>during later exploration is provided as a substitute</w:t>
      </w:r>
      <w:r w:rsidR="00FC5C19">
        <w:rPr>
          <w:rFonts w:ascii="Times New Roman" w:hAnsi="Times New Roman" w:cs="Times New Roman"/>
        </w:rPr>
        <w:t xml:space="preserve">. </w:t>
      </w:r>
    </w:p>
    <w:p w14:paraId="21608E28" w14:textId="47BF21DD" w:rsidR="0051321C" w:rsidRPr="00710D14" w:rsidRDefault="0051321C" w:rsidP="00710D14">
      <w:pPr>
        <w:ind w:firstLine="720"/>
        <w:rPr>
          <w:rFonts w:ascii="Times New Roman" w:hAnsi="Times New Roman" w:cs="Times New Roman"/>
        </w:rPr>
      </w:pPr>
    </w:p>
    <w:p w14:paraId="4E5C721B" w14:textId="77777777" w:rsidR="006151F9" w:rsidRDefault="006151F9"/>
    <w:sectPr w:rsidR="00615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1C"/>
    <w:rsid w:val="00017792"/>
    <w:rsid w:val="000339BC"/>
    <w:rsid w:val="00155EF4"/>
    <w:rsid w:val="00176B29"/>
    <w:rsid w:val="002E408A"/>
    <w:rsid w:val="002F296E"/>
    <w:rsid w:val="003041E6"/>
    <w:rsid w:val="003A6857"/>
    <w:rsid w:val="004F19D8"/>
    <w:rsid w:val="0051321C"/>
    <w:rsid w:val="00550B85"/>
    <w:rsid w:val="0056777E"/>
    <w:rsid w:val="005E69E9"/>
    <w:rsid w:val="006151F9"/>
    <w:rsid w:val="006457E9"/>
    <w:rsid w:val="006A5A58"/>
    <w:rsid w:val="00710D14"/>
    <w:rsid w:val="00A24056"/>
    <w:rsid w:val="00AD60F9"/>
    <w:rsid w:val="00B67EBA"/>
    <w:rsid w:val="00C07E1A"/>
    <w:rsid w:val="00C535C7"/>
    <w:rsid w:val="00C71989"/>
    <w:rsid w:val="00E2701E"/>
    <w:rsid w:val="00FC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5185"/>
  <w15:chartTrackingRefBased/>
  <w15:docId w15:val="{AD82C532-9D53-4A8F-9555-E580BD42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2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2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2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2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2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2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2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2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2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3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2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2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2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57</Words>
  <Characters>329</Characters>
  <Application>Microsoft Office Word</Application>
  <DocSecurity>0</DocSecurity>
  <Lines>2</Lines>
  <Paragraphs>1</Paragraphs>
  <ScaleCrop>false</ScaleCrop>
  <Company>Government of NL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Sparkes, Greg</dc:creator>
  <cp:keywords/>
  <dc:description/>
  <cp:lastModifiedBy>Sparkes, Greg</cp:lastModifiedBy>
  <cp:revision>9</cp:revision>
  <dcterms:created xsi:type="dcterms:W3CDTF">2025-09-23T17:19:00Z</dcterms:created>
  <dcterms:modified xsi:type="dcterms:W3CDTF">2026-05-20T14:53:00Z</dcterms:modified>
</cp:coreProperties>
</file>