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0D9" w:rsidRPr="00A73F93" w:rsidRDefault="003110D9" w:rsidP="003110D9">
      <w:pPr>
        <w:pStyle w:val="NoSpacing"/>
        <w:rPr>
          <w:rStyle w:val="Strong"/>
          <w:sz w:val="32"/>
        </w:rPr>
      </w:pPr>
      <w:bookmarkStart w:id="0" w:name="_GoBack"/>
      <w:bookmarkEnd w:id="0"/>
      <w:r w:rsidRPr="00A73F93">
        <w:rPr>
          <w:rStyle w:val="Strong"/>
          <w:sz w:val="32"/>
        </w:rPr>
        <w:t xml:space="preserve">Information Management </w:t>
      </w:r>
    </w:p>
    <w:p w:rsidR="003110D9" w:rsidRPr="00A73F93" w:rsidRDefault="003110D9" w:rsidP="003110D9">
      <w:pPr>
        <w:pStyle w:val="NoSpacing"/>
        <w:rPr>
          <w:rStyle w:val="Strong"/>
          <w:sz w:val="32"/>
        </w:rPr>
      </w:pPr>
      <w:r w:rsidRPr="00A73F93">
        <w:rPr>
          <w:rStyle w:val="Strong"/>
          <w:sz w:val="32"/>
        </w:rPr>
        <w:t>Vision, Mission and Guiding Principles</w:t>
      </w:r>
    </w:p>
    <w:p w:rsidR="003110D9" w:rsidRDefault="003110D9" w:rsidP="003110D9">
      <w:pPr>
        <w:pStyle w:val="NoSpacing"/>
      </w:pPr>
    </w:p>
    <w:p w:rsidR="00A46165" w:rsidRPr="003110D9" w:rsidRDefault="00BB7924" w:rsidP="003110D9">
      <w:pPr>
        <w:pStyle w:val="NoSpacing"/>
      </w:pPr>
      <w:r w:rsidRPr="003110D9">
        <w:t xml:space="preserve">The </w:t>
      </w:r>
      <w:r w:rsidR="003110D9">
        <w:t xml:space="preserve">following statements </w:t>
      </w:r>
      <w:r w:rsidR="00A46165" w:rsidRPr="003110D9">
        <w:t xml:space="preserve">establish the Department of XYZ’s </w:t>
      </w:r>
      <w:r w:rsidRPr="003110D9">
        <w:t xml:space="preserve">commitment to </w:t>
      </w:r>
      <w:r w:rsidR="00A46165" w:rsidRPr="003110D9">
        <w:t xml:space="preserve">information management </w:t>
      </w:r>
      <w:r w:rsidRPr="003110D9">
        <w:t xml:space="preserve">and the requirements set forth in the </w:t>
      </w:r>
      <w:r w:rsidRPr="003110D9">
        <w:rPr>
          <w:rStyle w:val="SubtleEmphasis"/>
        </w:rPr>
        <w:t>Managemen</w:t>
      </w:r>
      <w:r w:rsidR="00A46165" w:rsidRPr="003110D9">
        <w:rPr>
          <w:rStyle w:val="SubtleEmphasis"/>
        </w:rPr>
        <w:t>t of Information Act</w:t>
      </w:r>
      <w:r w:rsidR="00A46165" w:rsidRPr="003110D9">
        <w:t xml:space="preserve">, the </w:t>
      </w:r>
      <w:r w:rsidR="00A46165" w:rsidRPr="003110D9">
        <w:rPr>
          <w:rStyle w:val="SubtleEmphasis"/>
        </w:rPr>
        <w:t>Access to Information and Protection of Privacy Act, 2015</w:t>
      </w:r>
      <w:r w:rsidR="00A46165" w:rsidRPr="003110D9">
        <w:t xml:space="preserve"> and the </w:t>
      </w:r>
      <w:r w:rsidR="00A46165" w:rsidRPr="003110D9">
        <w:rPr>
          <w:rStyle w:val="SubtleEmphasis"/>
        </w:rPr>
        <w:t>Rooms Act</w:t>
      </w:r>
      <w:r w:rsidR="00A46165" w:rsidRPr="003110D9">
        <w:t>.</w:t>
      </w:r>
    </w:p>
    <w:p w:rsidR="00A46165" w:rsidRPr="003110D9" w:rsidRDefault="00A46165" w:rsidP="003110D9">
      <w:pPr>
        <w:pStyle w:val="NoSpacing"/>
      </w:pPr>
    </w:p>
    <w:p w:rsidR="00BB7924" w:rsidRPr="003110D9" w:rsidRDefault="00BB7924" w:rsidP="003110D9">
      <w:pPr>
        <w:pStyle w:val="NoSpacing"/>
      </w:pPr>
    </w:p>
    <w:p w:rsidR="00BB7924" w:rsidRPr="003110D9" w:rsidRDefault="003110D9" w:rsidP="003110D9">
      <w:pPr>
        <w:pStyle w:val="NoSpacing"/>
        <w:rPr>
          <w:rStyle w:val="Strong"/>
        </w:rPr>
      </w:pPr>
      <w:r>
        <w:rPr>
          <w:rStyle w:val="Strong"/>
        </w:rPr>
        <w:t xml:space="preserve">IM </w:t>
      </w:r>
      <w:r w:rsidR="00BB7924" w:rsidRPr="003110D9">
        <w:rPr>
          <w:rStyle w:val="Strong"/>
        </w:rPr>
        <w:t>Vision</w:t>
      </w:r>
      <w:r w:rsidR="00BE0320" w:rsidRPr="003110D9">
        <w:rPr>
          <w:rStyle w:val="Strong"/>
        </w:rPr>
        <w:t xml:space="preserve"> </w:t>
      </w:r>
    </w:p>
    <w:p w:rsidR="00BB7924" w:rsidRPr="003110D9" w:rsidRDefault="00BB7924" w:rsidP="003110D9">
      <w:pPr>
        <w:pStyle w:val="NoSpacing"/>
      </w:pPr>
    </w:p>
    <w:p w:rsidR="00BB7924" w:rsidRPr="003110D9" w:rsidRDefault="00BE0320" w:rsidP="003110D9">
      <w:pPr>
        <w:pStyle w:val="NoSpacing"/>
      </w:pPr>
      <w:r w:rsidRPr="003110D9">
        <w:t>The Department of XYZ</w:t>
      </w:r>
      <w:r w:rsidR="00BB7924" w:rsidRPr="003110D9">
        <w:t xml:space="preserve"> will sustain a professional Information Management program to enable its mandate, facilitate legislative and policy compliance, appropriately protect information, and support services to citizens.</w:t>
      </w:r>
    </w:p>
    <w:p w:rsidR="00BB7924" w:rsidRPr="003110D9" w:rsidRDefault="00BB7924" w:rsidP="003110D9">
      <w:pPr>
        <w:pStyle w:val="NoSpacing"/>
      </w:pPr>
    </w:p>
    <w:p w:rsidR="003110D9" w:rsidRPr="003110D9" w:rsidRDefault="003110D9" w:rsidP="003110D9">
      <w:pPr>
        <w:pStyle w:val="NoSpacing"/>
      </w:pPr>
    </w:p>
    <w:p w:rsidR="00BE0320" w:rsidRPr="003110D9" w:rsidRDefault="003110D9" w:rsidP="003110D9">
      <w:pPr>
        <w:pStyle w:val="NoSpacing"/>
        <w:rPr>
          <w:rStyle w:val="Strong"/>
        </w:rPr>
      </w:pPr>
      <w:r>
        <w:rPr>
          <w:rStyle w:val="Strong"/>
        </w:rPr>
        <w:t xml:space="preserve">IM </w:t>
      </w:r>
      <w:r w:rsidR="00BE0320" w:rsidRPr="003110D9">
        <w:rPr>
          <w:rStyle w:val="Strong"/>
        </w:rPr>
        <w:t xml:space="preserve">Mission  </w:t>
      </w:r>
    </w:p>
    <w:p w:rsidR="00BE0320" w:rsidRPr="003110D9" w:rsidRDefault="00BE0320" w:rsidP="003110D9">
      <w:pPr>
        <w:pStyle w:val="NoSpacing"/>
      </w:pPr>
    </w:p>
    <w:p w:rsidR="00BB7924" w:rsidRPr="003110D9" w:rsidRDefault="00BB7924" w:rsidP="003110D9">
      <w:pPr>
        <w:pStyle w:val="NoSpacing"/>
      </w:pPr>
      <w:r w:rsidRPr="003110D9">
        <w:t>In the</w:t>
      </w:r>
      <w:r w:rsidR="00BE0320" w:rsidRPr="003110D9">
        <w:t xml:space="preserve"> Department of XYZ</w:t>
      </w:r>
      <w:r w:rsidRPr="003110D9">
        <w:t>, the mi</w:t>
      </w:r>
      <w:r w:rsidR="00BE0320" w:rsidRPr="003110D9">
        <w:t>ssion of IM is to:</w:t>
      </w:r>
    </w:p>
    <w:p w:rsidR="00BE0320" w:rsidRPr="003110D9" w:rsidRDefault="00BE0320" w:rsidP="003110D9">
      <w:pPr>
        <w:pStyle w:val="NoSpacing"/>
      </w:pPr>
    </w:p>
    <w:p w:rsidR="00BB7924" w:rsidRPr="003110D9" w:rsidRDefault="00BB7924" w:rsidP="003110D9">
      <w:pPr>
        <w:pStyle w:val="NoSpacing"/>
      </w:pPr>
      <w:r w:rsidRPr="003110D9">
        <w:t xml:space="preserve">To deliver efficient and effective Information Management programs and services to enable the mandate of </w:t>
      </w:r>
      <w:r w:rsidR="00F94112" w:rsidRPr="003110D9">
        <w:t>the Department of XYX</w:t>
      </w:r>
      <w:r w:rsidRPr="003110D9">
        <w:t xml:space="preserve"> and support its compliance requirements.</w:t>
      </w:r>
    </w:p>
    <w:p w:rsidR="003110D9" w:rsidRPr="003110D9" w:rsidRDefault="003110D9" w:rsidP="003110D9">
      <w:pPr>
        <w:pStyle w:val="NoSpacing"/>
      </w:pPr>
    </w:p>
    <w:p w:rsidR="00A46165" w:rsidRPr="003110D9" w:rsidRDefault="00A46165" w:rsidP="003110D9">
      <w:pPr>
        <w:pStyle w:val="NoSpacing"/>
      </w:pPr>
    </w:p>
    <w:p w:rsidR="00BE0320" w:rsidRPr="003110D9" w:rsidRDefault="00BE0320" w:rsidP="003110D9">
      <w:pPr>
        <w:pStyle w:val="NoSpacing"/>
        <w:rPr>
          <w:rStyle w:val="Strong"/>
        </w:rPr>
      </w:pPr>
      <w:r w:rsidRPr="003110D9">
        <w:rPr>
          <w:rStyle w:val="Strong"/>
        </w:rPr>
        <w:t xml:space="preserve">IM Guiding Principles  </w:t>
      </w:r>
    </w:p>
    <w:p w:rsidR="00BE0320" w:rsidRPr="003110D9" w:rsidRDefault="00BE0320" w:rsidP="003110D9">
      <w:pPr>
        <w:pStyle w:val="NoSpacing"/>
      </w:pPr>
    </w:p>
    <w:p w:rsidR="00BB7924" w:rsidRPr="003110D9" w:rsidRDefault="00BB7924" w:rsidP="003110D9">
      <w:pPr>
        <w:pStyle w:val="NoSpacing"/>
      </w:pPr>
      <w:r w:rsidRPr="003110D9">
        <w:t xml:space="preserve">The Department of XYZ </w:t>
      </w:r>
      <w:r w:rsidR="001D4E6E">
        <w:t xml:space="preserve">adopts the </w:t>
      </w:r>
      <w:r w:rsidRPr="003110D9">
        <w:t>principles outlined in the Information Management and Protection</w:t>
      </w:r>
      <w:r w:rsidR="00BE0320" w:rsidRPr="003110D9">
        <w:t xml:space="preserve"> (IM&amp;P)</w:t>
      </w:r>
      <w:r w:rsidR="003D3B05" w:rsidRPr="003110D9">
        <w:t xml:space="preserve"> Policy</w:t>
      </w:r>
      <w:r w:rsidRPr="003110D9">
        <w:t>, TBM 2018-111, issued by OCIO and applicable to all public bodies.</w:t>
      </w:r>
    </w:p>
    <w:p w:rsidR="00BE0320" w:rsidRDefault="00BE0320" w:rsidP="003110D9">
      <w:pPr>
        <w:pStyle w:val="NoSpacing"/>
      </w:pPr>
    </w:p>
    <w:p w:rsidR="00BB7924" w:rsidRPr="003110D9" w:rsidRDefault="00BB7924" w:rsidP="006671AF">
      <w:pPr>
        <w:pStyle w:val="NoSpacing"/>
        <w:numPr>
          <w:ilvl w:val="0"/>
          <w:numId w:val="5"/>
        </w:numPr>
      </w:pPr>
      <w:r w:rsidRPr="003110D9">
        <w:t>Promoting records creation to support the conduct of business, comply with the regulatory environment and provide necessary accountability.</w:t>
      </w:r>
    </w:p>
    <w:p w:rsidR="00BB7924" w:rsidRPr="003110D9" w:rsidRDefault="00BB7924" w:rsidP="003110D9">
      <w:pPr>
        <w:pStyle w:val="NoSpacing"/>
      </w:pPr>
    </w:p>
    <w:p w:rsidR="00BB7924" w:rsidRPr="003110D9" w:rsidRDefault="00BB7924" w:rsidP="006671AF">
      <w:pPr>
        <w:pStyle w:val="NoSpacing"/>
        <w:numPr>
          <w:ilvl w:val="0"/>
          <w:numId w:val="5"/>
        </w:numPr>
      </w:pPr>
      <w:r w:rsidRPr="003110D9">
        <w:t>Enabling transparency of decision-making and expenditure through the development of proper information management and protection practices throughout Government operations and systems, and the appropriate training of information management personnel to provide effective service delivery.</w:t>
      </w:r>
    </w:p>
    <w:p w:rsidR="00BB7924" w:rsidRPr="003110D9" w:rsidRDefault="00BB7924" w:rsidP="003110D9">
      <w:pPr>
        <w:pStyle w:val="NoSpacing"/>
      </w:pPr>
    </w:p>
    <w:p w:rsidR="00BB7924" w:rsidRPr="003110D9" w:rsidRDefault="00BB7924" w:rsidP="006671AF">
      <w:pPr>
        <w:pStyle w:val="NoSpacing"/>
        <w:numPr>
          <w:ilvl w:val="0"/>
          <w:numId w:val="5"/>
        </w:numPr>
      </w:pPr>
      <w:r w:rsidRPr="003110D9">
        <w:t>Enabling legislative compliance where a requirement to retain records is articulated or where legislative compliance relies upon timely and appropriate access to information resources.</w:t>
      </w:r>
    </w:p>
    <w:p w:rsidR="003110D9" w:rsidRPr="003110D9" w:rsidRDefault="003110D9" w:rsidP="003110D9">
      <w:pPr>
        <w:pStyle w:val="NoSpacing"/>
      </w:pPr>
    </w:p>
    <w:p w:rsidR="00BB7924" w:rsidRPr="003110D9" w:rsidRDefault="00BB7924" w:rsidP="006671AF">
      <w:pPr>
        <w:pStyle w:val="NoSpacing"/>
        <w:numPr>
          <w:ilvl w:val="0"/>
          <w:numId w:val="5"/>
        </w:numPr>
      </w:pPr>
      <w:r w:rsidRPr="003110D9">
        <w:t>Lifecycle management of all information in all formats during all lifecycle stages from creation (through use and management) to disposal (through destruction, deletion or transfer to The Rooms Provincial Archives Division (TRPAD) for permanent preservation).</w:t>
      </w:r>
    </w:p>
    <w:p w:rsidR="00BB7924" w:rsidRPr="003110D9" w:rsidRDefault="00BB7924" w:rsidP="003110D9">
      <w:pPr>
        <w:pStyle w:val="NoSpacing"/>
      </w:pPr>
    </w:p>
    <w:p w:rsidR="00BB7924" w:rsidRPr="003110D9" w:rsidRDefault="00BB7924" w:rsidP="006671AF">
      <w:pPr>
        <w:pStyle w:val="NoSpacing"/>
        <w:numPr>
          <w:ilvl w:val="0"/>
          <w:numId w:val="5"/>
        </w:numPr>
      </w:pPr>
      <w:r w:rsidRPr="003110D9">
        <w:t>Providing information authenticity, integrity and security to protect information holdings from loss, inappropriate access or use, disclosure, alteration, removal or destruction; thereby ensuring confidentiality, integrity, availability and accountability over time.</w:t>
      </w:r>
    </w:p>
    <w:p w:rsidR="00BB7924" w:rsidRPr="003110D9" w:rsidRDefault="00BB7924" w:rsidP="003110D9">
      <w:pPr>
        <w:pStyle w:val="NoSpacing"/>
      </w:pPr>
    </w:p>
    <w:p w:rsidR="00F94112" w:rsidRPr="003110D9" w:rsidRDefault="00BB7924" w:rsidP="003110D9">
      <w:pPr>
        <w:pStyle w:val="NoSpacing"/>
        <w:numPr>
          <w:ilvl w:val="0"/>
          <w:numId w:val="5"/>
        </w:numPr>
      </w:pPr>
      <w:r w:rsidRPr="003110D9">
        <w:t>Risk management through the assurance that security risks are identified, acceptable and that control mechanisms are in place.</w:t>
      </w:r>
    </w:p>
    <w:sectPr w:rsidR="00F94112" w:rsidRPr="003110D9" w:rsidSect="009A4992">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112" w:rsidRDefault="00F94112" w:rsidP="00F94112">
      <w:pPr>
        <w:spacing w:after="0" w:line="240" w:lineRule="auto"/>
      </w:pPr>
      <w:r>
        <w:separator/>
      </w:r>
    </w:p>
  </w:endnote>
  <w:endnote w:type="continuationSeparator" w:id="0">
    <w:p w:rsidR="00F94112" w:rsidRDefault="00F94112" w:rsidP="00F94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ECA" w:rsidRDefault="00C17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6120"/>
      <w:gridCol w:w="1062"/>
      <w:gridCol w:w="468"/>
    </w:tblGrid>
    <w:tr w:rsidR="00935576" w:rsidRPr="00B277FF" w:rsidTr="00935576">
      <w:trPr>
        <w:trHeight w:val="432"/>
      </w:trPr>
      <w:tc>
        <w:tcPr>
          <w:tcW w:w="1710" w:type="dxa"/>
          <w:vAlign w:val="center"/>
        </w:tcPr>
        <w:p w:rsidR="00935576" w:rsidRPr="00B277FF" w:rsidRDefault="00935576" w:rsidP="00935576">
          <w:pPr>
            <w:pStyle w:val="TableFont"/>
            <w:rPr>
              <w:sz w:val="20"/>
            </w:rPr>
          </w:pPr>
          <w:r w:rsidRPr="00B277FF">
            <w:rPr>
              <w:sz w:val="20"/>
            </w:rPr>
            <w:t>OCIO Reference:</w:t>
          </w:r>
        </w:p>
      </w:tc>
      <w:tc>
        <w:tcPr>
          <w:tcW w:w="6120" w:type="dxa"/>
          <w:vAlign w:val="center"/>
        </w:tcPr>
        <w:p w:rsidR="00935576" w:rsidRPr="00B277FF" w:rsidRDefault="00926A04" w:rsidP="00935576">
          <w:pPr>
            <w:pStyle w:val="TableFont"/>
            <w:rPr>
              <w:sz w:val="20"/>
            </w:rPr>
          </w:pPr>
          <w:r w:rsidRPr="00926A04">
            <w:rPr>
              <w:sz w:val="20"/>
            </w:rPr>
            <w:t>DOC00643/2019</w:t>
          </w:r>
        </w:p>
      </w:tc>
      <w:tc>
        <w:tcPr>
          <w:tcW w:w="1062" w:type="dxa"/>
          <w:vAlign w:val="center"/>
        </w:tcPr>
        <w:p w:rsidR="00935576" w:rsidRPr="00B277FF" w:rsidRDefault="00935576" w:rsidP="00935576">
          <w:pPr>
            <w:pStyle w:val="TableFont"/>
            <w:jc w:val="right"/>
            <w:rPr>
              <w:sz w:val="20"/>
            </w:rPr>
          </w:pPr>
          <w:r>
            <w:rPr>
              <w:sz w:val="20"/>
            </w:rPr>
            <w:t>Version</w:t>
          </w:r>
        </w:p>
      </w:tc>
      <w:tc>
        <w:tcPr>
          <w:tcW w:w="468" w:type="dxa"/>
          <w:vAlign w:val="center"/>
        </w:tcPr>
        <w:p w:rsidR="00935576" w:rsidRDefault="00935576" w:rsidP="00935576">
          <w:pPr>
            <w:pStyle w:val="TableFont"/>
            <w:jc w:val="right"/>
            <w:rPr>
              <w:sz w:val="20"/>
            </w:rPr>
          </w:pPr>
          <w:r>
            <w:rPr>
              <w:sz w:val="20"/>
            </w:rPr>
            <w:t>1.0</w:t>
          </w:r>
        </w:p>
      </w:tc>
    </w:tr>
  </w:tbl>
  <w:p w:rsidR="00935576" w:rsidRPr="00935576" w:rsidRDefault="0093557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ECA" w:rsidRDefault="00C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112" w:rsidRDefault="00F94112" w:rsidP="00F94112">
      <w:pPr>
        <w:spacing w:after="0" w:line="240" w:lineRule="auto"/>
      </w:pPr>
      <w:r>
        <w:separator/>
      </w:r>
    </w:p>
  </w:footnote>
  <w:footnote w:type="continuationSeparator" w:id="0">
    <w:p w:rsidR="00F94112" w:rsidRDefault="00F94112" w:rsidP="00F94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ECA" w:rsidRDefault="00C17E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576" w:rsidRDefault="00935576" w:rsidP="00935576">
    <w:pPr>
      <w:rPr>
        <w:b/>
      </w:rPr>
    </w:pPr>
    <w:r>
      <w:rPr>
        <w:rFonts w:ascii="Calibri Light" w:hAnsi="Calibri Light"/>
      </w:rPr>
      <w:t>OCIO Guideline - 1.2 - Appendix C - IM Vision, Mission and Guiding Principles – Template and Example</w:t>
    </w:r>
  </w:p>
  <w:p w:rsidR="00935576" w:rsidRPr="00935576" w:rsidRDefault="00935576" w:rsidP="00935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ECA" w:rsidRDefault="00C17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16C6"/>
    <w:multiLevelType w:val="hybridMultilevel"/>
    <w:tmpl w:val="DEC25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32809"/>
    <w:multiLevelType w:val="hybridMultilevel"/>
    <w:tmpl w:val="A09C0358"/>
    <w:lvl w:ilvl="0" w:tplc="3BF8EE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2D4E88"/>
    <w:multiLevelType w:val="hybridMultilevel"/>
    <w:tmpl w:val="ED44034E"/>
    <w:lvl w:ilvl="0" w:tplc="3BF8EE4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464D62"/>
    <w:multiLevelType w:val="hybridMultilevel"/>
    <w:tmpl w:val="BAD03464"/>
    <w:lvl w:ilvl="0" w:tplc="3BF8EE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C0662"/>
    <w:multiLevelType w:val="hybridMultilevel"/>
    <w:tmpl w:val="36049760"/>
    <w:lvl w:ilvl="0" w:tplc="3BF8EE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24"/>
    <w:rsid w:val="001D4E6E"/>
    <w:rsid w:val="003110D9"/>
    <w:rsid w:val="00331F72"/>
    <w:rsid w:val="003D3B05"/>
    <w:rsid w:val="006671AF"/>
    <w:rsid w:val="007A577B"/>
    <w:rsid w:val="00820475"/>
    <w:rsid w:val="00926A04"/>
    <w:rsid w:val="00935576"/>
    <w:rsid w:val="00976A6B"/>
    <w:rsid w:val="009A4992"/>
    <w:rsid w:val="00A46165"/>
    <w:rsid w:val="00A73F93"/>
    <w:rsid w:val="00B01F6E"/>
    <w:rsid w:val="00BB7924"/>
    <w:rsid w:val="00BD0362"/>
    <w:rsid w:val="00BE0320"/>
    <w:rsid w:val="00C17ECA"/>
    <w:rsid w:val="00F94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rsid w:val="00BD0362"/>
    <w:pPr>
      <w:tabs>
        <w:tab w:val="right" w:pos="9360"/>
      </w:tabs>
      <w:spacing w:after="0" w:line="360" w:lineRule="auto"/>
      <w:ind w:left="576" w:hanging="576"/>
      <w:contextualSpacing/>
    </w:pPr>
    <w:rPr>
      <w:rFonts w:ascii="Calibri Light" w:eastAsia="Times New Roman" w:hAnsi="Calibri Light" w:cs="Times New Roman"/>
      <w:b/>
      <w:noProof/>
      <w:sz w:val="24"/>
    </w:rPr>
  </w:style>
  <w:style w:type="paragraph" w:styleId="TOC2">
    <w:name w:val="toc 2"/>
    <w:basedOn w:val="Normal"/>
    <w:next w:val="Normal"/>
    <w:autoRedefine/>
    <w:uiPriority w:val="39"/>
    <w:rsid w:val="00BD0362"/>
    <w:pPr>
      <w:tabs>
        <w:tab w:val="left" w:pos="720"/>
        <w:tab w:val="left" w:pos="1080"/>
        <w:tab w:val="right" w:leader="dot" w:pos="9360"/>
      </w:tabs>
      <w:spacing w:after="0" w:line="360" w:lineRule="auto"/>
      <w:ind w:left="547"/>
    </w:pPr>
    <w:rPr>
      <w:rFonts w:ascii="Calibri Light" w:eastAsia="Times New Roman" w:hAnsi="Calibri Light" w:cs="Arial"/>
      <w:sz w:val="24"/>
    </w:rPr>
  </w:style>
  <w:style w:type="paragraph" w:styleId="NoSpacing">
    <w:name w:val="No Spacing"/>
    <w:link w:val="NoSpacingChar"/>
    <w:uiPriority w:val="1"/>
    <w:qFormat/>
    <w:rsid w:val="00BB7924"/>
    <w:pPr>
      <w:spacing w:after="0" w:line="276" w:lineRule="auto"/>
      <w:jc w:val="both"/>
    </w:pPr>
    <w:rPr>
      <w:rFonts w:ascii="Calibri Light" w:hAnsi="Calibri Light"/>
      <w:sz w:val="24"/>
    </w:rPr>
  </w:style>
  <w:style w:type="character" w:customStyle="1" w:styleId="NoSpacingChar">
    <w:name w:val="No Spacing Char"/>
    <w:basedOn w:val="DefaultParagraphFont"/>
    <w:link w:val="NoSpacing"/>
    <w:uiPriority w:val="1"/>
    <w:rsid w:val="00BB7924"/>
    <w:rPr>
      <w:rFonts w:ascii="Calibri Light" w:hAnsi="Calibri Light"/>
      <w:sz w:val="24"/>
    </w:rPr>
  </w:style>
  <w:style w:type="character" w:styleId="Hyperlink">
    <w:name w:val="Hyperlink"/>
    <w:basedOn w:val="DefaultParagraphFont"/>
    <w:uiPriority w:val="99"/>
    <w:semiHidden/>
    <w:unhideWhenUsed/>
    <w:rsid w:val="00BE0320"/>
    <w:rPr>
      <w:color w:val="0000FF"/>
      <w:u w:val="single"/>
    </w:rPr>
  </w:style>
  <w:style w:type="paragraph" w:styleId="Header">
    <w:name w:val="header"/>
    <w:basedOn w:val="Normal"/>
    <w:link w:val="HeaderChar"/>
    <w:uiPriority w:val="99"/>
    <w:unhideWhenUsed/>
    <w:rsid w:val="00F94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112"/>
  </w:style>
  <w:style w:type="paragraph" w:styleId="Footer">
    <w:name w:val="footer"/>
    <w:basedOn w:val="Normal"/>
    <w:link w:val="FooterChar"/>
    <w:uiPriority w:val="99"/>
    <w:unhideWhenUsed/>
    <w:rsid w:val="00F94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112"/>
  </w:style>
  <w:style w:type="paragraph" w:styleId="ListParagraph">
    <w:name w:val="List Paragraph"/>
    <w:basedOn w:val="Normal"/>
    <w:uiPriority w:val="34"/>
    <w:qFormat/>
    <w:rsid w:val="00976A6B"/>
    <w:pPr>
      <w:ind w:left="720"/>
      <w:contextualSpacing/>
    </w:pPr>
  </w:style>
  <w:style w:type="character" w:styleId="Strong">
    <w:name w:val="Strong"/>
    <w:basedOn w:val="DefaultParagraphFont"/>
    <w:uiPriority w:val="22"/>
    <w:qFormat/>
    <w:rsid w:val="003110D9"/>
    <w:rPr>
      <w:rFonts w:ascii="Calibri Light" w:hAnsi="Calibri Light"/>
      <w:b/>
      <w:bCs/>
      <w:sz w:val="28"/>
    </w:rPr>
  </w:style>
  <w:style w:type="character" w:styleId="SubtleEmphasis">
    <w:name w:val="Subtle Emphasis"/>
    <w:basedOn w:val="DefaultParagraphFont"/>
    <w:uiPriority w:val="19"/>
    <w:qFormat/>
    <w:rsid w:val="003110D9"/>
    <w:rPr>
      <w:i/>
      <w:iCs/>
      <w:color w:val="404040" w:themeColor="text1" w:themeTint="BF"/>
    </w:rPr>
  </w:style>
  <w:style w:type="paragraph" w:styleId="BalloonText">
    <w:name w:val="Balloon Text"/>
    <w:basedOn w:val="Normal"/>
    <w:link w:val="BalloonTextChar"/>
    <w:uiPriority w:val="99"/>
    <w:semiHidden/>
    <w:unhideWhenUsed/>
    <w:rsid w:val="00A73F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F93"/>
    <w:rPr>
      <w:rFonts w:ascii="Segoe UI" w:hAnsi="Segoe UI" w:cs="Segoe UI"/>
      <w:sz w:val="18"/>
      <w:szCs w:val="18"/>
    </w:rPr>
  </w:style>
  <w:style w:type="table" w:styleId="TableGrid">
    <w:name w:val="Table Grid"/>
    <w:aliases w:val="Table (No Border)"/>
    <w:basedOn w:val="TableNormal"/>
    <w:rsid w:val="00935576"/>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nt">
    <w:name w:val="Table Font"/>
    <w:basedOn w:val="NoSpacing"/>
    <w:link w:val="TableFontChar"/>
    <w:qFormat/>
    <w:rsid w:val="00935576"/>
    <w:pPr>
      <w:spacing w:line="240" w:lineRule="auto"/>
      <w:contextualSpacing/>
      <w:jc w:val="left"/>
    </w:pPr>
    <w:rPr>
      <w:rFonts w:eastAsia="Times New Roman" w:cs="Arial"/>
      <w:noProof/>
    </w:rPr>
  </w:style>
  <w:style w:type="character" w:customStyle="1" w:styleId="TableFontChar">
    <w:name w:val="Table Font Char"/>
    <w:basedOn w:val="DefaultParagraphFont"/>
    <w:link w:val="TableFont"/>
    <w:rsid w:val="00935576"/>
    <w:rPr>
      <w:rFonts w:ascii="Calibri Light" w:eastAsia="Times New Roman" w:hAnsi="Calibri Light" w:cs="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2019-02-20T14:03:00Z</dcterms:created>
  <dcterms:modified xsi:type="dcterms:W3CDTF">2019-02-20T14:03:00Z</dcterms:modified>
</cp:coreProperties>
</file>