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E463" w14:textId="40B5C65A" w:rsidR="00B4572D" w:rsidRPr="004478E5" w:rsidRDefault="00B4572D" w:rsidP="00B4572D">
      <w:pPr>
        <w:jc w:val="center"/>
        <w:rPr>
          <w:rFonts w:ascii="Arial" w:hAnsi="Arial" w:cs="Arial"/>
          <w:b/>
          <w:sz w:val="28"/>
          <w:szCs w:val="24"/>
        </w:rPr>
      </w:pPr>
      <w:r w:rsidRPr="004478E5">
        <w:rPr>
          <w:rFonts w:ascii="Arial" w:hAnsi="Arial" w:cs="Arial"/>
          <w:b/>
          <w:sz w:val="28"/>
          <w:szCs w:val="24"/>
        </w:rPr>
        <w:t>CODE OF CONDUCT TEMPLATE - COUNCILLORS</w:t>
      </w:r>
    </w:p>
    <w:p w14:paraId="11088156" w14:textId="44E00C41" w:rsidR="00B4572D" w:rsidRPr="004478E5" w:rsidRDefault="00B4572D" w:rsidP="00B4572D">
      <w:pPr>
        <w:pBdr>
          <w:top w:val="single" w:sz="8" w:space="1" w:color="C45911" w:themeColor="accent2" w:themeShade="BF"/>
          <w:left w:val="single" w:sz="8" w:space="4" w:color="C45911" w:themeColor="accent2" w:themeShade="BF"/>
          <w:bottom w:val="single" w:sz="8" w:space="1" w:color="C45911" w:themeColor="accent2" w:themeShade="BF"/>
          <w:right w:val="single" w:sz="8" w:space="4" w:color="C45911" w:themeColor="accent2" w:themeShade="BF"/>
        </w:pBdr>
        <w:shd w:val="pct10" w:color="auto" w:fill="auto"/>
        <w:jc w:val="both"/>
        <w:rPr>
          <w:rFonts w:ascii="Arial" w:hAnsi="Arial" w:cs="Arial"/>
          <w:sz w:val="24"/>
          <w:szCs w:val="24"/>
        </w:rPr>
      </w:pPr>
      <w:r w:rsidRPr="004478E5">
        <w:rPr>
          <w:rFonts w:ascii="Arial" w:hAnsi="Arial" w:cs="Arial"/>
          <w:sz w:val="24"/>
          <w:szCs w:val="24"/>
        </w:rPr>
        <w:t xml:space="preserve">This is a sample template and intended for use by towns and/or cities to develop a Code of Conduct for Councillors. The contents of this template are intended to be illustrative in assisting Councils in adopting a Code of Conduct to satisfy the requirements of the </w:t>
      </w:r>
      <w:r w:rsidRPr="004478E5">
        <w:rPr>
          <w:rFonts w:ascii="Arial" w:hAnsi="Arial" w:cs="Arial"/>
          <w:b/>
          <w:sz w:val="24"/>
          <w:szCs w:val="24"/>
        </w:rPr>
        <w:t>Municipal Conduct Act and Regulations</w:t>
      </w:r>
      <w:r w:rsidRPr="004478E5">
        <w:rPr>
          <w:rFonts w:ascii="Arial" w:hAnsi="Arial" w:cs="Arial"/>
          <w:sz w:val="24"/>
          <w:szCs w:val="24"/>
        </w:rPr>
        <w:t xml:space="preserve">. </w:t>
      </w:r>
    </w:p>
    <w:p w14:paraId="0E566BC7" w14:textId="77777777" w:rsidR="00B4572D" w:rsidRPr="004478E5" w:rsidRDefault="00000000" w:rsidP="00B4572D">
      <w:pPr>
        <w:jc w:val="center"/>
        <w:rPr>
          <w:rFonts w:ascii="Arial" w:eastAsia="Arial" w:hAnsi="Arial" w:cs="Arial"/>
          <w:b/>
          <w:bCs/>
          <w:color w:val="000000" w:themeColor="text1"/>
          <w:sz w:val="32"/>
          <w:szCs w:val="32"/>
        </w:rPr>
      </w:pPr>
      <w:sdt>
        <w:sdtPr>
          <w:rPr>
            <w:rFonts w:ascii="Arial" w:eastAsia="Arial" w:hAnsi="Arial" w:cs="Arial"/>
            <w:b/>
            <w:bCs/>
            <w:color w:val="000000" w:themeColor="text1"/>
            <w:sz w:val="32"/>
            <w:szCs w:val="32"/>
          </w:rPr>
          <w:alias w:val="Town or City"/>
          <w:tag w:val="Town or City"/>
          <w:id w:val="520665994"/>
          <w:placeholder>
            <w:docPart w:val="899C2982F351441AAC51039A62970EA2"/>
          </w:placeholder>
          <w15:color w:val="333399"/>
          <w:dropDownList>
            <w:listItem w:value="Choose an item"/>
            <w:listItem w:displayText="Town" w:value="Town"/>
            <w:listItem w:displayText="City" w:value="City"/>
          </w:dropDownList>
        </w:sdtPr>
        <w:sdtContent>
          <w:r w:rsidR="00B4572D" w:rsidRPr="004478E5">
            <w:rPr>
              <w:rFonts w:ascii="Arial" w:eastAsia="Arial" w:hAnsi="Arial" w:cs="Arial"/>
              <w:b/>
              <w:bCs/>
              <w:color w:val="000000" w:themeColor="text1"/>
              <w:sz w:val="32"/>
              <w:szCs w:val="32"/>
            </w:rPr>
            <w:t>Town</w:t>
          </w:r>
        </w:sdtContent>
      </w:sdt>
      <w:r w:rsidR="00B4572D" w:rsidRPr="004478E5">
        <w:rPr>
          <w:rFonts w:ascii="Arial" w:hAnsi="Arial" w:cs="Arial"/>
          <w:b/>
          <w:bCs/>
          <w:sz w:val="32"/>
          <w:szCs w:val="32"/>
        </w:rPr>
        <w:t xml:space="preserve"> </w:t>
      </w:r>
      <w:r w:rsidR="00B4572D" w:rsidRPr="004478E5">
        <w:rPr>
          <w:rFonts w:ascii="Arial" w:eastAsia="Arial" w:hAnsi="Arial" w:cs="Arial"/>
          <w:b/>
          <w:bCs/>
          <w:color w:val="000000" w:themeColor="text1"/>
          <w:sz w:val="32"/>
          <w:szCs w:val="32"/>
        </w:rPr>
        <w:t xml:space="preserve">of </w:t>
      </w:r>
      <w:sdt>
        <w:sdtPr>
          <w:rPr>
            <w:rFonts w:ascii="Arial" w:eastAsia="Arial" w:hAnsi="Arial" w:cs="Arial"/>
            <w:b/>
            <w:bCs/>
            <w:color w:val="000000" w:themeColor="text1"/>
            <w:sz w:val="32"/>
            <w:szCs w:val="32"/>
          </w:rPr>
          <w:alias w:val="Enter Community Name"/>
          <w:tag w:val="Enter Community Name"/>
          <w:id w:val="1087196718"/>
          <w:placeholder>
            <w:docPart w:val="C89EC37E93FA4C109245DE2261F30ED8"/>
          </w:placeholder>
          <w:showingPlcHdr/>
          <w15:color w:val="FF6600"/>
          <w15:appearance w15:val="tags"/>
        </w:sdtPr>
        <w:sdtContent>
          <w:r w:rsidR="00B4572D" w:rsidRPr="004478E5">
            <w:rPr>
              <w:rStyle w:val="PlaceholderText"/>
              <w:rFonts w:ascii="Arial" w:hAnsi="Arial" w:cs="Arial"/>
              <w:b/>
              <w:bCs/>
              <w:sz w:val="32"/>
              <w:szCs w:val="32"/>
              <w:u w:val="single"/>
            </w:rPr>
            <w:t>Community.</w:t>
          </w:r>
        </w:sdtContent>
      </w:sdt>
    </w:p>
    <w:p w14:paraId="2471793A" w14:textId="77777777" w:rsidR="00B4572D" w:rsidRPr="004478E5" w:rsidRDefault="00B4572D" w:rsidP="00B4572D">
      <w:pPr>
        <w:rPr>
          <w:rFonts w:ascii="Arial" w:hAnsi="Arial" w:cs="Arial"/>
          <w:b/>
          <w:bCs/>
          <w:sz w:val="32"/>
          <w:szCs w:val="32"/>
        </w:rPr>
      </w:pPr>
      <w:r w:rsidRPr="004478E5">
        <w:rPr>
          <w:rFonts w:ascii="Arial" w:eastAsia="Arial" w:hAnsi="Arial" w:cs="Arial"/>
          <w:b/>
          <w:bCs/>
          <w:color w:val="000000" w:themeColor="text1"/>
          <w:sz w:val="32"/>
          <w:szCs w:val="32"/>
        </w:rPr>
        <w:t xml:space="preserve">Part 1: </w:t>
      </w:r>
      <w:r w:rsidRPr="004478E5">
        <w:rPr>
          <w:rFonts w:ascii="Arial" w:eastAsia="Arial" w:hAnsi="Arial" w:cs="Arial"/>
          <w:b/>
          <w:bCs/>
          <w:sz w:val="32"/>
          <w:szCs w:val="32"/>
        </w:rPr>
        <w:t>Code of Conduct for Councillors</w:t>
      </w:r>
    </w:p>
    <w:p w14:paraId="304467EF" w14:textId="77777777" w:rsidR="00B4572D" w:rsidRPr="004478E5" w:rsidRDefault="00B4572D" w:rsidP="00B4572D">
      <w:pPr>
        <w:pStyle w:val="ListParagraph"/>
        <w:numPr>
          <w:ilvl w:val="0"/>
          <w:numId w:val="38"/>
        </w:numPr>
        <w:jc w:val="both"/>
        <w:rPr>
          <w:rFonts w:ascii="Arial" w:hAnsi="Arial" w:cs="Arial"/>
          <w:sz w:val="23"/>
          <w:szCs w:val="23"/>
        </w:rPr>
      </w:pPr>
      <w:r w:rsidRPr="004478E5">
        <w:rPr>
          <w:rFonts w:ascii="Arial" w:hAnsi="Arial" w:cs="Arial"/>
          <w:b/>
          <w:sz w:val="23"/>
          <w:szCs w:val="23"/>
        </w:rPr>
        <w:t>Authority</w:t>
      </w:r>
    </w:p>
    <w:p w14:paraId="4B5408B3" w14:textId="77777777" w:rsidR="00B4572D" w:rsidRPr="004478E5" w:rsidRDefault="00B4572D" w:rsidP="00B4572D">
      <w:pPr>
        <w:jc w:val="both"/>
        <w:rPr>
          <w:rFonts w:ascii="Arial" w:hAnsi="Arial" w:cs="Arial"/>
          <w:sz w:val="23"/>
          <w:szCs w:val="23"/>
        </w:rPr>
      </w:pPr>
      <w:bookmarkStart w:id="0" w:name="_Hlk164846524"/>
      <w:r w:rsidRPr="004478E5">
        <w:rPr>
          <w:rFonts w:ascii="Arial" w:hAnsi="Arial" w:cs="Arial"/>
          <w:sz w:val="23"/>
          <w:szCs w:val="23"/>
        </w:rPr>
        <w:t xml:space="preserve">This Code of Conduct Policy is required by Section 12 of the </w:t>
      </w:r>
      <w:r w:rsidRPr="004478E5">
        <w:rPr>
          <w:rFonts w:ascii="Arial" w:hAnsi="Arial" w:cs="Arial"/>
          <w:b/>
          <w:bCs/>
          <w:sz w:val="23"/>
          <w:szCs w:val="23"/>
        </w:rPr>
        <w:t>Municipal Conduct Act (the “Act”)</w:t>
      </w:r>
      <w:r w:rsidRPr="004478E5">
        <w:rPr>
          <w:rFonts w:ascii="Arial" w:hAnsi="Arial" w:cs="Arial"/>
          <w:sz w:val="23"/>
          <w:szCs w:val="23"/>
        </w:rPr>
        <w:t>. Pursuant to section 18(9) of the Act, where this code is amended, municipal officials shall be notified within one month of the changes being made</w:t>
      </w:r>
      <w:bookmarkEnd w:id="0"/>
      <w:r w:rsidRPr="004478E5">
        <w:rPr>
          <w:rFonts w:ascii="Arial" w:hAnsi="Arial" w:cs="Arial"/>
          <w:sz w:val="23"/>
          <w:szCs w:val="23"/>
        </w:rPr>
        <w:t xml:space="preserve">. </w:t>
      </w:r>
    </w:p>
    <w:p w14:paraId="71DEA2CD" w14:textId="77777777" w:rsidR="00B4572D" w:rsidRPr="004478E5" w:rsidRDefault="00B4572D" w:rsidP="00B4572D">
      <w:pPr>
        <w:pStyle w:val="ListParagraph"/>
        <w:numPr>
          <w:ilvl w:val="0"/>
          <w:numId w:val="38"/>
        </w:numPr>
        <w:jc w:val="both"/>
        <w:rPr>
          <w:rFonts w:ascii="Arial" w:hAnsi="Arial" w:cs="Arial"/>
          <w:b/>
          <w:sz w:val="23"/>
          <w:szCs w:val="23"/>
        </w:rPr>
      </w:pPr>
      <w:r w:rsidRPr="004478E5">
        <w:rPr>
          <w:rFonts w:ascii="Arial" w:hAnsi="Arial" w:cs="Arial"/>
          <w:b/>
          <w:sz w:val="23"/>
          <w:szCs w:val="23"/>
        </w:rPr>
        <w:t>Definitions</w:t>
      </w:r>
    </w:p>
    <w:p w14:paraId="05188245" w14:textId="77777777" w:rsidR="00B4572D" w:rsidRPr="004478E5" w:rsidRDefault="00B4572D" w:rsidP="00B4572D">
      <w:pPr>
        <w:pStyle w:val="ListParagraph"/>
        <w:ind w:left="792"/>
        <w:jc w:val="both"/>
        <w:rPr>
          <w:rFonts w:ascii="Arial" w:hAnsi="Arial" w:cs="Arial"/>
          <w:sz w:val="23"/>
          <w:szCs w:val="23"/>
        </w:rPr>
      </w:pPr>
    </w:p>
    <w:p w14:paraId="184A44D8" w14:textId="1336A16A"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color w:val="000000"/>
          <w:sz w:val="23"/>
          <w:szCs w:val="23"/>
        </w:rPr>
        <w:t xml:space="preserve">"Business day" means a day that is not a Saturday, </w:t>
      </w:r>
      <w:r w:rsidR="0009547B" w:rsidRPr="004478E5">
        <w:rPr>
          <w:rFonts w:ascii="Arial" w:hAnsi="Arial" w:cs="Arial"/>
          <w:color w:val="000000"/>
          <w:sz w:val="23"/>
          <w:szCs w:val="23"/>
        </w:rPr>
        <w:t>Sunday,</w:t>
      </w:r>
      <w:r w:rsidRPr="004478E5">
        <w:rPr>
          <w:rFonts w:ascii="Arial" w:hAnsi="Arial" w:cs="Arial"/>
          <w:color w:val="000000"/>
          <w:sz w:val="23"/>
          <w:szCs w:val="23"/>
        </w:rPr>
        <w:t xml:space="preserve"> or a holiday.</w:t>
      </w:r>
    </w:p>
    <w:p w14:paraId="743FD9A6" w14:textId="77777777" w:rsidR="00B4572D" w:rsidRPr="004478E5" w:rsidRDefault="00B4572D" w:rsidP="00B4572D">
      <w:pPr>
        <w:pStyle w:val="ListParagraph"/>
        <w:ind w:left="900" w:hanging="540"/>
        <w:jc w:val="both"/>
        <w:rPr>
          <w:rFonts w:ascii="Arial" w:hAnsi="Arial" w:cs="Arial"/>
          <w:sz w:val="23"/>
          <w:szCs w:val="23"/>
        </w:rPr>
      </w:pPr>
    </w:p>
    <w:p w14:paraId="508DA493" w14:textId="77777777"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sz w:val="23"/>
          <w:szCs w:val="23"/>
        </w:rPr>
        <w:t>“Complainant” means any Person making a Complaint including members of the public.</w:t>
      </w:r>
    </w:p>
    <w:p w14:paraId="64EF6B33" w14:textId="77777777" w:rsidR="00B4572D" w:rsidRPr="004478E5" w:rsidRDefault="00B4572D" w:rsidP="00B4572D">
      <w:pPr>
        <w:pStyle w:val="ListParagraph"/>
        <w:ind w:left="900" w:hanging="540"/>
        <w:jc w:val="both"/>
        <w:rPr>
          <w:rFonts w:ascii="Arial" w:hAnsi="Arial" w:cs="Arial"/>
          <w:sz w:val="23"/>
          <w:szCs w:val="23"/>
        </w:rPr>
      </w:pPr>
    </w:p>
    <w:p w14:paraId="4FF06E86" w14:textId="77777777"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sz w:val="23"/>
          <w:szCs w:val="23"/>
        </w:rPr>
        <w:t xml:space="preserve">“Confidential information” means: information in the custody and/or control of the municipality that is prohibited from disclosure pursuant to legislation or court order or any other information regarding to the business of the municipality generally considered to be of a confidential nature, including, but not limited to: </w:t>
      </w:r>
    </w:p>
    <w:p w14:paraId="55CCF334" w14:textId="77777777" w:rsidR="00B4572D" w:rsidRPr="004478E5" w:rsidRDefault="00B4572D" w:rsidP="00B4572D">
      <w:pPr>
        <w:pStyle w:val="ListParagraph"/>
        <w:ind w:left="792" w:right="540"/>
        <w:jc w:val="both"/>
        <w:rPr>
          <w:rFonts w:ascii="Arial" w:hAnsi="Arial" w:cs="Arial"/>
          <w:b/>
          <w:sz w:val="23"/>
          <w:szCs w:val="23"/>
        </w:rPr>
      </w:pPr>
    </w:p>
    <w:p w14:paraId="329AFAA4"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information of which the confidentiality is protected by law; </w:t>
      </w:r>
    </w:p>
    <w:p w14:paraId="7E8E3CDE"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31C201F1"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personal information that is protected under the </w:t>
      </w:r>
      <w:r w:rsidRPr="004478E5">
        <w:rPr>
          <w:rFonts w:ascii="Arial" w:hAnsi="Arial" w:cs="Arial"/>
          <w:b/>
          <w:bCs/>
          <w:color w:val="000000"/>
          <w:sz w:val="23"/>
          <w:szCs w:val="23"/>
          <w:lang w:val="en-CA"/>
        </w:rPr>
        <w:t>Access to Information and Protection of Privacy Act</w:t>
      </w:r>
      <w:r w:rsidRPr="0009547B">
        <w:rPr>
          <w:rFonts w:ascii="Arial" w:hAnsi="Arial" w:cs="Arial"/>
          <w:b/>
          <w:bCs/>
          <w:i/>
          <w:iCs/>
          <w:color w:val="000000"/>
          <w:sz w:val="23"/>
          <w:szCs w:val="23"/>
          <w:lang w:val="en-CA"/>
        </w:rPr>
        <w:t>, 2015</w:t>
      </w:r>
      <w:r w:rsidRPr="004478E5">
        <w:rPr>
          <w:rFonts w:ascii="Arial" w:hAnsi="Arial" w:cs="Arial"/>
          <w:color w:val="000000"/>
          <w:sz w:val="23"/>
          <w:szCs w:val="23"/>
          <w:lang w:val="en-CA"/>
        </w:rPr>
        <w:t>;</w:t>
      </w:r>
    </w:p>
    <w:p w14:paraId="7AD1469A"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498E69CC"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information that could cause financial loss or gain to a person or the town, or could jeopardize negotiations leading to an agreement or contract;</w:t>
      </w:r>
    </w:p>
    <w:p w14:paraId="777D87A7"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25CA1BFD"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the proposed or pending acquisition or disposition of land;</w:t>
      </w:r>
    </w:p>
    <w:p w14:paraId="55A07860"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0836CEF3"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information that could violate the confidentiality of information obtained from the Government of Canada or from the government of a province or territory;</w:t>
      </w:r>
    </w:p>
    <w:p w14:paraId="39ADEC1C"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6047D1FA"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information concerning legal opinions or advice provided to the town council by its lawyer or privileged communications between lawyer and client in a matter of town business;</w:t>
      </w:r>
    </w:p>
    <w:p w14:paraId="3E4F3B90"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00ACD1B1"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lastRenderedPageBreak/>
        <w:t>litigation or potential litigation affecting the town or a municipal service delivery corporation or a matter before a board, commission or tribunal that affects the town or a municipal service delivery corporation;</w:t>
      </w:r>
    </w:p>
    <w:p w14:paraId="00F526A1"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57D7B239"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the access to or security of buildings and other structures occupied or used by the town or access to or security of systems of the town, including computer or communication systems;</w:t>
      </w:r>
    </w:p>
    <w:p w14:paraId="08DD21D7"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2667FA44"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information gathered by the Royal Canadian Mounted Police and Royal Newfoundland Constabulary, in the course of investigating any illegal activity or suspected illegal activity, or the source of that information; or</w:t>
      </w:r>
    </w:p>
    <w:p w14:paraId="7DF8CF47" w14:textId="77777777" w:rsidR="00B4572D" w:rsidRPr="004478E5" w:rsidRDefault="00B4572D" w:rsidP="00B4572D">
      <w:pPr>
        <w:pStyle w:val="ListParagraph"/>
        <w:tabs>
          <w:tab w:val="left" w:pos="9090"/>
        </w:tabs>
        <w:ind w:left="1440" w:right="270" w:hanging="540"/>
        <w:jc w:val="both"/>
        <w:rPr>
          <w:rFonts w:ascii="Arial" w:hAnsi="Arial" w:cs="Arial"/>
          <w:color w:val="000000"/>
          <w:sz w:val="23"/>
          <w:szCs w:val="23"/>
          <w:lang w:val="en-CA"/>
        </w:rPr>
      </w:pPr>
    </w:p>
    <w:p w14:paraId="4D34C90F" w14:textId="77777777" w:rsidR="00B4572D" w:rsidRPr="004478E5" w:rsidRDefault="00B4572D" w:rsidP="00B4572D">
      <w:pPr>
        <w:pStyle w:val="ListParagraph"/>
        <w:numPr>
          <w:ilvl w:val="0"/>
          <w:numId w:val="10"/>
        </w:numPr>
        <w:tabs>
          <w:tab w:val="left" w:pos="9090"/>
        </w:tabs>
        <w:spacing w:after="0" w:line="240" w:lineRule="auto"/>
        <w:ind w:left="1440" w:right="270" w:hanging="540"/>
        <w:jc w:val="both"/>
        <w:rPr>
          <w:rFonts w:ascii="Arial" w:hAnsi="Arial" w:cs="Arial"/>
          <w:b/>
          <w:sz w:val="23"/>
          <w:szCs w:val="23"/>
        </w:rPr>
      </w:pPr>
      <w:r w:rsidRPr="004478E5">
        <w:rPr>
          <w:rFonts w:ascii="Arial" w:hAnsi="Arial" w:cs="Arial"/>
          <w:color w:val="000000"/>
          <w:sz w:val="23"/>
          <w:szCs w:val="23"/>
          <w:lang w:val="en-CA"/>
        </w:rPr>
        <w:t>labour and employment matters, including the negotiation of collective agreements.</w:t>
      </w:r>
    </w:p>
    <w:p w14:paraId="7D121E6F" w14:textId="77777777" w:rsidR="00B4572D" w:rsidRPr="004478E5" w:rsidRDefault="00B4572D" w:rsidP="00B4572D">
      <w:pPr>
        <w:pStyle w:val="ListParagraph"/>
        <w:ind w:left="792"/>
        <w:jc w:val="both"/>
        <w:rPr>
          <w:rFonts w:ascii="Arial" w:hAnsi="Arial" w:cs="Arial"/>
          <w:sz w:val="23"/>
          <w:szCs w:val="23"/>
        </w:rPr>
      </w:pPr>
    </w:p>
    <w:p w14:paraId="3B268E4C" w14:textId="77777777"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sz w:val="23"/>
          <w:szCs w:val="23"/>
        </w:rPr>
        <w:t xml:space="preserve">“Councillor” means an elected or previously elected member of a town or city council, including, the Mayor and Deputy Mayor. </w:t>
      </w:r>
    </w:p>
    <w:p w14:paraId="512DCAC2" w14:textId="77777777" w:rsidR="00B4572D" w:rsidRPr="004478E5" w:rsidRDefault="00B4572D" w:rsidP="00B4572D">
      <w:pPr>
        <w:pStyle w:val="ListParagraph"/>
        <w:ind w:left="900" w:hanging="540"/>
        <w:jc w:val="both"/>
        <w:rPr>
          <w:rFonts w:ascii="Arial" w:hAnsi="Arial" w:cs="Arial"/>
          <w:sz w:val="23"/>
          <w:szCs w:val="23"/>
        </w:rPr>
      </w:pPr>
    </w:p>
    <w:p w14:paraId="64C84373" w14:textId="23FA77A1"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sz w:val="23"/>
          <w:szCs w:val="23"/>
        </w:rPr>
        <w:t xml:space="preserve">“Chief Administrative Officer” (CAO) refers to the person appointed to the position of </w:t>
      </w:r>
      <w:r w:rsidR="007E56C1">
        <w:rPr>
          <w:rFonts w:ascii="Arial" w:hAnsi="Arial" w:cs="Arial"/>
          <w:sz w:val="23"/>
          <w:szCs w:val="23"/>
        </w:rPr>
        <w:t xml:space="preserve">Town </w:t>
      </w:r>
      <w:r w:rsidRPr="004478E5">
        <w:rPr>
          <w:rFonts w:ascii="Arial" w:hAnsi="Arial" w:cs="Arial"/>
          <w:sz w:val="23"/>
          <w:szCs w:val="23"/>
        </w:rPr>
        <w:t xml:space="preserve">Manager under the </w:t>
      </w:r>
      <w:sdt>
        <w:sdtPr>
          <w:rPr>
            <w:rFonts w:ascii="Arial" w:eastAsia="Arial" w:hAnsi="Arial" w:cs="Arial"/>
            <w:b/>
            <w:bCs/>
            <w:color w:val="000000" w:themeColor="text1"/>
            <w:sz w:val="23"/>
            <w:szCs w:val="23"/>
          </w:rPr>
          <w:alias w:val="Enter Community Name"/>
          <w:tag w:val="Enter Community Name"/>
          <w:id w:val="1686859868"/>
          <w:placeholder>
            <w:docPart w:val="8E11323C840343B196986B78071EA645"/>
          </w:placeholder>
        </w:sdtPr>
        <w:sdtContent>
          <w:sdt>
            <w:sdtPr>
              <w:rPr>
                <w:rFonts w:ascii="Arial" w:eastAsia="Arial" w:hAnsi="Arial" w:cs="Arial"/>
                <w:b/>
                <w:bCs/>
                <w:color w:val="000000" w:themeColor="text1"/>
                <w:sz w:val="23"/>
                <w:szCs w:val="23"/>
              </w:rPr>
              <w:alias w:val="Select the Act that applies to your community."/>
              <w:tag w:val="Select the Act that applies to your community."/>
              <w:id w:val="437724772"/>
              <w:placeholder>
                <w:docPart w:val="A171A0EB477042DBB94D00F8D4C66752"/>
              </w:placeholder>
              <w15:color w:val="FF0000"/>
              <w:dropDownList>
                <w:listItem w:value="Choose an item."/>
                <w:listItem w:displayText="Municipalities Act, 1999" w:value="Municipalities Act, 1999"/>
                <w:listItem w:displayText="Town and Local Service District Act" w:value="Town and Local Service District Act"/>
                <w:listItem w:displayText="City of St. John's Act" w:value="City of St. John's Act"/>
                <w:listItem w:displayText="City of Mount Pearl Act" w:value="City of Mount Pearl Act"/>
                <w:listItem w:displayText="City of Corner Brook Act" w:value="City of Corner Brook Act"/>
              </w:dropDownList>
            </w:sdtPr>
            <w:sdtContent>
              <w:r w:rsidR="007E56C1">
                <w:rPr>
                  <w:rFonts w:ascii="Arial" w:eastAsia="Arial" w:hAnsi="Arial" w:cs="Arial"/>
                  <w:b/>
                  <w:bCs/>
                  <w:color w:val="000000" w:themeColor="text1"/>
                  <w:sz w:val="23"/>
                  <w:szCs w:val="23"/>
                </w:rPr>
                <w:t>Town and Local Service District Act</w:t>
              </w:r>
            </w:sdtContent>
          </w:sdt>
        </w:sdtContent>
      </w:sdt>
      <w:r w:rsidRPr="004478E5">
        <w:rPr>
          <w:rFonts w:ascii="Arial" w:hAnsi="Arial" w:cs="Arial"/>
          <w:sz w:val="23"/>
          <w:szCs w:val="23"/>
        </w:rPr>
        <w:t xml:space="preserve">. In the event a municipality has not established the position of Town Manager/CAO, the duties of the CAO under this Code of Conduct shall be performed by the </w:t>
      </w:r>
      <w:sdt>
        <w:sdtPr>
          <w:rPr>
            <w:rFonts w:ascii="Arial" w:eastAsia="Arial" w:hAnsi="Arial" w:cs="Arial"/>
            <w:b/>
            <w:bCs/>
            <w:color w:val="000000" w:themeColor="text1"/>
            <w:sz w:val="23"/>
            <w:szCs w:val="23"/>
          </w:rPr>
          <w:alias w:val="Select the Clerk Position"/>
          <w:tag w:val="Clerk Position"/>
          <w:id w:val="-127392500"/>
          <w:placeholder>
            <w:docPart w:val="6C0D5E2F903F4D1B865D5DFF6AE31458"/>
          </w:placeholder>
          <w15:color w:val="FF0000"/>
          <w:dropDownList>
            <w:listItem w:value="Choose an item."/>
            <w:listItem w:displayText="Town Clerk" w:value="Town Clerk"/>
            <w:listItem w:displayText="City Clerk" w:value="City Clerk"/>
          </w:dropDownList>
        </w:sdtPr>
        <w:sdtContent>
          <w:r w:rsidRPr="004478E5">
            <w:rPr>
              <w:rFonts w:ascii="Arial" w:eastAsia="Arial" w:hAnsi="Arial" w:cs="Arial"/>
              <w:b/>
              <w:bCs/>
              <w:color w:val="000000" w:themeColor="text1"/>
              <w:sz w:val="23"/>
              <w:szCs w:val="23"/>
            </w:rPr>
            <w:t>Town Clerk</w:t>
          </w:r>
        </w:sdtContent>
      </w:sdt>
      <w:r w:rsidRPr="004478E5">
        <w:rPr>
          <w:rFonts w:ascii="Arial" w:eastAsia="Arial" w:hAnsi="Arial" w:cs="Arial"/>
          <w:b/>
          <w:bCs/>
          <w:color w:val="000000" w:themeColor="text1"/>
          <w:sz w:val="23"/>
          <w:szCs w:val="23"/>
        </w:rPr>
        <w:t>.</w:t>
      </w:r>
      <w:r w:rsidRPr="004478E5">
        <w:rPr>
          <w:rFonts w:ascii="Arial" w:hAnsi="Arial" w:cs="Arial"/>
          <w:sz w:val="23"/>
          <w:szCs w:val="23"/>
        </w:rPr>
        <w:t xml:space="preserve"> </w:t>
      </w:r>
    </w:p>
    <w:p w14:paraId="71D07DD9" w14:textId="77777777" w:rsidR="00B4572D" w:rsidRPr="004478E5" w:rsidRDefault="00B4572D" w:rsidP="00B4572D">
      <w:pPr>
        <w:pStyle w:val="ListParagraph"/>
        <w:jc w:val="both"/>
        <w:rPr>
          <w:rFonts w:ascii="Arial" w:hAnsi="Arial" w:cs="Arial"/>
          <w:sz w:val="23"/>
          <w:szCs w:val="23"/>
        </w:rPr>
      </w:pPr>
    </w:p>
    <w:p w14:paraId="6678DD53"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Through a motion of council, the Council shall determine an alternate employee, councillor or third party should the CAO be unable to perform the functions prescribed in the Code of Conduct Policy. </w:t>
      </w:r>
    </w:p>
    <w:p w14:paraId="45CF9DC8" w14:textId="77777777" w:rsidR="00B4572D" w:rsidRPr="004478E5" w:rsidRDefault="00B4572D" w:rsidP="00B4572D">
      <w:pPr>
        <w:pStyle w:val="ListParagraph"/>
        <w:ind w:left="792"/>
        <w:jc w:val="both"/>
        <w:rPr>
          <w:rFonts w:ascii="Arial" w:hAnsi="Arial" w:cs="Arial"/>
          <w:sz w:val="23"/>
          <w:szCs w:val="23"/>
        </w:rPr>
      </w:pPr>
    </w:p>
    <w:p w14:paraId="48E4D952" w14:textId="77777777"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sz w:val="23"/>
          <w:szCs w:val="23"/>
        </w:rPr>
        <w:t>“External Investigator” means an independent, qualified third party hired to investigate a Complaint and submit a report to council.</w:t>
      </w:r>
    </w:p>
    <w:p w14:paraId="0E720C90" w14:textId="77777777" w:rsidR="00B4572D" w:rsidRPr="004478E5" w:rsidRDefault="00B4572D" w:rsidP="00B4572D">
      <w:pPr>
        <w:pStyle w:val="ListParagraph"/>
        <w:ind w:left="900" w:hanging="540"/>
        <w:jc w:val="both"/>
        <w:rPr>
          <w:rFonts w:ascii="Arial" w:hAnsi="Arial" w:cs="Arial"/>
          <w:sz w:val="23"/>
          <w:szCs w:val="23"/>
        </w:rPr>
      </w:pPr>
    </w:p>
    <w:p w14:paraId="4858A7C2" w14:textId="40F22F39"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color w:val="000000"/>
          <w:sz w:val="23"/>
          <w:szCs w:val="23"/>
        </w:rPr>
        <w:t xml:space="preserve">"Harassment" means inappropriate vexatious conduct or comment by a person to a worker that the person knew or ought to have known would cause the worker to be humiliated, </w:t>
      </w:r>
      <w:r w:rsidR="0009547B" w:rsidRPr="004478E5">
        <w:rPr>
          <w:rFonts w:ascii="Arial" w:hAnsi="Arial" w:cs="Arial"/>
          <w:color w:val="000000"/>
          <w:sz w:val="23"/>
          <w:szCs w:val="23"/>
        </w:rPr>
        <w:t>offended,</w:t>
      </w:r>
      <w:r w:rsidRPr="004478E5">
        <w:rPr>
          <w:rFonts w:ascii="Arial" w:hAnsi="Arial" w:cs="Arial"/>
          <w:color w:val="000000"/>
          <w:sz w:val="23"/>
          <w:szCs w:val="23"/>
        </w:rPr>
        <w:t xml:space="preserve"> or intimidated.</w:t>
      </w:r>
    </w:p>
    <w:p w14:paraId="0C28A734" w14:textId="77777777" w:rsidR="00B4572D" w:rsidRPr="004478E5" w:rsidRDefault="00B4572D" w:rsidP="00B4572D">
      <w:pPr>
        <w:pStyle w:val="ListParagraph"/>
        <w:ind w:left="900" w:hanging="540"/>
        <w:jc w:val="both"/>
        <w:rPr>
          <w:rFonts w:ascii="Arial" w:hAnsi="Arial" w:cs="Arial"/>
          <w:sz w:val="23"/>
          <w:szCs w:val="23"/>
        </w:rPr>
      </w:pPr>
    </w:p>
    <w:p w14:paraId="0EA334AF" w14:textId="77777777"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sz w:val="23"/>
          <w:szCs w:val="23"/>
        </w:rPr>
        <w:t xml:space="preserve">“Informal resolution” is intended to be an expeditious process which, if successful, may allow for an issue to be resolved for both parties without the need of a formal decision of council. This process would help to restore a professional municipal relationship, and/or allowing both sides to better understand each other. </w:t>
      </w:r>
    </w:p>
    <w:p w14:paraId="2628D94B" w14:textId="77777777" w:rsidR="00B4572D" w:rsidRPr="004478E5" w:rsidRDefault="00B4572D" w:rsidP="00B4572D">
      <w:pPr>
        <w:pStyle w:val="ListParagraph"/>
        <w:ind w:left="900" w:hanging="540"/>
        <w:jc w:val="both"/>
        <w:rPr>
          <w:rFonts w:ascii="Arial" w:hAnsi="Arial" w:cs="Arial"/>
          <w:sz w:val="23"/>
          <w:szCs w:val="23"/>
        </w:rPr>
      </w:pPr>
    </w:p>
    <w:p w14:paraId="0824E32C" w14:textId="77777777"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sz w:val="23"/>
          <w:szCs w:val="23"/>
        </w:rPr>
        <w:t>“Information Package” contains the submitted complaint, response to the complaint and any other information requested by council.</w:t>
      </w:r>
    </w:p>
    <w:p w14:paraId="0A2BC90F" w14:textId="77777777" w:rsidR="00B4572D" w:rsidRPr="004478E5" w:rsidRDefault="00B4572D" w:rsidP="00B4572D">
      <w:pPr>
        <w:pStyle w:val="ListParagraph"/>
        <w:ind w:left="900" w:hanging="540"/>
        <w:jc w:val="both"/>
        <w:rPr>
          <w:rFonts w:ascii="Arial" w:hAnsi="Arial" w:cs="Arial"/>
          <w:sz w:val="23"/>
          <w:szCs w:val="23"/>
        </w:rPr>
      </w:pPr>
    </w:p>
    <w:p w14:paraId="4CCCEF28" w14:textId="77777777" w:rsidR="00B4572D" w:rsidRPr="004478E5" w:rsidRDefault="00B4572D" w:rsidP="00B4572D">
      <w:pPr>
        <w:pStyle w:val="ListParagraph"/>
        <w:numPr>
          <w:ilvl w:val="1"/>
          <w:numId w:val="38"/>
        </w:numPr>
        <w:ind w:left="900" w:hanging="540"/>
        <w:jc w:val="both"/>
        <w:rPr>
          <w:rFonts w:ascii="Arial" w:hAnsi="Arial" w:cs="Arial"/>
          <w:sz w:val="23"/>
          <w:szCs w:val="23"/>
        </w:rPr>
      </w:pPr>
      <w:r w:rsidRPr="004478E5">
        <w:rPr>
          <w:rFonts w:ascii="Arial" w:hAnsi="Arial" w:cs="Arial"/>
          <w:sz w:val="23"/>
          <w:szCs w:val="23"/>
        </w:rPr>
        <w:t xml:space="preserve">“Municipal Official” means, unless the context indicates otherwise, an employee of a municipality, including the Town Manager and Town Clerk, fire chiefs, fire fighters and all volunteers authorized by the municipality. </w:t>
      </w:r>
    </w:p>
    <w:p w14:paraId="6CFFBFE6" w14:textId="77777777" w:rsidR="00B4572D" w:rsidRPr="004478E5" w:rsidRDefault="00B4572D" w:rsidP="00B4572D">
      <w:pPr>
        <w:pStyle w:val="ListParagraph"/>
        <w:ind w:left="792"/>
        <w:jc w:val="both"/>
        <w:rPr>
          <w:rFonts w:ascii="Arial" w:hAnsi="Arial" w:cs="Arial"/>
          <w:sz w:val="23"/>
          <w:szCs w:val="23"/>
        </w:rPr>
      </w:pPr>
    </w:p>
    <w:p w14:paraId="6A559381" w14:textId="77777777" w:rsidR="00B4572D" w:rsidRPr="004478E5" w:rsidRDefault="00B4572D" w:rsidP="00B4572D">
      <w:pPr>
        <w:pStyle w:val="ListParagraph"/>
        <w:numPr>
          <w:ilvl w:val="0"/>
          <w:numId w:val="38"/>
        </w:numPr>
        <w:jc w:val="both"/>
        <w:rPr>
          <w:rFonts w:ascii="Arial" w:hAnsi="Arial" w:cs="Arial"/>
          <w:b/>
          <w:sz w:val="23"/>
          <w:szCs w:val="23"/>
        </w:rPr>
      </w:pPr>
      <w:r w:rsidRPr="004478E5">
        <w:rPr>
          <w:rFonts w:ascii="Arial" w:hAnsi="Arial" w:cs="Arial"/>
          <w:b/>
          <w:sz w:val="23"/>
          <w:szCs w:val="23"/>
        </w:rPr>
        <w:lastRenderedPageBreak/>
        <w:t>Application</w:t>
      </w:r>
    </w:p>
    <w:p w14:paraId="7008A403" w14:textId="77777777" w:rsidR="00B4572D" w:rsidRPr="004478E5" w:rsidRDefault="00B4572D" w:rsidP="00B4572D">
      <w:pPr>
        <w:jc w:val="both"/>
        <w:rPr>
          <w:rFonts w:ascii="Arial" w:hAnsi="Arial" w:cs="Arial"/>
          <w:sz w:val="23"/>
          <w:szCs w:val="23"/>
        </w:rPr>
      </w:pPr>
      <w:r w:rsidRPr="004478E5">
        <w:rPr>
          <w:rFonts w:ascii="Arial" w:hAnsi="Arial" w:cs="Arial"/>
          <w:sz w:val="23"/>
          <w:szCs w:val="23"/>
        </w:rPr>
        <w:t xml:space="preserve">This Code of Conduct applies to councillors acting in their official capacity as councillors, as well as a councillors off duty conduct that is sufficiently connected to the office of councillor which could reasonably discredit the reputation of the municipality. </w:t>
      </w:r>
    </w:p>
    <w:p w14:paraId="1688F35D" w14:textId="77777777" w:rsidR="00B4572D" w:rsidRPr="004478E5" w:rsidRDefault="00B4572D" w:rsidP="00B4572D">
      <w:pPr>
        <w:pStyle w:val="ListParagraph"/>
        <w:numPr>
          <w:ilvl w:val="0"/>
          <w:numId w:val="38"/>
        </w:numPr>
        <w:jc w:val="both"/>
        <w:rPr>
          <w:rFonts w:ascii="Arial" w:hAnsi="Arial" w:cs="Arial"/>
          <w:b/>
          <w:sz w:val="23"/>
          <w:szCs w:val="23"/>
        </w:rPr>
      </w:pPr>
      <w:r w:rsidRPr="004478E5">
        <w:rPr>
          <w:rFonts w:ascii="Arial" w:hAnsi="Arial" w:cs="Arial"/>
          <w:b/>
          <w:sz w:val="23"/>
          <w:szCs w:val="23"/>
        </w:rPr>
        <w:t>Standards of Conduct:</w:t>
      </w:r>
    </w:p>
    <w:p w14:paraId="1EECFC65" w14:textId="77777777" w:rsidR="00B4572D" w:rsidRPr="004478E5" w:rsidRDefault="00B4572D" w:rsidP="00B4572D">
      <w:pPr>
        <w:pStyle w:val="ListParagraph"/>
        <w:ind w:left="360"/>
        <w:jc w:val="both"/>
        <w:rPr>
          <w:rFonts w:ascii="Arial" w:hAnsi="Arial" w:cs="Arial"/>
          <w:b/>
          <w:sz w:val="23"/>
          <w:szCs w:val="23"/>
        </w:rPr>
      </w:pPr>
    </w:p>
    <w:p w14:paraId="049B7EB8" w14:textId="77777777" w:rsidR="00B4572D" w:rsidRPr="004478E5" w:rsidRDefault="00B4572D" w:rsidP="00B4572D">
      <w:pPr>
        <w:pStyle w:val="ListParagraph"/>
        <w:numPr>
          <w:ilvl w:val="1"/>
          <w:numId w:val="38"/>
        </w:numPr>
        <w:jc w:val="both"/>
        <w:rPr>
          <w:rFonts w:ascii="Arial" w:hAnsi="Arial" w:cs="Arial"/>
          <w:b/>
          <w:sz w:val="23"/>
          <w:szCs w:val="23"/>
        </w:rPr>
      </w:pPr>
      <w:r w:rsidRPr="004478E5">
        <w:rPr>
          <w:rFonts w:ascii="Arial" w:hAnsi="Arial" w:cs="Arial"/>
          <w:b/>
          <w:sz w:val="23"/>
          <w:szCs w:val="23"/>
        </w:rPr>
        <w:t>Standards of Professional Behaviour</w:t>
      </w:r>
    </w:p>
    <w:p w14:paraId="5C590C05" w14:textId="77777777" w:rsidR="00B4572D" w:rsidRPr="004478E5" w:rsidRDefault="00B4572D" w:rsidP="00B4572D">
      <w:pPr>
        <w:pStyle w:val="ListParagraph"/>
        <w:ind w:left="792"/>
        <w:jc w:val="both"/>
        <w:rPr>
          <w:rFonts w:ascii="Arial" w:hAnsi="Arial" w:cs="Arial"/>
          <w:b/>
          <w:sz w:val="23"/>
          <w:szCs w:val="23"/>
        </w:rPr>
      </w:pPr>
    </w:p>
    <w:p w14:paraId="5F2EF7FA" w14:textId="141C97A2" w:rsidR="00B4572D" w:rsidRPr="004478E5" w:rsidRDefault="00B4572D" w:rsidP="00B4572D">
      <w:pPr>
        <w:pStyle w:val="ListParagraph"/>
        <w:ind w:left="360"/>
        <w:jc w:val="both"/>
        <w:rPr>
          <w:rFonts w:ascii="Arial" w:hAnsi="Arial" w:cs="Arial"/>
          <w:b/>
          <w:sz w:val="23"/>
          <w:szCs w:val="23"/>
        </w:rPr>
      </w:pPr>
      <w:r w:rsidRPr="004478E5">
        <w:rPr>
          <w:rFonts w:ascii="Arial" w:hAnsi="Arial" w:cs="Arial"/>
          <w:color w:val="333333"/>
          <w:sz w:val="23"/>
          <w:szCs w:val="23"/>
          <w:shd w:val="clear" w:color="auto" w:fill="FFFFFF"/>
        </w:rPr>
        <w:t xml:space="preserve">Councillors are encouraged to communicate inclusively to promote equity and the equal participation of the general public, </w:t>
      </w:r>
      <w:r w:rsidR="0009547B" w:rsidRPr="004478E5">
        <w:rPr>
          <w:rFonts w:ascii="Arial" w:hAnsi="Arial" w:cs="Arial"/>
          <w:color w:val="333333"/>
          <w:sz w:val="23"/>
          <w:szCs w:val="23"/>
          <w:shd w:val="clear" w:color="auto" w:fill="FFFFFF"/>
        </w:rPr>
        <w:t>council,</w:t>
      </w:r>
      <w:r w:rsidRPr="004478E5">
        <w:rPr>
          <w:rFonts w:ascii="Arial" w:hAnsi="Arial" w:cs="Arial"/>
          <w:color w:val="333333"/>
          <w:sz w:val="23"/>
          <w:szCs w:val="23"/>
          <w:shd w:val="clear" w:color="auto" w:fill="FFFFFF"/>
        </w:rPr>
        <w:t xml:space="preserve"> and all municipal officials.</w:t>
      </w:r>
    </w:p>
    <w:p w14:paraId="27EC1BB2" w14:textId="77777777" w:rsidR="00B4572D" w:rsidRPr="004478E5" w:rsidRDefault="00B4572D" w:rsidP="00B4572D">
      <w:pPr>
        <w:pStyle w:val="ListParagraph"/>
        <w:ind w:left="792"/>
        <w:jc w:val="both"/>
        <w:rPr>
          <w:rFonts w:ascii="Arial" w:hAnsi="Arial" w:cs="Arial"/>
          <w:b/>
          <w:sz w:val="23"/>
          <w:szCs w:val="23"/>
        </w:rPr>
      </w:pPr>
    </w:p>
    <w:p w14:paraId="27EF4864"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Councillors must reasonably abide by the Council’s Rules of Procedure. </w:t>
      </w:r>
    </w:p>
    <w:p w14:paraId="21B8FE2B" w14:textId="77777777" w:rsidR="00B4572D" w:rsidRPr="004478E5" w:rsidRDefault="00B4572D" w:rsidP="00B4572D">
      <w:pPr>
        <w:pStyle w:val="ListParagraph"/>
        <w:ind w:left="1350" w:hanging="630"/>
        <w:jc w:val="both"/>
        <w:rPr>
          <w:rFonts w:ascii="Arial" w:hAnsi="Arial" w:cs="Arial"/>
          <w:b/>
          <w:sz w:val="23"/>
          <w:szCs w:val="23"/>
        </w:rPr>
      </w:pPr>
    </w:p>
    <w:p w14:paraId="50FB894B"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Councillors must be respectful of the presiding officer, their colleagues, staff, and members of the public at all times, including during all council meetings and proceedings of the municipality.</w:t>
      </w:r>
    </w:p>
    <w:p w14:paraId="5CCEDBA2" w14:textId="77777777" w:rsidR="00B4572D" w:rsidRPr="004478E5" w:rsidRDefault="00B4572D" w:rsidP="00B4572D">
      <w:pPr>
        <w:pStyle w:val="ListParagraph"/>
        <w:ind w:left="1350" w:hanging="630"/>
        <w:jc w:val="both"/>
        <w:rPr>
          <w:rFonts w:ascii="Arial" w:hAnsi="Arial" w:cs="Arial"/>
          <w:sz w:val="23"/>
          <w:szCs w:val="23"/>
        </w:rPr>
      </w:pPr>
    </w:p>
    <w:p w14:paraId="06CCCA72"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Councillors must be prepared for meetings, aware of agendas, informed of issues, and contribute to debate in a manner that is meaningful, candid, honest, respectful, and equitable. </w:t>
      </w:r>
    </w:p>
    <w:p w14:paraId="797F1CCD" w14:textId="77777777" w:rsidR="00B4572D" w:rsidRPr="004478E5" w:rsidRDefault="00B4572D" w:rsidP="00B4572D">
      <w:pPr>
        <w:pStyle w:val="ListParagraph"/>
        <w:ind w:left="1350" w:hanging="630"/>
        <w:jc w:val="both"/>
        <w:rPr>
          <w:rFonts w:ascii="Arial" w:hAnsi="Arial" w:cs="Arial"/>
          <w:sz w:val="23"/>
          <w:szCs w:val="23"/>
        </w:rPr>
      </w:pPr>
    </w:p>
    <w:p w14:paraId="1C80D6D1"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Councillors must act in a manner which supports respectful, transparent, and informed debate.</w:t>
      </w:r>
    </w:p>
    <w:p w14:paraId="15BDCA99" w14:textId="77777777" w:rsidR="00B4572D" w:rsidRPr="004478E5" w:rsidRDefault="00B4572D" w:rsidP="00B4572D">
      <w:pPr>
        <w:pStyle w:val="ListParagraph"/>
        <w:ind w:left="1350" w:hanging="630"/>
        <w:jc w:val="both"/>
        <w:rPr>
          <w:rFonts w:ascii="Arial" w:hAnsi="Arial" w:cs="Arial"/>
          <w:sz w:val="23"/>
          <w:szCs w:val="23"/>
        </w:rPr>
      </w:pPr>
    </w:p>
    <w:p w14:paraId="2D120BAD"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Councillors must use language which is inclusive, respectful, and refrain from using language which could be interpreted as abusive or disrespectful. </w:t>
      </w:r>
    </w:p>
    <w:p w14:paraId="2856B940" w14:textId="77777777" w:rsidR="00B4572D" w:rsidRPr="004478E5" w:rsidRDefault="00B4572D" w:rsidP="00B4572D">
      <w:pPr>
        <w:pStyle w:val="ListParagraph"/>
        <w:ind w:left="1350" w:hanging="630"/>
        <w:jc w:val="both"/>
        <w:rPr>
          <w:rFonts w:ascii="Arial" w:hAnsi="Arial" w:cs="Arial"/>
          <w:sz w:val="23"/>
          <w:szCs w:val="23"/>
        </w:rPr>
      </w:pPr>
    </w:p>
    <w:p w14:paraId="220D9814"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Councillors must conduct their official duties in a manner which does not bring disrepute to their position, the Council, or the municipality. </w:t>
      </w:r>
    </w:p>
    <w:p w14:paraId="7E900A35" w14:textId="77777777" w:rsidR="00B4572D" w:rsidRPr="004478E5" w:rsidRDefault="00B4572D" w:rsidP="00B4572D">
      <w:pPr>
        <w:pStyle w:val="ListParagraph"/>
        <w:ind w:left="1350" w:hanging="630"/>
        <w:jc w:val="both"/>
        <w:rPr>
          <w:rFonts w:ascii="Arial" w:hAnsi="Arial" w:cs="Arial"/>
          <w:sz w:val="23"/>
          <w:szCs w:val="23"/>
        </w:rPr>
      </w:pPr>
    </w:p>
    <w:p w14:paraId="40A509A5" w14:textId="77777777" w:rsidR="00385FEA"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Councillors must not make statements which are oppressive, or discriminatory. </w:t>
      </w:r>
    </w:p>
    <w:p w14:paraId="166FC527" w14:textId="77777777" w:rsidR="00385FEA" w:rsidRPr="004478E5" w:rsidRDefault="00385FEA" w:rsidP="00385FEA">
      <w:pPr>
        <w:pStyle w:val="ListParagraph"/>
        <w:rPr>
          <w:rFonts w:ascii="Arial" w:hAnsi="Arial" w:cs="Arial"/>
          <w:color w:val="000000"/>
          <w:sz w:val="23"/>
          <w:szCs w:val="23"/>
        </w:rPr>
      </w:pPr>
    </w:p>
    <w:p w14:paraId="3A69DC48" w14:textId="77777777" w:rsidR="00B4572D" w:rsidRPr="004478E5" w:rsidRDefault="00B4572D" w:rsidP="00B4572D">
      <w:pPr>
        <w:pStyle w:val="ListParagraph"/>
        <w:numPr>
          <w:ilvl w:val="1"/>
          <w:numId w:val="38"/>
        </w:numPr>
        <w:jc w:val="both"/>
        <w:rPr>
          <w:rFonts w:ascii="Arial" w:hAnsi="Arial" w:cs="Arial"/>
          <w:b/>
          <w:sz w:val="23"/>
          <w:szCs w:val="23"/>
        </w:rPr>
      </w:pPr>
      <w:r w:rsidRPr="004478E5">
        <w:rPr>
          <w:rFonts w:ascii="Arial" w:hAnsi="Arial" w:cs="Arial"/>
          <w:b/>
          <w:sz w:val="23"/>
          <w:szCs w:val="23"/>
        </w:rPr>
        <w:t>Use of Influence</w:t>
      </w:r>
    </w:p>
    <w:p w14:paraId="0A34964B" w14:textId="77777777" w:rsidR="00B4572D" w:rsidRPr="004478E5" w:rsidRDefault="00B4572D" w:rsidP="00B4572D">
      <w:pPr>
        <w:pStyle w:val="ListParagraph"/>
        <w:ind w:left="792"/>
        <w:jc w:val="both"/>
        <w:rPr>
          <w:rFonts w:ascii="Arial" w:hAnsi="Arial" w:cs="Arial"/>
          <w:b/>
          <w:sz w:val="23"/>
          <w:szCs w:val="23"/>
        </w:rPr>
      </w:pPr>
    </w:p>
    <w:p w14:paraId="1E767073" w14:textId="77777777" w:rsidR="00B4572D" w:rsidRPr="004478E5" w:rsidRDefault="00B4572D" w:rsidP="00B4572D">
      <w:pPr>
        <w:pStyle w:val="ListParagraph"/>
        <w:numPr>
          <w:ilvl w:val="2"/>
          <w:numId w:val="38"/>
        </w:numPr>
        <w:ind w:left="1350" w:hanging="630"/>
        <w:jc w:val="both"/>
        <w:rPr>
          <w:rFonts w:ascii="Arial" w:hAnsi="Arial" w:cs="Arial"/>
          <w:b/>
          <w:sz w:val="23"/>
          <w:szCs w:val="23"/>
        </w:rPr>
      </w:pPr>
      <w:r w:rsidRPr="004478E5">
        <w:rPr>
          <w:rFonts w:ascii="Arial" w:hAnsi="Arial" w:cs="Arial"/>
          <w:sz w:val="23"/>
          <w:szCs w:val="23"/>
        </w:rPr>
        <w:t xml:space="preserve">Councillors must only use the influence of their position for the exercise of their official duties. </w:t>
      </w:r>
    </w:p>
    <w:p w14:paraId="40C49DE8" w14:textId="77777777" w:rsidR="00B4572D" w:rsidRPr="004478E5" w:rsidRDefault="00B4572D" w:rsidP="00B4572D">
      <w:pPr>
        <w:pStyle w:val="ListParagraph"/>
        <w:ind w:left="1350" w:hanging="630"/>
        <w:jc w:val="both"/>
        <w:rPr>
          <w:rFonts w:ascii="Arial" w:hAnsi="Arial" w:cs="Arial"/>
          <w:b/>
          <w:sz w:val="23"/>
          <w:szCs w:val="23"/>
        </w:rPr>
      </w:pPr>
    </w:p>
    <w:p w14:paraId="51EA949D"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Councillors must not use their authority or influence in a manner that could reasonably be perceived as threatening, coercing, or improperly influencing the actions of a municipal official or in a manner which interferes with the municipal official’s responsibilities.</w:t>
      </w:r>
    </w:p>
    <w:p w14:paraId="2F5421E1" w14:textId="77777777" w:rsidR="00B4572D" w:rsidRPr="004478E5" w:rsidRDefault="00B4572D" w:rsidP="00B4572D">
      <w:pPr>
        <w:pStyle w:val="ListParagraph"/>
        <w:spacing w:after="0"/>
        <w:ind w:left="1350" w:hanging="630"/>
        <w:jc w:val="both"/>
        <w:rPr>
          <w:rFonts w:ascii="Arial" w:hAnsi="Arial" w:cs="Arial"/>
          <w:sz w:val="23"/>
          <w:szCs w:val="23"/>
        </w:rPr>
      </w:pPr>
    </w:p>
    <w:p w14:paraId="49A47C38" w14:textId="77777777" w:rsidR="00B4572D" w:rsidRPr="004478E5" w:rsidRDefault="00B4572D" w:rsidP="00B4572D">
      <w:pPr>
        <w:pStyle w:val="ListParagraph"/>
        <w:numPr>
          <w:ilvl w:val="2"/>
          <w:numId w:val="38"/>
        </w:numPr>
        <w:spacing w:after="0"/>
        <w:ind w:left="1350" w:hanging="630"/>
        <w:jc w:val="both"/>
        <w:rPr>
          <w:rFonts w:ascii="Arial" w:hAnsi="Arial" w:cs="Arial"/>
          <w:sz w:val="23"/>
          <w:szCs w:val="23"/>
        </w:rPr>
      </w:pPr>
      <w:r w:rsidRPr="004478E5">
        <w:rPr>
          <w:rFonts w:ascii="Arial" w:hAnsi="Arial" w:cs="Arial"/>
          <w:sz w:val="23"/>
          <w:szCs w:val="23"/>
        </w:rPr>
        <w:t xml:space="preserve">Councillors are prohibited from accepting gifts, favours, or free or discounted services from any individual, vendor, contractor or others which could </w:t>
      </w:r>
      <w:r w:rsidRPr="004478E5">
        <w:rPr>
          <w:rFonts w:ascii="Arial" w:hAnsi="Arial" w:cs="Arial"/>
          <w:sz w:val="23"/>
          <w:szCs w:val="23"/>
        </w:rPr>
        <w:lastRenderedPageBreak/>
        <w:t xml:space="preserve">reasonably be perceived to show undue favour, bias, or disadvantage to any individual or organization or could reasonably be perceived to place the councillor in a conflict of interest. </w:t>
      </w:r>
    </w:p>
    <w:p w14:paraId="463E551F" w14:textId="77777777" w:rsidR="00B4572D" w:rsidRPr="004478E5" w:rsidRDefault="00B4572D" w:rsidP="00B4572D">
      <w:pPr>
        <w:pStyle w:val="ListParagraph"/>
        <w:spacing w:after="0"/>
        <w:ind w:left="1350" w:hanging="630"/>
        <w:jc w:val="both"/>
        <w:rPr>
          <w:rFonts w:ascii="Arial" w:hAnsi="Arial" w:cs="Arial"/>
          <w:sz w:val="23"/>
          <w:szCs w:val="23"/>
        </w:rPr>
      </w:pPr>
    </w:p>
    <w:p w14:paraId="60546BDD" w14:textId="77777777" w:rsidR="00B4572D" w:rsidRPr="004478E5" w:rsidRDefault="00B4572D" w:rsidP="00B4572D">
      <w:pPr>
        <w:pStyle w:val="ListParagraph"/>
        <w:numPr>
          <w:ilvl w:val="2"/>
          <w:numId w:val="38"/>
        </w:numPr>
        <w:spacing w:after="0"/>
        <w:ind w:left="1350" w:hanging="630"/>
        <w:jc w:val="both"/>
        <w:rPr>
          <w:rFonts w:ascii="Arial" w:hAnsi="Arial" w:cs="Arial"/>
          <w:b/>
          <w:sz w:val="23"/>
          <w:szCs w:val="23"/>
        </w:rPr>
      </w:pPr>
      <w:r w:rsidRPr="004478E5">
        <w:rPr>
          <w:rFonts w:ascii="Arial" w:hAnsi="Arial" w:cs="Arial"/>
          <w:sz w:val="23"/>
          <w:szCs w:val="23"/>
        </w:rPr>
        <w:t xml:space="preserve">Councillors must not communicate on behalf of the Municipality unless authorized by council or by virtue of a position or role the councillor has been authorized to undertake by council. </w:t>
      </w:r>
    </w:p>
    <w:p w14:paraId="21BAE2D1" w14:textId="77777777" w:rsidR="00B4572D" w:rsidRPr="004478E5" w:rsidRDefault="00B4572D" w:rsidP="00B4572D">
      <w:pPr>
        <w:pStyle w:val="ListParagraph"/>
        <w:spacing w:after="0"/>
        <w:ind w:left="1224"/>
        <w:jc w:val="both"/>
        <w:rPr>
          <w:rFonts w:ascii="Arial" w:hAnsi="Arial" w:cs="Arial"/>
          <w:sz w:val="23"/>
          <w:szCs w:val="23"/>
        </w:rPr>
      </w:pPr>
    </w:p>
    <w:p w14:paraId="199C2420" w14:textId="77777777" w:rsidR="00B4572D" w:rsidRPr="004478E5" w:rsidRDefault="00B4572D" w:rsidP="00B4572D">
      <w:pPr>
        <w:pStyle w:val="ListParagraph"/>
        <w:numPr>
          <w:ilvl w:val="1"/>
          <w:numId w:val="38"/>
        </w:numPr>
        <w:jc w:val="both"/>
        <w:rPr>
          <w:rFonts w:ascii="Arial" w:hAnsi="Arial" w:cs="Arial"/>
          <w:b/>
          <w:sz w:val="23"/>
          <w:szCs w:val="23"/>
        </w:rPr>
      </w:pPr>
      <w:r w:rsidRPr="004478E5">
        <w:rPr>
          <w:rFonts w:ascii="Arial" w:hAnsi="Arial" w:cs="Arial"/>
          <w:b/>
          <w:sz w:val="23"/>
          <w:szCs w:val="23"/>
        </w:rPr>
        <w:t xml:space="preserve">Misuse of Public Assets and Fraud </w:t>
      </w:r>
    </w:p>
    <w:p w14:paraId="16229BF2" w14:textId="77777777" w:rsidR="00B4572D" w:rsidRPr="004478E5" w:rsidRDefault="00B4572D" w:rsidP="00B4572D">
      <w:pPr>
        <w:pStyle w:val="ListParagraph"/>
        <w:ind w:left="792"/>
        <w:jc w:val="both"/>
        <w:rPr>
          <w:rFonts w:ascii="Arial" w:hAnsi="Arial" w:cs="Arial"/>
          <w:b/>
          <w:sz w:val="23"/>
          <w:szCs w:val="23"/>
        </w:rPr>
      </w:pPr>
    </w:p>
    <w:p w14:paraId="48C54EDB"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Subject to the </w:t>
      </w:r>
      <w:r w:rsidRPr="004478E5">
        <w:rPr>
          <w:rFonts w:ascii="Arial" w:hAnsi="Arial" w:cs="Arial"/>
          <w:b/>
          <w:bCs/>
          <w:sz w:val="23"/>
          <w:szCs w:val="23"/>
        </w:rPr>
        <w:t>Councillor Remuneration Regulations, 2001</w:t>
      </w:r>
      <w:r w:rsidRPr="004478E5">
        <w:rPr>
          <w:rFonts w:ascii="Arial" w:hAnsi="Arial" w:cs="Arial"/>
          <w:sz w:val="23"/>
          <w:szCs w:val="23"/>
        </w:rPr>
        <w:t xml:space="preserve">, Councillors must report all expenses promptly, accurately, provide adequate detail, and shall maintain all receipts, invoices, and other relevant financial records and details when claiming expenses. </w:t>
      </w:r>
    </w:p>
    <w:p w14:paraId="546F0D63" w14:textId="77777777" w:rsidR="00B4572D" w:rsidRPr="004478E5" w:rsidRDefault="00B4572D" w:rsidP="00B4572D">
      <w:pPr>
        <w:pStyle w:val="ListParagraph"/>
        <w:ind w:left="1350" w:hanging="630"/>
        <w:jc w:val="both"/>
        <w:rPr>
          <w:rFonts w:ascii="Arial" w:hAnsi="Arial" w:cs="Arial"/>
          <w:sz w:val="23"/>
          <w:szCs w:val="23"/>
        </w:rPr>
      </w:pPr>
    </w:p>
    <w:p w14:paraId="43616309"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Councillors must ensure that the business of the municipality is conducted efficiently and must avoid waste, abuse, and extravagance in the provision and use of municipal resources. </w:t>
      </w:r>
    </w:p>
    <w:p w14:paraId="0A212278" w14:textId="77777777" w:rsidR="00B4572D" w:rsidRPr="004478E5" w:rsidRDefault="00B4572D" w:rsidP="00B4572D">
      <w:pPr>
        <w:pStyle w:val="ListParagraph"/>
        <w:ind w:left="1350" w:hanging="630"/>
        <w:jc w:val="both"/>
        <w:rPr>
          <w:rFonts w:ascii="Arial" w:hAnsi="Arial" w:cs="Arial"/>
          <w:sz w:val="23"/>
          <w:szCs w:val="23"/>
        </w:rPr>
      </w:pPr>
    </w:p>
    <w:p w14:paraId="34341309" w14:textId="77777777" w:rsidR="00B4572D" w:rsidRPr="004478E5" w:rsidRDefault="00B4572D" w:rsidP="00B4572D">
      <w:pPr>
        <w:pStyle w:val="ListParagraph"/>
        <w:numPr>
          <w:ilvl w:val="2"/>
          <w:numId w:val="38"/>
        </w:numPr>
        <w:ind w:left="1350" w:hanging="630"/>
        <w:jc w:val="both"/>
        <w:rPr>
          <w:rFonts w:ascii="Arial" w:hAnsi="Arial" w:cs="Arial"/>
          <w:b/>
          <w:bCs/>
          <w:sz w:val="23"/>
          <w:szCs w:val="23"/>
        </w:rPr>
      </w:pPr>
      <w:r w:rsidRPr="004478E5">
        <w:rPr>
          <w:rFonts w:ascii="Arial" w:hAnsi="Arial" w:cs="Arial"/>
          <w:sz w:val="23"/>
          <w:szCs w:val="23"/>
        </w:rPr>
        <w:t xml:space="preserve">Councillors must not request, use, or permit the use of municipal-owned vehicles, land, equipment, materials and other property for personal convenience, profit, or any action in violation of Section 5 of the </w:t>
      </w:r>
      <w:r w:rsidRPr="004478E5">
        <w:rPr>
          <w:rFonts w:ascii="Arial" w:hAnsi="Arial" w:cs="Arial"/>
          <w:b/>
          <w:bCs/>
          <w:sz w:val="23"/>
          <w:szCs w:val="23"/>
        </w:rPr>
        <w:t>Municipal Conduct Act</w:t>
      </w:r>
      <w:r w:rsidRPr="004478E5">
        <w:rPr>
          <w:rFonts w:ascii="Arial" w:hAnsi="Arial" w:cs="Arial"/>
          <w:sz w:val="23"/>
          <w:szCs w:val="23"/>
        </w:rPr>
        <w:t>.</w:t>
      </w:r>
    </w:p>
    <w:p w14:paraId="4CCB1803" w14:textId="77777777" w:rsidR="00B4572D" w:rsidRPr="004478E5" w:rsidRDefault="00B4572D" w:rsidP="00B4572D">
      <w:pPr>
        <w:pStyle w:val="ListParagraph"/>
        <w:jc w:val="both"/>
        <w:rPr>
          <w:rFonts w:ascii="Arial" w:hAnsi="Arial" w:cs="Arial"/>
          <w:b/>
          <w:bCs/>
          <w:sz w:val="23"/>
          <w:szCs w:val="23"/>
        </w:rPr>
      </w:pPr>
    </w:p>
    <w:p w14:paraId="2664F977" w14:textId="77777777" w:rsidR="00B4572D" w:rsidRPr="004478E5" w:rsidRDefault="00B4572D" w:rsidP="00B4572D">
      <w:pPr>
        <w:pStyle w:val="ListParagraph"/>
        <w:numPr>
          <w:ilvl w:val="1"/>
          <w:numId w:val="38"/>
        </w:numPr>
        <w:jc w:val="both"/>
        <w:rPr>
          <w:rFonts w:ascii="Arial" w:hAnsi="Arial" w:cs="Arial"/>
          <w:b/>
          <w:sz w:val="23"/>
          <w:szCs w:val="23"/>
        </w:rPr>
      </w:pPr>
      <w:r w:rsidRPr="004478E5">
        <w:rPr>
          <w:rFonts w:ascii="Arial" w:hAnsi="Arial" w:cs="Arial"/>
          <w:b/>
          <w:sz w:val="23"/>
          <w:szCs w:val="23"/>
        </w:rPr>
        <w:t>Confidentiality</w:t>
      </w:r>
    </w:p>
    <w:p w14:paraId="0AC323EC" w14:textId="77777777" w:rsidR="00B4572D" w:rsidRPr="004478E5" w:rsidRDefault="00B4572D" w:rsidP="00B4572D">
      <w:pPr>
        <w:pStyle w:val="ListParagraph"/>
        <w:ind w:left="792"/>
        <w:jc w:val="both"/>
        <w:rPr>
          <w:rFonts w:ascii="Arial" w:hAnsi="Arial" w:cs="Arial"/>
          <w:b/>
          <w:sz w:val="23"/>
          <w:szCs w:val="23"/>
        </w:rPr>
      </w:pPr>
    </w:p>
    <w:p w14:paraId="7B45D877" w14:textId="5ACC1F86"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Councillors must </w:t>
      </w:r>
      <w:r w:rsidRPr="004478E5">
        <w:rPr>
          <w:rFonts w:ascii="Arial" w:hAnsi="Arial" w:cs="Arial"/>
          <w:color w:val="000000"/>
          <w:sz w:val="23"/>
          <w:szCs w:val="23"/>
        </w:rPr>
        <w:t xml:space="preserve">keep confidential any matters discussed in closed meetings of the town council or town council committee meetings until such time as the matter is discussed at a town council meeting held in public, </w:t>
      </w:r>
      <w:r w:rsidRPr="004478E5">
        <w:rPr>
          <w:rFonts w:ascii="Arial" w:hAnsi="Arial" w:cs="Arial"/>
          <w:sz w:val="23"/>
          <w:szCs w:val="23"/>
        </w:rPr>
        <w:t>except as required by law or as authorized by the Municipality to do so.</w:t>
      </w:r>
    </w:p>
    <w:p w14:paraId="418E553A" w14:textId="77777777" w:rsidR="00B4572D" w:rsidRPr="004478E5" w:rsidRDefault="00B4572D" w:rsidP="00B4572D">
      <w:pPr>
        <w:pStyle w:val="ListParagraph"/>
        <w:ind w:left="1350" w:hanging="630"/>
        <w:jc w:val="both"/>
        <w:rPr>
          <w:rFonts w:ascii="Arial" w:hAnsi="Arial" w:cs="Arial"/>
          <w:sz w:val="23"/>
          <w:szCs w:val="23"/>
        </w:rPr>
      </w:pPr>
    </w:p>
    <w:p w14:paraId="0C685FA0"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Councillors must not use confidential information or official information which is not in the public domain for personal or private gain, the private gain of others, or a corporation. </w:t>
      </w:r>
    </w:p>
    <w:p w14:paraId="1B293087" w14:textId="77777777" w:rsidR="00B4572D" w:rsidRPr="004478E5" w:rsidRDefault="00B4572D" w:rsidP="00B4572D">
      <w:pPr>
        <w:pStyle w:val="ListParagraph"/>
        <w:ind w:left="1350" w:hanging="630"/>
        <w:jc w:val="both"/>
        <w:rPr>
          <w:rFonts w:ascii="Arial" w:hAnsi="Arial" w:cs="Arial"/>
          <w:sz w:val="23"/>
          <w:szCs w:val="23"/>
        </w:rPr>
      </w:pPr>
    </w:p>
    <w:p w14:paraId="163775C0"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The collection, protection, access, use, disclosure, and disposal of personal information, including a submitted complaint, may only occur in compliance with the </w:t>
      </w:r>
      <w:r w:rsidRPr="004478E5">
        <w:rPr>
          <w:rFonts w:ascii="Arial" w:hAnsi="Arial" w:cs="Arial"/>
          <w:b/>
          <w:bCs/>
          <w:sz w:val="23"/>
          <w:szCs w:val="23"/>
        </w:rPr>
        <w:t>Access to Information and Protection of Privacy Act, 2015</w:t>
      </w:r>
      <w:r w:rsidRPr="004478E5">
        <w:rPr>
          <w:rFonts w:ascii="Arial" w:hAnsi="Arial" w:cs="Arial"/>
          <w:sz w:val="23"/>
          <w:szCs w:val="23"/>
        </w:rPr>
        <w:t xml:space="preserve"> (ATIPPA, 2015). </w:t>
      </w:r>
    </w:p>
    <w:p w14:paraId="68ACFDE5" w14:textId="77777777" w:rsidR="00B4572D" w:rsidRPr="004478E5" w:rsidRDefault="00B4572D" w:rsidP="00B4572D">
      <w:pPr>
        <w:pStyle w:val="ListParagraph"/>
        <w:rPr>
          <w:rFonts w:ascii="Arial" w:hAnsi="Arial" w:cs="Arial"/>
          <w:sz w:val="23"/>
          <w:szCs w:val="23"/>
        </w:rPr>
      </w:pPr>
    </w:p>
    <w:p w14:paraId="29221B0F" w14:textId="77777777" w:rsidR="00B4572D" w:rsidRDefault="00B4572D" w:rsidP="00B4572D">
      <w:pPr>
        <w:pStyle w:val="ListParagraph"/>
        <w:ind w:left="1350"/>
        <w:jc w:val="both"/>
        <w:rPr>
          <w:rFonts w:ascii="Arial" w:hAnsi="Arial" w:cs="Arial"/>
          <w:sz w:val="23"/>
          <w:szCs w:val="23"/>
        </w:rPr>
      </w:pPr>
    </w:p>
    <w:p w14:paraId="0D27C2D7" w14:textId="77777777" w:rsidR="00B61932" w:rsidRDefault="00B61932" w:rsidP="00B4572D">
      <w:pPr>
        <w:pStyle w:val="ListParagraph"/>
        <w:ind w:left="1350"/>
        <w:jc w:val="both"/>
        <w:rPr>
          <w:rFonts w:ascii="Arial" w:hAnsi="Arial" w:cs="Arial"/>
          <w:sz w:val="23"/>
          <w:szCs w:val="23"/>
        </w:rPr>
      </w:pPr>
    </w:p>
    <w:p w14:paraId="13D2FF44" w14:textId="77777777" w:rsidR="00B61932" w:rsidRDefault="00B61932" w:rsidP="00B4572D">
      <w:pPr>
        <w:pStyle w:val="ListParagraph"/>
        <w:ind w:left="1350"/>
        <w:jc w:val="both"/>
        <w:rPr>
          <w:rFonts w:ascii="Arial" w:hAnsi="Arial" w:cs="Arial"/>
          <w:sz w:val="23"/>
          <w:szCs w:val="23"/>
        </w:rPr>
      </w:pPr>
    </w:p>
    <w:p w14:paraId="72ADA469" w14:textId="77777777" w:rsidR="00B61932" w:rsidRDefault="00B61932" w:rsidP="00B4572D">
      <w:pPr>
        <w:pStyle w:val="ListParagraph"/>
        <w:ind w:left="1350"/>
        <w:jc w:val="both"/>
        <w:rPr>
          <w:rFonts w:ascii="Arial" w:hAnsi="Arial" w:cs="Arial"/>
          <w:sz w:val="23"/>
          <w:szCs w:val="23"/>
        </w:rPr>
      </w:pPr>
    </w:p>
    <w:p w14:paraId="506EFCFE" w14:textId="77777777" w:rsidR="00B61932" w:rsidRPr="004478E5" w:rsidRDefault="00B61932" w:rsidP="00B4572D">
      <w:pPr>
        <w:pStyle w:val="ListParagraph"/>
        <w:ind w:left="1350"/>
        <w:jc w:val="both"/>
        <w:rPr>
          <w:rFonts w:ascii="Arial" w:hAnsi="Arial" w:cs="Arial"/>
          <w:sz w:val="23"/>
          <w:szCs w:val="23"/>
        </w:rPr>
      </w:pPr>
    </w:p>
    <w:p w14:paraId="47432721" w14:textId="77777777" w:rsidR="00B4572D" w:rsidRPr="004478E5" w:rsidRDefault="00B4572D" w:rsidP="00B4572D">
      <w:pPr>
        <w:pStyle w:val="ListParagraph"/>
        <w:numPr>
          <w:ilvl w:val="1"/>
          <w:numId w:val="38"/>
        </w:numPr>
        <w:jc w:val="both"/>
        <w:rPr>
          <w:rFonts w:ascii="Arial" w:hAnsi="Arial" w:cs="Arial"/>
          <w:b/>
          <w:sz w:val="23"/>
          <w:szCs w:val="23"/>
        </w:rPr>
      </w:pPr>
      <w:bookmarkStart w:id="1" w:name="Pd165060851e3985"/>
      <w:bookmarkStart w:id="2" w:name="anchorse:68-ss:1-p1:h"/>
      <w:bookmarkStart w:id="3" w:name="Pd165060851e3990"/>
      <w:bookmarkStart w:id="4" w:name="anchorse:68-ss:1-p1:i"/>
      <w:bookmarkStart w:id="5" w:name="Pd165060851e3996"/>
      <w:bookmarkStart w:id="6" w:name="anchorse:68-ss:1-p1:j"/>
      <w:bookmarkEnd w:id="1"/>
      <w:bookmarkEnd w:id="2"/>
      <w:bookmarkEnd w:id="3"/>
      <w:bookmarkEnd w:id="4"/>
      <w:bookmarkEnd w:id="5"/>
      <w:bookmarkEnd w:id="6"/>
      <w:r w:rsidRPr="004478E5">
        <w:rPr>
          <w:rFonts w:ascii="Arial" w:hAnsi="Arial" w:cs="Arial"/>
          <w:b/>
          <w:sz w:val="23"/>
          <w:szCs w:val="23"/>
        </w:rPr>
        <w:lastRenderedPageBreak/>
        <w:t>Social Media/Public Commentary</w:t>
      </w:r>
    </w:p>
    <w:p w14:paraId="7641031D" w14:textId="77777777" w:rsidR="00B4572D" w:rsidRPr="004478E5" w:rsidRDefault="00B4572D" w:rsidP="00B4572D">
      <w:pPr>
        <w:pStyle w:val="ListParagraph"/>
        <w:ind w:left="792"/>
        <w:jc w:val="both"/>
        <w:rPr>
          <w:rFonts w:ascii="Arial" w:hAnsi="Arial" w:cs="Arial"/>
          <w:b/>
          <w:sz w:val="23"/>
          <w:szCs w:val="23"/>
        </w:rPr>
      </w:pPr>
    </w:p>
    <w:p w14:paraId="37215F7B" w14:textId="77777777" w:rsidR="00B4572D" w:rsidRPr="004478E5" w:rsidRDefault="00B4572D" w:rsidP="00B4572D">
      <w:pPr>
        <w:pStyle w:val="ListParagraph"/>
        <w:numPr>
          <w:ilvl w:val="2"/>
          <w:numId w:val="38"/>
        </w:numPr>
        <w:ind w:left="1350" w:hanging="630"/>
        <w:jc w:val="both"/>
        <w:rPr>
          <w:rFonts w:ascii="Arial" w:hAnsi="Arial" w:cs="Arial"/>
          <w:b/>
          <w:strike/>
          <w:sz w:val="23"/>
          <w:szCs w:val="23"/>
        </w:rPr>
      </w:pPr>
      <w:r w:rsidRPr="004478E5">
        <w:rPr>
          <w:rFonts w:ascii="Arial" w:hAnsi="Arial" w:cs="Arial"/>
          <w:sz w:val="23"/>
          <w:szCs w:val="23"/>
        </w:rPr>
        <w:t>Councillors must not engage in conduct on social media platforms or otherwise engage in public commentary in a manner which would bring the integrity of themselves, the council, or the Municipality into disrepute.</w:t>
      </w:r>
    </w:p>
    <w:p w14:paraId="1658B38C" w14:textId="77777777" w:rsidR="00B4572D" w:rsidRPr="004478E5" w:rsidRDefault="00B4572D" w:rsidP="00B4572D">
      <w:pPr>
        <w:pStyle w:val="ListParagraph"/>
        <w:ind w:left="1350" w:hanging="630"/>
        <w:jc w:val="both"/>
        <w:rPr>
          <w:rFonts w:ascii="Arial" w:hAnsi="Arial" w:cs="Arial"/>
          <w:b/>
          <w:sz w:val="23"/>
          <w:szCs w:val="23"/>
        </w:rPr>
      </w:pPr>
    </w:p>
    <w:p w14:paraId="63ECCEBC"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Councillors must conduct municipal business through official accounts.</w:t>
      </w:r>
    </w:p>
    <w:p w14:paraId="0EC3EA13" w14:textId="77777777" w:rsidR="00B4572D" w:rsidRPr="004478E5" w:rsidRDefault="00B4572D" w:rsidP="00B4572D">
      <w:pPr>
        <w:pStyle w:val="ListParagraph"/>
        <w:ind w:left="1350" w:hanging="630"/>
        <w:jc w:val="both"/>
        <w:rPr>
          <w:rFonts w:ascii="Arial" w:hAnsi="Arial" w:cs="Arial"/>
          <w:sz w:val="23"/>
          <w:szCs w:val="23"/>
        </w:rPr>
      </w:pPr>
    </w:p>
    <w:p w14:paraId="0CF7A456" w14:textId="77777777" w:rsidR="00B4572D" w:rsidRPr="004478E5" w:rsidRDefault="00B4572D" w:rsidP="00B4572D">
      <w:pPr>
        <w:pStyle w:val="ListParagraph"/>
        <w:numPr>
          <w:ilvl w:val="1"/>
          <w:numId w:val="38"/>
        </w:numPr>
        <w:jc w:val="both"/>
        <w:rPr>
          <w:rFonts w:ascii="Arial" w:hAnsi="Arial" w:cs="Arial"/>
          <w:b/>
          <w:sz w:val="23"/>
          <w:szCs w:val="23"/>
        </w:rPr>
      </w:pPr>
      <w:r w:rsidRPr="004478E5">
        <w:rPr>
          <w:rFonts w:ascii="Arial" w:hAnsi="Arial" w:cs="Arial"/>
          <w:b/>
          <w:sz w:val="23"/>
          <w:szCs w:val="23"/>
        </w:rPr>
        <w:t>Harassment and bullying</w:t>
      </w:r>
    </w:p>
    <w:p w14:paraId="13682B05" w14:textId="77777777" w:rsidR="00B4572D" w:rsidRPr="004478E5" w:rsidRDefault="00B4572D" w:rsidP="00B4572D">
      <w:pPr>
        <w:pStyle w:val="ListParagraph"/>
        <w:ind w:left="792"/>
        <w:jc w:val="both"/>
        <w:rPr>
          <w:rFonts w:ascii="Arial" w:hAnsi="Arial" w:cs="Arial"/>
          <w:color w:val="000000"/>
          <w:sz w:val="23"/>
          <w:szCs w:val="23"/>
        </w:rPr>
      </w:pPr>
    </w:p>
    <w:p w14:paraId="1E472600" w14:textId="77777777" w:rsidR="00B4572D" w:rsidRPr="004478E5" w:rsidRDefault="00B4572D" w:rsidP="00B4572D">
      <w:pPr>
        <w:pStyle w:val="ListParagraph"/>
        <w:ind w:left="360"/>
        <w:jc w:val="both"/>
        <w:rPr>
          <w:rFonts w:ascii="Arial" w:hAnsi="Arial" w:cs="Arial"/>
          <w:sz w:val="23"/>
          <w:szCs w:val="23"/>
        </w:rPr>
      </w:pPr>
      <w:r w:rsidRPr="004478E5">
        <w:rPr>
          <w:rFonts w:ascii="Arial" w:hAnsi="Arial" w:cs="Arial"/>
          <w:sz w:val="23"/>
          <w:szCs w:val="23"/>
        </w:rPr>
        <w:t xml:space="preserve">The obligations in this section are not intended to fulfill the requirement of a municipality as an employer to implement and maintain a </w:t>
      </w:r>
      <w:r w:rsidRPr="004478E5">
        <w:rPr>
          <w:rFonts w:ascii="Arial" w:hAnsi="Arial" w:cs="Arial"/>
          <w:sz w:val="23"/>
          <w:szCs w:val="23"/>
          <w:u w:val="single"/>
        </w:rPr>
        <w:t>Harassment Prevention Plan</w:t>
      </w:r>
      <w:r w:rsidRPr="004478E5">
        <w:rPr>
          <w:rFonts w:ascii="Arial" w:hAnsi="Arial" w:cs="Arial"/>
          <w:sz w:val="23"/>
          <w:szCs w:val="23"/>
        </w:rPr>
        <w:t xml:space="preserve">, under Section 24.1 of the </w:t>
      </w:r>
      <w:hyperlink r:id="rId11" w:anchor="24_1">
        <w:r w:rsidRPr="004478E5">
          <w:rPr>
            <w:rStyle w:val="Hyperlink"/>
            <w:rFonts w:ascii="Arial" w:hAnsi="Arial" w:cs="Arial"/>
            <w:b/>
            <w:bCs/>
            <w:sz w:val="23"/>
            <w:szCs w:val="23"/>
          </w:rPr>
          <w:t>Occupational Health and Safety Regulations</w:t>
        </w:r>
      </w:hyperlink>
      <w:r w:rsidRPr="004478E5">
        <w:rPr>
          <w:rFonts w:ascii="Arial" w:hAnsi="Arial" w:cs="Arial"/>
          <w:b/>
          <w:bCs/>
          <w:sz w:val="23"/>
          <w:szCs w:val="23"/>
        </w:rPr>
        <w:t>.</w:t>
      </w:r>
      <w:r w:rsidRPr="004478E5">
        <w:rPr>
          <w:rFonts w:ascii="Arial" w:hAnsi="Arial" w:cs="Arial"/>
          <w:sz w:val="23"/>
          <w:szCs w:val="23"/>
        </w:rPr>
        <w:t xml:space="preserve"> </w:t>
      </w:r>
    </w:p>
    <w:p w14:paraId="2A8996E8" w14:textId="77777777" w:rsidR="00B4572D" w:rsidRPr="004478E5" w:rsidRDefault="00B4572D" w:rsidP="00B4572D">
      <w:pPr>
        <w:pStyle w:val="ListParagraph"/>
        <w:ind w:left="360"/>
        <w:jc w:val="both"/>
        <w:rPr>
          <w:rFonts w:ascii="Arial" w:hAnsi="Arial" w:cs="Arial"/>
          <w:b/>
          <w:bCs/>
          <w:sz w:val="23"/>
          <w:szCs w:val="23"/>
        </w:rPr>
      </w:pPr>
    </w:p>
    <w:p w14:paraId="7B6F1200" w14:textId="77777777" w:rsidR="00B4572D" w:rsidRPr="004478E5" w:rsidRDefault="00B4572D" w:rsidP="00B4572D">
      <w:pPr>
        <w:pStyle w:val="ListParagraph"/>
        <w:ind w:left="360"/>
        <w:jc w:val="both"/>
        <w:rPr>
          <w:rFonts w:ascii="Arial" w:hAnsi="Arial" w:cs="Arial"/>
          <w:b/>
          <w:bCs/>
          <w:sz w:val="23"/>
          <w:szCs w:val="23"/>
        </w:rPr>
      </w:pPr>
      <w:r w:rsidRPr="004478E5">
        <w:rPr>
          <w:rFonts w:ascii="Arial" w:hAnsi="Arial" w:cs="Arial"/>
          <w:sz w:val="23"/>
          <w:szCs w:val="23"/>
        </w:rPr>
        <w:t xml:space="preserve">If a complaint relates to harassment, the CAO shall refer to the adopted </w:t>
      </w:r>
      <w:r w:rsidRPr="004478E5">
        <w:rPr>
          <w:rFonts w:ascii="Arial" w:hAnsi="Arial" w:cs="Arial"/>
          <w:sz w:val="23"/>
          <w:szCs w:val="23"/>
          <w:u w:val="single"/>
        </w:rPr>
        <w:t>Harassment Prevention Plan</w:t>
      </w:r>
      <w:r w:rsidRPr="004478E5">
        <w:rPr>
          <w:rFonts w:ascii="Arial" w:hAnsi="Arial" w:cs="Arial"/>
          <w:sz w:val="23"/>
          <w:szCs w:val="23"/>
        </w:rPr>
        <w:t xml:space="preserve"> and if necessary, contact OHS for guidance. Depending on the outcome of the process, penalties may be applied pursuant to the </w:t>
      </w:r>
      <w:hyperlink r:id="rId12" w:anchor="15_">
        <w:r w:rsidRPr="004478E5">
          <w:rPr>
            <w:rStyle w:val="Hyperlink"/>
            <w:rFonts w:ascii="Arial" w:hAnsi="Arial" w:cs="Arial"/>
            <w:b/>
            <w:bCs/>
            <w:sz w:val="23"/>
            <w:szCs w:val="23"/>
          </w:rPr>
          <w:t>Municipal Conduct Act</w:t>
        </w:r>
      </w:hyperlink>
      <w:r w:rsidRPr="004478E5">
        <w:rPr>
          <w:rFonts w:ascii="Arial" w:hAnsi="Arial" w:cs="Arial"/>
          <w:sz w:val="23"/>
          <w:szCs w:val="23"/>
        </w:rPr>
        <w:t xml:space="preserve"> and </w:t>
      </w:r>
      <w:hyperlink r:id="rId13" w:anchor="6_">
        <w:r w:rsidRPr="004478E5">
          <w:rPr>
            <w:rStyle w:val="Hyperlink"/>
            <w:rFonts w:ascii="Arial" w:hAnsi="Arial" w:cs="Arial"/>
            <w:b/>
            <w:bCs/>
            <w:sz w:val="23"/>
            <w:szCs w:val="23"/>
          </w:rPr>
          <w:t>Regulations</w:t>
        </w:r>
      </w:hyperlink>
      <w:r w:rsidRPr="004478E5">
        <w:rPr>
          <w:rFonts w:ascii="Arial" w:hAnsi="Arial" w:cs="Arial"/>
          <w:sz w:val="23"/>
          <w:szCs w:val="23"/>
        </w:rPr>
        <w:t>.</w:t>
      </w:r>
    </w:p>
    <w:p w14:paraId="6F129464" w14:textId="77777777" w:rsidR="00B4572D" w:rsidRPr="004478E5" w:rsidRDefault="00B4572D" w:rsidP="00B4572D">
      <w:pPr>
        <w:pStyle w:val="ListParagraph"/>
        <w:ind w:left="1224"/>
        <w:jc w:val="both"/>
        <w:rPr>
          <w:rFonts w:ascii="Arial" w:hAnsi="Arial" w:cs="Arial"/>
          <w:b/>
          <w:sz w:val="23"/>
          <w:szCs w:val="23"/>
        </w:rPr>
      </w:pPr>
    </w:p>
    <w:p w14:paraId="36D3AD0D" w14:textId="77777777" w:rsidR="00B4572D" w:rsidRPr="004478E5" w:rsidRDefault="00B4572D" w:rsidP="00B4572D">
      <w:pPr>
        <w:pStyle w:val="ListParagraph"/>
        <w:numPr>
          <w:ilvl w:val="2"/>
          <w:numId w:val="38"/>
        </w:numPr>
        <w:jc w:val="both"/>
        <w:rPr>
          <w:rFonts w:ascii="Arial" w:hAnsi="Arial" w:cs="Arial"/>
          <w:b/>
          <w:sz w:val="23"/>
          <w:szCs w:val="23"/>
        </w:rPr>
      </w:pPr>
      <w:r w:rsidRPr="004478E5">
        <w:rPr>
          <w:rFonts w:ascii="Arial" w:hAnsi="Arial" w:cs="Arial"/>
          <w:color w:val="000000"/>
          <w:sz w:val="23"/>
          <w:szCs w:val="23"/>
        </w:rPr>
        <w:t>Harassment may include, but may not be limited to:</w:t>
      </w:r>
    </w:p>
    <w:p w14:paraId="71A294C6" w14:textId="77777777" w:rsidR="00B4572D" w:rsidRPr="004478E5" w:rsidRDefault="00B4572D" w:rsidP="00B4572D">
      <w:pPr>
        <w:pStyle w:val="ListParagraph"/>
        <w:numPr>
          <w:ilvl w:val="5"/>
          <w:numId w:val="38"/>
        </w:numPr>
        <w:ind w:left="1584"/>
        <w:jc w:val="both"/>
        <w:rPr>
          <w:rFonts w:ascii="Arial" w:hAnsi="Arial" w:cs="Arial"/>
          <w:sz w:val="23"/>
          <w:szCs w:val="23"/>
        </w:rPr>
      </w:pPr>
      <w:r w:rsidRPr="004478E5">
        <w:rPr>
          <w:rFonts w:ascii="Arial" w:hAnsi="Arial" w:cs="Arial"/>
          <w:sz w:val="23"/>
          <w:szCs w:val="23"/>
        </w:rPr>
        <w:t>Abuse of authority – harassment that occurs through a use of authority serving no legitimate work-related purpose or any legitimate exercise of authority permitted by law and duly authorized by Council.</w:t>
      </w:r>
    </w:p>
    <w:p w14:paraId="053273F5" w14:textId="77777777" w:rsidR="00B4572D" w:rsidRPr="004478E5" w:rsidRDefault="00B4572D" w:rsidP="00B4572D">
      <w:pPr>
        <w:pStyle w:val="ListParagraph"/>
        <w:ind w:left="1584"/>
        <w:jc w:val="both"/>
        <w:rPr>
          <w:rFonts w:ascii="Arial" w:hAnsi="Arial" w:cs="Arial"/>
          <w:sz w:val="23"/>
          <w:szCs w:val="23"/>
        </w:rPr>
      </w:pPr>
    </w:p>
    <w:p w14:paraId="7B973393" w14:textId="77777777" w:rsidR="00B4572D" w:rsidRPr="004478E5" w:rsidRDefault="00B4572D" w:rsidP="00B4572D">
      <w:pPr>
        <w:pStyle w:val="ListParagraph"/>
        <w:numPr>
          <w:ilvl w:val="5"/>
          <w:numId w:val="38"/>
        </w:numPr>
        <w:ind w:left="1584"/>
        <w:jc w:val="both"/>
        <w:rPr>
          <w:rFonts w:ascii="Arial" w:hAnsi="Arial" w:cs="Arial"/>
          <w:sz w:val="23"/>
          <w:szCs w:val="23"/>
        </w:rPr>
      </w:pPr>
      <w:r w:rsidRPr="004478E5">
        <w:rPr>
          <w:rFonts w:ascii="Arial" w:hAnsi="Arial" w:cs="Arial"/>
          <w:sz w:val="23"/>
          <w:szCs w:val="23"/>
        </w:rPr>
        <w:t xml:space="preserve">Discriminatory harassment – harassment that is based on actual or perceived prohibited grounds of discrimination as outlined in the </w:t>
      </w:r>
      <w:r w:rsidRPr="004478E5">
        <w:rPr>
          <w:rFonts w:ascii="Arial" w:hAnsi="Arial" w:cs="Arial"/>
          <w:b/>
          <w:sz w:val="23"/>
          <w:szCs w:val="23"/>
        </w:rPr>
        <w:t>Human Rights Act, 2010</w:t>
      </w:r>
      <w:r w:rsidRPr="004478E5">
        <w:rPr>
          <w:rFonts w:ascii="Arial" w:hAnsi="Arial" w:cs="Arial"/>
          <w:sz w:val="23"/>
          <w:szCs w:val="23"/>
        </w:rPr>
        <w:t>, such as race, colour, nationality, sex, sexual orientation, gender identity, gender expression, marital status, family status, source of income, or political opinion.</w:t>
      </w:r>
    </w:p>
    <w:p w14:paraId="72A289BB" w14:textId="77777777" w:rsidR="00B4572D" w:rsidRPr="004478E5" w:rsidRDefault="00B4572D" w:rsidP="00B4572D">
      <w:pPr>
        <w:pStyle w:val="ListParagraph"/>
        <w:ind w:left="1584"/>
        <w:jc w:val="both"/>
        <w:rPr>
          <w:rFonts w:ascii="Arial" w:hAnsi="Arial" w:cs="Arial"/>
          <w:sz w:val="23"/>
          <w:szCs w:val="23"/>
        </w:rPr>
      </w:pPr>
    </w:p>
    <w:p w14:paraId="608ACA89" w14:textId="77777777" w:rsidR="00B4572D" w:rsidRPr="004478E5" w:rsidRDefault="00B4572D" w:rsidP="00B4572D">
      <w:pPr>
        <w:pStyle w:val="ListParagraph"/>
        <w:numPr>
          <w:ilvl w:val="5"/>
          <w:numId w:val="38"/>
        </w:numPr>
        <w:ind w:left="1584"/>
        <w:jc w:val="both"/>
        <w:rPr>
          <w:rFonts w:ascii="Arial" w:hAnsi="Arial" w:cs="Arial"/>
          <w:sz w:val="23"/>
          <w:szCs w:val="23"/>
        </w:rPr>
      </w:pPr>
      <w:r w:rsidRPr="004478E5">
        <w:rPr>
          <w:rFonts w:ascii="Arial" w:hAnsi="Arial" w:cs="Arial"/>
          <w:sz w:val="23"/>
          <w:szCs w:val="23"/>
        </w:rPr>
        <w:t>Sexual harassment – harassment which is gender-based or of a sexual nature.</w:t>
      </w:r>
    </w:p>
    <w:p w14:paraId="4788D07F" w14:textId="77777777" w:rsidR="00B4572D" w:rsidRPr="004478E5" w:rsidRDefault="00B4572D" w:rsidP="00B4572D">
      <w:pPr>
        <w:pStyle w:val="ListParagraph"/>
        <w:ind w:left="1584"/>
        <w:jc w:val="both"/>
        <w:rPr>
          <w:rFonts w:ascii="Arial" w:hAnsi="Arial" w:cs="Arial"/>
          <w:sz w:val="23"/>
          <w:szCs w:val="23"/>
        </w:rPr>
      </w:pPr>
    </w:p>
    <w:p w14:paraId="66B37319" w14:textId="77777777" w:rsidR="00B4572D" w:rsidRPr="004478E5" w:rsidRDefault="00B4572D" w:rsidP="00B4572D">
      <w:pPr>
        <w:pStyle w:val="ListParagraph"/>
        <w:numPr>
          <w:ilvl w:val="5"/>
          <w:numId w:val="38"/>
        </w:numPr>
        <w:ind w:left="1584"/>
        <w:jc w:val="both"/>
        <w:rPr>
          <w:rFonts w:ascii="Arial" w:hAnsi="Arial" w:cs="Arial"/>
          <w:sz w:val="23"/>
          <w:szCs w:val="23"/>
        </w:rPr>
      </w:pPr>
      <w:r w:rsidRPr="004478E5">
        <w:rPr>
          <w:rFonts w:ascii="Arial" w:hAnsi="Arial" w:cs="Arial"/>
          <w:sz w:val="23"/>
          <w:szCs w:val="23"/>
        </w:rPr>
        <w:t xml:space="preserve">Bullying – a repeated pattern of mistreatment aimed at a specific person or group. </w:t>
      </w:r>
    </w:p>
    <w:p w14:paraId="0D53738E" w14:textId="77777777" w:rsidR="00B4572D" w:rsidRPr="004478E5" w:rsidRDefault="00B4572D" w:rsidP="00B4572D">
      <w:pPr>
        <w:pStyle w:val="ListParagraph"/>
        <w:ind w:left="1224"/>
        <w:jc w:val="both"/>
        <w:rPr>
          <w:rFonts w:ascii="Arial" w:hAnsi="Arial" w:cs="Arial"/>
          <w:b/>
          <w:sz w:val="23"/>
          <w:szCs w:val="23"/>
        </w:rPr>
      </w:pPr>
    </w:p>
    <w:p w14:paraId="5584D086" w14:textId="77777777" w:rsidR="00B4572D" w:rsidRPr="004478E5" w:rsidRDefault="00B4572D" w:rsidP="00B4572D">
      <w:pPr>
        <w:pStyle w:val="ListParagraph"/>
        <w:numPr>
          <w:ilvl w:val="2"/>
          <w:numId w:val="38"/>
        </w:numPr>
        <w:ind w:left="1350" w:hanging="630"/>
        <w:jc w:val="both"/>
        <w:rPr>
          <w:rFonts w:ascii="Arial" w:hAnsi="Arial" w:cs="Arial"/>
          <w:b/>
          <w:sz w:val="23"/>
          <w:szCs w:val="23"/>
        </w:rPr>
      </w:pPr>
      <w:r w:rsidRPr="004478E5">
        <w:rPr>
          <w:rFonts w:ascii="Arial" w:hAnsi="Arial" w:cs="Arial"/>
          <w:color w:val="000000"/>
          <w:sz w:val="23"/>
          <w:szCs w:val="23"/>
        </w:rPr>
        <w:t>While conducting municipal business, all members of Council shall ensure that their work environment is free from discrimination, bullying, intimidation and harassment.</w:t>
      </w:r>
    </w:p>
    <w:p w14:paraId="63407886" w14:textId="77777777" w:rsidR="00B4572D" w:rsidRPr="004478E5" w:rsidRDefault="00B4572D" w:rsidP="00B4572D">
      <w:pPr>
        <w:pStyle w:val="ListParagraph"/>
        <w:ind w:left="1224"/>
        <w:jc w:val="both"/>
        <w:rPr>
          <w:rFonts w:ascii="Arial" w:hAnsi="Arial" w:cs="Arial"/>
          <w:b/>
          <w:sz w:val="23"/>
          <w:szCs w:val="23"/>
        </w:rPr>
      </w:pPr>
    </w:p>
    <w:p w14:paraId="3B5C9056" w14:textId="77777777" w:rsidR="00B4572D" w:rsidRPr="004478E5" w:rsidRDefault="00B4572D" w:rsidP="00B4572D">
      <w:pPr>
        <w:pStyle w:val="ListParagraph"/>
        <w:numPr>
          <w:ilvl w:val="1"/>
          <w:numId w:val="38"/>
        </w:numPr>
        <w:jc w:val="both"/>
        <w:rPr>
          <w:rFonts w:ascii="Arial" w:hAnsi="Arial" w:cs="Arial"/>
          <w:b/>
          <w:sz w:val="23"/>
          <w:szCs w:val="23"/>
        </w:rPr>
      </w:pPr>
      <w:r w:rsidRPr="004478E5">
        <w:rPr>
          <w:rFonts w:ascii="Arial" w:hAnsi="Arial" w:cs="Arial"/>
          <w:b/>
          <w:sz w:val="23"/>
          <w:szCs w:val="23"/>
        </w:rPr>
        <w:t xml:space="preserve">Legislative Compliance </w:t>
      </w:r>
    </w:p>
    <w:p w14:paraId="6919FD0B" w14:textId="77777777" w:rsidR="00B4572D" w:rsidRPr="004478E5" w:rsidRDefault="00B4572D" w:rsidP="00B4572D">
      <w:pPr>
        <w:pStyle w:val="ListParagraph"/>
        <w:ind w:left="792"/>
        <w:jc w:val="both"/>
        <w:rPr>
          <w:rFonts w:ascii="Arial" w:hAnsi="Arial" w:cs="Arial"/>
          <w:b/>
          <w:sz w:val="23"/>
          <w:szCs w:val="23"/>
        </w:rPr>
      </w:pPr>
    </w:p>
    <w:p w14:paraId="250D8BFA" w14:textId="77777777" w:rsidR="00B4572D" w:rsidRPr="004478E5" w:rsidRDefault="00B4572D" w:rsidP="00B4572D">
      <w:pPr>
        <w:pStyle w:val="ListParagraph"/>
        <w:numPr>
          <w:ilvl w:val="2"/>
          <w:numId w:val="38"/>
        </w:numPr>
        <w:ind w:left="1350" w:hanging="630"/>
        <w:jc w:val="both"/>
        <w:rPr>
          <w:rFonts w:ascii="Arial" w:hAnsi="Arial" w:cs="Arial"/>
          <w:sz w:val="23"/>
          <w:szCs w:val="23"/>
        </w:rPr>
      </w:pPr>
      <w:r w:rsidRPr="004478E5">
        <w:rPr>
          <w:rFonts w:ascii="Arial" w:hAnsi="Arial" w:cs="Arial"/>
          <w:sz w:val="23"/>
          <w:szCs w:val="23"/>
        </w:rPr>
        <w:t xml:space="preserve">A councillor must reasonably comply with all obligations imposed on councillors by legislation, regulation, and municipal policy and procedures. </w:t>
      </w:r>
    </w:p>
    <w:p w14:paraId="048866E2" w14:textId="77777777" w:rsidR="00B4572D" w:rsidRPr="004478E5" w:rsidRDefault="00B4572D" w:rsidP="00B4572D">
      <w:pPr>
        <w:pStyle w:val="ListParagraph"/>
        <w:numPr>
          <w:ilvl w:val="1"/>
          <w:numId w:val="38"/>
        </w:numPr>
        <w:jc w:val="both"/>
        <w:rPr>
          <w:rFonts w:ascii="Arial" w:hAnsi="Arial" w:cs="Arial"/>
          <w:b/>
          <w:sz w:val="23"/>
          <w:szCs w:val="23"/>
        </w:rPr>
      </w:pPr>
      <w:r w:rsidRPr="004478E5">
        <w:rPr>
          <w:rFonts w:ascii="Arial" w:hAnsi="Arial" w:cs="Arial"/>
          <w:b/>
          <w:sz w:val="23"/>
          <w:szCs w:val="23"/>
        </w:rPr>
        <w:t xml:space="preserve">No Adverse Actions or Reprisals </w:t>
      </w:r>
    </w:p>
    <w:p w14:paraId="7FDF8F77" w14:textId="77777777" w:rsidR="00B4572D" w:rsidRPr="004478E5" w:rsidRDefault="00B4572D" w:rsidP="00B4572D">
      <w:pPr>
        <w:pStyle w:val="ListParagraph"/>
        <w:ind w:left="792"/>
        <w:jc w:val="both"/>
        <w:rPr>
          <w:rFonts w:ascii="Arial" w:hAnsi="Arial" w:cs="Arial"/>
          <w:b/>
          <w:sz w:val="23"/>
          <w:szCs w:val="23"/>
        </w:rPr>
      </w:pPr>
    </w:p>
    <w:p w14:paraId="3E8FBE3E" w14:textId="77777777" w:rsidR="00B4572D" w:rsidRPr="004478E5" w:rsidRDefault="00B4572D" w:rsidP="00B4572D">
      <w:pPr>
        <w:pStyle w:val="ListParagraph"/>
        <w:numPr>
          <w:ilvl w:val="2"/>
          <w:numId w:val="38"/>
        </w:numPr>
        <w:ind w:left="1350" w:hanging="630"/>
        <w:jc w:val="both"/>
        <w:rPr>
          <w:rFonts w:ascii="Arial" w:hAnsi="Arial" w:cs="Arial"/>
          <w:b/>
          <w:sz w:val="23"/>
          <w:szCs w:val="23"/>
        </w:rPr>
      </w:pPr>
      <w:r w:rsidRPr="004478E5">
        <w:rPr>
          <w:rFonts w:ascii="Arial" w:hAnsi="Arial" w:cs="Arial"/>
          <w:sz w:val="23"/>
          <w:szCs w:val="23"/>
        </w:rPr>
        <w:t xml:space="preserve">Council or councillors must take no action, and must, to the best of their ability, ensure no action is taken, which would be reasonably perceived as a reprisal against any person acting in good faith who brings forward a complaint or information which leads to a complaint. </w:t>
      </w:r>
    </w:p>
    <w:p w14:paraId="2B822DA9" w14:textId="77777777" w:rsidR="00B4572D" w:rsidRPr="004478E5" w:rsidRDefault="00B4572D" w:rsidP="00B4572D">
      <w:pPr>
        <w:pStyle w:val="ListParagraph"/>
        <w:ind w:left="360"/>
        <w:jc w:val="both"/>
        <w:rPr>
          <w:rFonts w:ascii="Arial" w:hAnsi="Arial" w:cs="Arial"/>
          <w:sz w:val="23"/>
          <w:szCs w:val="23"/>
        </w:rPr>
      </w:pPr>
    </w:p>
    <w:p w14:paraId="3C1E7DC4" w14:textId="77777777" w:rsidR="00B4572D" w:rsidRPr="004478E5" w:rsidRDefault="00B4572D" w:rsidP="00B4572D">
      <w:pPr>
        <w:pStyle w:val="ListParagraph"/>
        <w:numPr>
          <w:ilvl w:val="1"/>
          <w:numId w:val="38"/>
        </w:numPr>
        <w:spacing w:before="240"/>
        <w:jc w:val="both"/>
        <w:rPr>
          <w:rFonts w:ascii="Arial" w:hAnsi="Arial" w:cs="Arial"/>
          <w:b/>
          <w:bCs/>
          <w:sz w:val="23"/>
          <w:szCs w:val="23"/>
        </w:rPr>
      </w:pPr>
      <w:r w:rsidRPr="004478E5">
        <w:rPr>
          <w:rFonts w:ascii="Arial" w:hAnsi="Arial" w:cs="Arial"/>
          <w:b/>
          <w:bCs/>
          <w:sz w:val="23"/>
          <w:szCs w:val="23"/>
        </w:rPr>
        <w:t>Allegations in Bad Faith</w:t>
      </w:r>
    </w:p>
    <w:p w14:paraId="78CBAC14" w14:textId="77777777" w:rsidR="00B4572D" w:rsidRPr="004478E5" w:rsidRDefault="00B4572D" w:rsidP="00B4572D">
      <w:pPr>
        <w:pStyle w:val="ListParagraph"/>
        <w:jc w:val="both"/>
        <w:rPr>
          <w:rFonts w:ascii="Arial" w:hAnsi="Arial" w:cs="Arial"/>
          <w:sz w:val="23"/>
          <w:szCs w:val="23"/>
        </w:rPr>
      </w:pPr>
    </w:p>
    <w:p w14:paraId="38958057" w14:textId="7A249FB3" w:rsidR="00B4572D" w:rsidRPr="004478E5" w:rsidRDefault="00B4572D" w:rsidP="00B4572D">
      <w:pPr>
        <w:pStyle w:val="ListParagraph"/>
        <w:numPr>
          <w:ilvl w:val="2"/>
          <w:numId w:val="38"/>
        </w:numPr>
        <w:spacing w:before="240"/>
        <w:ind w:left="1350" w:hanging="630"/>
        <w:jc w:val="both"/>
        <w:rPr>
          <w:rFonts w:ascii="Arial" w:hAnsi="Arial" w:cs="Arial"/>
          <w:b/>
          <w:sz w:val="24"/>
          <w:szCs w:val="24"/>
        </w:rPr>
      </w:pPr>
      <w:r w:rsidRPr="004478E5">
        <w:rPr>
          <w:rFonts w:ascii="Arial" w:hAnsi="Arial" w:cs="Arial"/>
          <w:sz w:val="24"/>
          <w:szCs w:val="24"/>
        </w:rPr>
        <w:t xml:space="preserve">A councillor or municipal official shall not file a complaint under this </w:t>
      </w:r>
      <w:r w:rsidR="0009547B" w:rsidRPr="004478E5">
        <w:rPr>
          <w:rFonts w:ascii="Arial" w:hAnsi="Arial" w:cs="Arial"/>
          <w:sz w:val="24"/>
          <w:szCs w:val="24"/>
        </w:rPr>
        <w:t>policy,</w:t>
      </w:r>
      <w:r w:rsidRPr="004478E5">
        <w:rPr>
          <w:rFonts w:ascii="Arial" w:hAnsi="Arial" w:cs="Arial"/>
          <w:sz w:val="24"/>
          <w:szCs w:val="24"/>
        </w:rPr>
        <w:t xml:space="preserve"> which is retributive, made in bad faith, or with malicious intent. A complaint will not be deemed to be retributive, made in bad faith, or malicious solely because it is ultimately determined to be unfounded. </w:t>
      </w:r>
    </w:p>
    <w:p w14:paraId="5A6953DC" w14:textId="77777777" w:rsidR="00B4572D" w:rsidRPr="004478E5" w:rsidRDefault="00B4572D" w:rsidP="00B4572D">
      <w:pPr>
        <w:pStyle w:val="ListParagraph"/>
        <w:spacing w:before="240"/>
        <w:ind w:left="1224"/>
        <w:jc w:val="both"/>
        <w:rPr>
          <w:rFonts w:ascii="Arial" w:hAnsi="Arial" w:cs="Arial"/>
          <w:b/>
          <w:bCs/>
          <w:sz w:val="23"/>
          <w:szCs w:val="23"/>
        </w:rPr>
      </w:pPr>
    </w:p>
    <w:p w14:paraId="15C2F8FD" w14:textId="77777777" w:rsidR="00B4572D" w:rsidRPr="004478E5" w:rsidRDefault="00B4572D" w:rsidP="00B4572D">
      <w:pPr>
        <w:pStyle w:val="ListParagraph"/>
        <w:numPr>
          <w:ilvl w:val="1"/>
          <w:numId w:val="38"/>
        </w:numPr>
        <w:spacing w:before="240"/>
        <w:ind w:left="900" w:hanging="540"/>
        <w:jc w:val="both"/>
        <w:rPr>
          <w:rFonts w:ascii="Arial" w:hAnsi="Arial" w:cs="Arial"/>
          <w:b/>
          <w:bCs/>
          <w:sz w:val="23"/>
          <w:szCs w:val="23"/>
        </w:rPr>
      </w:pPr>
      <w:r w:rsidRPr="004478E5">
        <w:rPr>
          <w:rFonts w:ascii="Arial" w:hAnsi="Arial" w:cs="Arial"/>
          <w:b/>
          <w:bCs/>
          <w:sz w:val="23"/>
          <w:szCs w:val="23"/>
        </w:rPr>
        <w:t>Investigation</w:t>
      </w:r>
    </w:p>
    <w:p w14:paraId="73D6C21F" w14:textId="77777777" w:rsidR="00B4572D" w:rsidRPr="004478E5" w:rsidRDefault="00B4572D" w:rsidP="00B4572D">
      <w:pPr>
        <w:pStyle w:val="ListParagraph"/>
        <w:spacing w:before="240"/>
        <w:ind w:left="900"/>
        <w:jc w:val="both"/>
        <w:rPr>
          <w:rFonts w:ascii="Arial" w:hAnsi="Arial" w:cs="Arial"/>
          <w:b/>
          <w:bCs/>
          <w:sz w:val="23"/>
          <w:szCs w:val="23"/>
        </w:rPr>
      </w:pPr>
    </w:p>
    <w:p w14:paraId="10E212A8" w14:textId="3C3C7ED0" w:rsidR="00B4572D" w:rsidRPr="004478E5" w:rsidRDefault="00B4572D" w:rsidP="00B4572D">
      <w:pPr>
        <w:pStyle w:val="ListParagraph"/>
        <w:numPr>
          <w:ilvl w:val="2"/>
          <w:numId w:val="38"/>
        </w:numPr>
        <w:spacing w:before="240"/>
        <w:ind w:left="1350" w:hanging="630"/>
        <w:jc w:val="both"/>
        <w:rPr>
          <w:rFonts w:ascii="Arial" w:hAnsi="Arial" w:cs="Arial"/>
          <w:b/>
          <w:bCs/>
          <w:sz w:val="23"/>
          <w:szCs w:val="23"/>
        </w:rPr>
      </w:pPr>
      <w:r w:rsidRPr="004478E5">
        <w:rPr>
          <w:rFonts w:ascii="Arial" w:hAnsi="Arial" w:cs="Arial"/>
          <w:color w:val="000000" w:themeColor="text1"/>
          <w:sz w:val="23"/>
          <w:szCs w:val="23"/>
        </w:rPr>
        <w:t xml:space="preserve">A councillor shall not hinder, obstruct, attempt to obstruct, interfere with, threaten, </w:t>
      </w:r>
      <w:r w:rsidR="0009547B" w:rsidRPr="004478E5">
        <w:rPr>
          <w:rFonts w:ascii="Arial" w:hAnsi="Arial" w:cs="Arial"/>
          <w:color w:val="000000" w:themeColor="text1"/>
          <w:sz w:val="23"/>
          <w:szCs w:val="23"/>
        </w:rPr>
        <w:t>harass,</w:t>
      </w:r>
      <w:r w:rsidRPr="004478E5">
        <w:rPr>
          <w:rFonts w:ascii="Arial" w:hAnsi="Arial" w:cs="Arial"/>
          <w:color w:val="000000" w:themeColor="text1"/>
          <w:sz w:val="23"/>
          <w:szCs w:val="23"/>
        </w:rPr>
        <w:t xml:space="preserve"> or fail to cooperate with a person investigating under the Act and regulations, and this Code of Conduct.</w:t>
      </w:r>
      <w:r w:rsidRPr="004478E5">
        <w:rPr>
          <w:rFonts w:ascii="Arial" w:hAnsi="Arial" w:cs="Arial"/>
          <w:b/>
          <w:bCs/>
          <w:sz w:val="23"/>
          <w:szCs w:val="23"/>
        </w:rPr>
        <w:t xml:space="preserve"> </w:t>
      </w:r>
    </w:p>
    <w:p w14:paraId="4BF26004" w14:textId="77777777" w:rsidR="00B4572D" w:rsidRPr="004478E5" w:rsidRDefault="00B4572D" w:rsidP="00B4572D">
      <w:pPr>
        <w:rPr>
          <w:rFonts w:ascii="Arial" w:eastAsia="Arial" w:hAnsi="Arial" w:cs="Arial"/>
          <w:b/>
          <w:bCs/>
          <w:sz w:val="32"/>
          <w:szCs w:val="32"/>
        </w:rPr>
        <w:sectPr w:rsidR="00B4572D" w:rsidRPr="004478E5" w:rsidSect="00B61932">
          <w:headerReference w:type="even" r:id="rId14"/>
          <w:footerReference w:type="default" r:id="rId15"/>
          <w:footerReference w:type="first" r:id="rId16"/>
          <w:pgSz w:w="12240" w:h="15840"/>
          <w:pgMar w:top="1440" w:right="1440" w:bottom="1440" w:left="1440" w:header="720" w:footer="720" w:gutter="0"/>
          <w:pgNumType w:start="1"/>
          <w:cols w:space="720"/>
          <w:docGrid w:linePitch="360"/>
        </w:sectPr>
      </w:pPr>
    </w:p>
    <w:p w14:paraId="2C5A6101" w14:textId="77777777" w:rsidR="00B4572D" w:rsidRPr="004478E5" w:rsidRDefault="00B4572D" w:rsidP="00B4572D">
      <w:pPr>
        <w:rPr>
          <w:rFonts w:ascii="Arial" w:eastAsia="Arial" w:hAnsi="Arial" w:cs="Arial"/>
          <w:b/>
          <w:bCs/>
          <w:sz w:val="32"/>
          <w:szCs w:val="32"/>
        </w:rPr>
      </w:pPr>
      <w:r w:rsidRPr="004478E5">
        <w:rPr>
          <w:rFonts w:ascii="Arial" w:eastAsia="Arial" w:hAnsi="Arial" w:cs="Arial"/>
          <w:b/>
          <w:bCs/>
          <w:sz w:val="32"/>
          <w:szCs w:val="32"/>
        </w:rPr>
        <w:lastRenderedPageBreak/>
        <w:t>Part 2: Code of Conduct Complaint Process</w:t>
      </w:r>
    </w:p>
    <w:p w14:paraId="22483E41" w14:textId="77777777" w:rsidR="00B4572D" w:rsidRPr="004478E5" w:rsidRDefault="00B4572D" w:rsidP="00B4572D">
      <w:pPr>
        <w:pBdr>
          <w:bottom w:val="single" w:sz="12" w:space="1" w:color="auto"/>
        </w:pBdr>
        <w:jc w:val="both"/>
        <w:rPr>
          <w:rFonts w:ascii="Arial" w:hAnsi="Arial" w:cs="Arial"/>
          <w:b/>
          <w:bCs/>
          <w:sz w:val="28"/>
          <w:szCs w:val="28"/>
        </w:rPr>
      </w:pPr>
      <w:r w:rsidRPr="004478E5">
        <w:rPr>
          <w:rFonts w:ascii="Arial" w:hAnsi="Arial" w:cs="Arial"/>
          <w:b/>
          <w:bCs/>
          <w:sz w:val="28"/>
          <w:szCs w:val="28"/>
        </w:rPr>
        <w:t>Submitting a Complaint</w:t>
      </w:r>
    </w:p>
    <w:p w14:paraId="488903C0" w14:textId="77777777" w:rsidR="00B4572D" w:rsidRPr="004478E5" w:rsidRDefault="00B4572D" w:rsidP="00B4572D">
      <w:pPr>
        <w:pStyle w:val="ListParagraph"/>
        <w:numPr>
          <w:ilvl w:val="0"/>
          <w:numId w:val="30"/>
        </w:numPr>
        <w:jc w:val="both"/>
        <w:rPr>
          <w:rFonts w:ascii="Arial" w:hAnsi="Arial" w:cs="Arial"/>
          <w:sz w:val="23"/>
          <w:szCs w:val="23"/>
        </w:rPr>
      </w:pPr>
      <w:r w:rsidRPr="004478E5">
        <w:rPr>
          <w:rFonts w:ascii="Arial" w:eastAsia="Times New Roman" w:hAnsi="Arial" w:cs="Arial"/>
          <w:color w:val="000000" w:themeColor="text1"/>
          <w:sz w:val="23"/>
          <w:szCs w:val="23"/>
          <w:lang w:val="en-CA"/>
        </w:rPr>
        <w:t xml:space="preserve">Where a person(s) is of the opinion that a Councillor(s) has violated the Municipal Conduct Policy for Councillors, then </w:t>
      </w:r>
      <w:r w:rsidRPr="004478E5">
        <w:rPr>
          <w:rFonts w:ascii="Arial" w:hAnsi="Arial" w:cs="Arial"/>
          <w:sz w:val="23"/>
          <w:szCs w:val="23"/>
        </w:rPr>
        <w:t xml:space="preserve">a complaint filed under this Code of Conduct shall be filed with the Chief Administrative Officer (CAO). </w:t>
      </w:r>
    </w:p>
    <w:p w14:paraId="4B61C92C" w14:textId="77777777" w:rsidR="00B4572D" w:rsidRPr="004478E5" w:rsidRDefault="00B4572D" w:rsidP="00B4572D">
      <w:pPr>
        <w:pStyle w:val="ListParagraph"/>
        <w:ind w:left="360"/>
        <w:jc w:val="both"/>
        <w:rPr>
          <w:rFonts w:ascii="Arial" w:hAnsi="Arial" w:cs="Arial"/>
          <w:sz w:val="23"/>
          <w:szCs w:val="23"/>
        </w:rPr>
      </w:pPr>
    </w:p>
    <w:p w14:paraId="016F7075" w14:textId="77777777" w:rsidR="00B4572D" w:rsidRPr="004478E5" w:rsidRDefault="00B4572D" w:rsidP="00B4572D">
      <w:pPr>
        <w:pStyle w:val="ListParagraph"/>
        <w:numPr>
          <w:ilvl w:val="0"/>
          <w:numId w:val="30"/>
        </w:numPr>
        <w:jc w:val="both"/>
        <w:rPr>
          <w:rFonts w:ascii="Arial" w:hAnsi="Arial" w:cs="Arial"/>
          <w:sz w:val="23"/>
          <w:szCs w:val="23"/>
        </w:rPr>
      </w:pPr>
      <w:r w:rsidRPr="004478E5">
        <w:rPr>
          <w:rFonts w:ascii="Arial" w:eastAsia="Times New Roman" w:hAnsi="Arial" w:cs="Arial"/>
          <w:color w:val="000000" w:themeColor="text1"/>
          <w:sz w:val="23"/>
          <w:szCs w:val="23"/>
          <w:lang w:val="en-CA"/>
        </w:rPr>
        <w:t>A complaint shall be in writing and shall include the following information (See Annex A):</w:t>
      </w:r>
    </w:p>
    <w:p w14:paraId="2B39F952" w14:textId="77777777" w:rsidR="00B4572D" w:rsidRPr="004478E5" w:rsidRDefault="00B4572D" w:rsidP="00B4572D">
      <w:pPr>
        <w:pStyle w:val="ListParagraph"/>
        <w:numPr>
          <w:ilvl w:val="1"/>
          <w:numId w:val="20"/>
        </w:numPr>
        <w:ind w:left="720"/>
        <w:jc w:val="both"/>
        <w:rPr>
          <w:rFonts w:ascii="Arial" w:hAnsi="Arial" w:cs="Arial"/>
          <w:sz w:val="23"/>
          <w:szCs w:val="23"/>
        </w:rPr>
      </w:pPr>
      <w:r w:rsidRPr="004478E5">
        <w:rPr>
          <w:rFonts w:ascii="Arial" w:hAnsi="Arial" w:cs="Arial"/>
          <w:sz w:val="23"/>
          <w:szCs w:val="23"/>
        </w:rPr>
        <w:t>The complainant’s name and contact information;</w:t>
      </w:r>
    </w:p>
    <w:p w14:paraId="6A1E76D6" w14:textId="77777777" w:rsidR="00B4572D" w:rsidRPr="004478E5" w:rsidRDefault="00B4572D" w:rsidP="00B4572D">
      <w:pPr>
        <w:pStyle w:val="ListParagraph"/>
        <w:numPr>
          <w:ilvl w:val="1"/>
          <w:numId w:val="20"/>
        </w:numPr>
        <w:ind w:left="720"/>
        <w:jc w:val="both"/>
        <w:rPr>
          <w:rFonts w:ascii="Arial" w:hAnsi="Arial" w:cs="Arial"/>
          <w:sz w:val="23"/>
          <w:szCs w:val="23"/>
        </w:rPr>
      </w:pPr>
      <w:r w:rsidRPr="004478E5">
        <w:rPr>
          <w:rFonts w:ascii="Arial" w:hAnsi="Arial" w:cs="Arial"/>
          <w:sz w:val="23"/>
          <w:szCs w:val="23"/>
        </w:rPr>
        <w:t>The names of the person(s) the complaint is about;</w:t>
      </w:r>
    </w:p>
    <w:p w14:paraId="2DC1CFFD" w14:textId="77777777" w:rsidR="00B4572D" w:rsidRPr="004478E5" w:rsidRDefault="00B4572D" w:rsidP="00B4572D">
      <w:pPr>
        <w:pStyle w:val="ListParagraph"/>
        <w:numPr>
          <w:ilvl w:val="1"/>
          <w:numId w:val="20"/>
        </w:numPr>
        <w:ind w:left="720"/>
        <w:jc w:val="both"/>
        <w:rPr>
          <w:rFonts w:ascii="Arial" w:hAnsi="Arial" w:cs="Arial"/>
          <w:sz w:val="23"/>
          <w:szCs w:val="23"/>
        </w:rPr>
      </w:pPr>
      <w:r w:rsidRPr="004478E5">
        <w:rPr>
          <w:rFonts w:ascii="Arial" w:hAnsi="Arial" w:cs="Arial"/>
          <w:sz w:val="23"/>
          <w:szCs w:val="23"/>
        </w:rPr>
        <w:t>A summary of the complaint, and any steps taken to resolve it;</w:t>
      </w:r>
    </w:p>
    <w:p w14:paraId="7F54EFC7" w14:textId="77777777" w:rsidR="00B4572D" w:rsidRPr="004478E5" w:rsidRDefault="00B4572D" w:rsidP="00B4572D">
      <w:pPr>
        <w:pStyle w:val="ListParagraph"/>
        <w:numPr>
          <w:ilvl w:val="1"/>
          <w:numId w:val="20"/>
        </w:numPr>
        <w:ind w:left="720"/>
        <w:jc w:val="both"/>
        <w:rPr>
          <w:rFonts w:ascii="Arial" w:hAnsi="Arial" w:cs="Arial"/>
          <w:sz w:val="23"/>
          <w:szCs w:val="23"/>
        </w:rPr>
      </w:pPr>
      <w:r w:rsidRPr="004478E5">
        <w:rPr>
          <w:rFonts w:ascii="Arial" w:hAnsi="Arial" w:cs="Arial"/>
          <w:sz w:val="23"/>
          <w:szCs w:val="23"/>
        </w:rPr>
        <w:t>The date the alleged breach of the code occurred, applicable legislative sections perceived as violated, if known;</w:t>
      </w:r>
    </w:p>
    <w:p w14:paraId="787FA172" w14:textId="77777777" w:rsidR="00B4572D" w:rsidRPr="004478E5" w:rsidRDefault="00B4572D" w:rsidP="00B4572D">
      <w:pPr>
        <w:pStyle w:val="ListParagraph"/>
        <w:numPr>
          <w:ilvl w:val="1"/>
          <w:numId w:val="20"/>
        </w:numPr>
        <w:ind w:left="720"/>
        <w:jc w:val="both"/>
        <w:rPr>
          <w:rFonts w:ascii="Arial" w:hAnsi="Arial" w:cs="Arial"/>
          <w:sz w:val="23"/>
          <w:szCs w:val="23"/>
        </w:rPr>
      </w:pPr>
      <w:r w:rsidRPr="004478E5">
        <w:rPr>
          <w:rFonts w:ascii="Arial" w:hAnsi="Arial" w:cs="Arial"/>
          <w:sz w:val="23"/>
          <w:szCs w:val="23"/>
        </w:rPr>
        <w:t>A description of how the complaint can be resolved informally (See Option 1, if applicable); and</w:t>
      </w:r>
    </w:p>
    <w:p w14:paraId="536191DE" w14:textId="77777777" w:rsidR="00B4572D" w:rsidRPr="004478E5" w:rsidRDefault="00B4572D" w:rsidP="00B4572D">
      <w:pPr>
        <w:pStyle w:val="ListParagraph"/>
        <w:numPr>
          <w:ilvl w:val="1"/>
          <w:numId w:val="20"/>
        </w:numPr>
        <w:ind w:left="720"/>
        <w:jc w:val="both"/>
        <w:rPr>
          <w:rFonts w:ascii="Arial" w:hAnsi="Arial" w:cs="Arial"/>
          <w:sz w:val="23"/>
          <w:szCs w:val="23"/>
        </w:rPr>
      </w:pPr>
      <w:r w:rsidRPr="004478E5">
        <w:rPr>
          <w:rFonts w:ascii="Arial" w:hAnsi="Arial" w:cs="Arial"/>
          <w:sz w:val="23"/>
          <w:szCs w:val="23"/>
        </w:rPr>
        <w:t>Any other information deemed necessary by the CAO.</w:t>
      </w:r>
    </w:p>
    <w:p w14:paraId="6125CA70" w14:textId="77777777" w:rsidR="00B4572D" w:rsidRPr="004478E5" w:rsidRDefault="00B4572D" w:rsidP="00B4572D">
      <w:pPr>
        <w:pStyle w:val="ListParagraph"/>
        <w:jc w:val="both"/>
        <w:rPr>
          <w:rFonts w:ascii="Arial" w:hAnsi="Arial" w:cs="Arial"/>
          <w:sz w:val="23"/>
          <w:szCs w:val="23"/>
        </w:rPr>
      </w:pPr>
    </w:p>
    <w:p w14:paraId="01D40DE6" w14:textId="77777777" w:rsidR="00B4572D" w:rsidRPr="004478E5" w:rsidRDefault="00B4572D" w:rsidP="00B4572D">
      <w:pPr>
        <w:pStyle w:val="ListParagraph"/>
        <w:numPr>
          <w:ilvl w:val="0"/>
          <w:numId w:val="30"/>
        </w:numPr>
        <w:jc w:val="both"/>
        <w:rPr>
          <w:rFonts w:ascii="Arial" w:hAnsi="Arial" w:cs="Arial"/>
          <w:sz w:val="23"/>
          <w:szCs w:val="23"/>
        </w:rPr>
      </w:pPr>
      <w:r w:rsidRPr="004478E5">
        <w:rPr>
          <w:rFonts w:ascii="Arial" w:hAnsi="Arial" w:cs="Arial"/>
          <w:sz w:val="23"/>
          <w:szCs w:val="23"/>
        </w:rPr>
        <w:t>A CAO may accept a complaint confidentially where, in the CAO's opinion, it is reasonable to do so, considering the public interest. In addition, a complaint may be made by other means where the complainant has a limited ability to read or write English or has a disability or condition that impairs their ability to make a written complaint.</w:t>
      </w:r>
    </w:p>
    <w:p w14:paraId="3F25D08D" w14:textId="77777777" w:rsidR="00B4572D" w:rsidRPr="004478E5" w:rsidRDefault="00B4572D" w:rsidP="00B4572D">
      <w:pPr>
        <w:pStyle w:val="ListParagraph"/>
        <w:ind w:left="360"/>
        <w:jc w:val="both"/>
        <w:rPr>
          <w:rFonts w:ascii="Arial" w:hAnsi="Arial" w:cs="Arial"/>
          <w:sz w:val="23"/>
          <w:szCs w:val="23"/>
        </w:rPr>
      </w:pPr>
    </w:p>
    <w:p w14:paraId="28BE7A35" w14:textId="77777777" w:rsidR="00B4572D" w:rsidRPr="004478E5" w:rsidRDefault="00B4572D" w:rsidP="00B4572D">
      <w:pPr>
        <w:pStyle w:val="ListParagraph"/>
        <w:numPr>
          <w:ilvl w:val="0"/>
          <w:numId w:val="30"/>
        </w:numPr>
        <w:jc w:val="both"/>
        <w:rPr>
          <w:rFonts w:ascii="Arial" w:hAnsi="Arial" w:cs="Arial"/>
          <w:sz w:val="23"/>
          <w:szCs w:val="23"/>
        </w:rPr>
      </w:pPr>
      <w:r w:rsidRPr="004478E5">
        <w:rPr>
          <w:rFonts w:ascii="Arial" w:hAnsi="Arial" w:cs="Arial"/>
          <w:sz w:val="23"/>
          <w:szCs w:val="23"/>
        </w:rPr>
        <w:t>A complainant may withdraw their complaint to the CAO, at any time, in writing or by other means as per section 3.</w:t>
      </w:r>
    </w:p>
    <w:p w14:paraId="2E630A96" w14:textId="77777777" w:rsidR="00B4572D" w:rsidRPr="004478E5" w:rsidRDefault="00B4572D" w:rsidP="00B4572D">
      <w:pPr>
        <w:pStyle w:val="ListParagraph"/>
        <w:rPr>
          <w:rFonts w:ascii="Arial" w:hAnsi="Arial" w:cs="Arial"/>
          <w:sz w:val="23"/>
          <w:szCs w:val="23"/>
        </w:rPr>
      </w:pPr>
    </w:p>
    <w:p w14:paraId="2899F356" w14:textId="77777777" w:rsidR="00B4572D" w:rsidRPr="004478E5" w:rsidRDefault="00B4572D" w:rsidP="00B4572D">
      <w:pPr>
        <w:pStyle w:val="ListParagraph"/>
        <w:numPr>
          <w:ilvl w:val="0"/>
          <w:numId w:val="30"/>
        </w:numPr>
        <w:jc w:val="both"/>
        <w:rPr>
          <w:rFonts w:ascii="Arial" w:hAnsi="Arial" w:cs="Arial"/>
          <w:sz w:val="24"/>
          <w:szCs w:val="24"/>
        </w:rPr>
      </w:pPr>
      <w:r w:rsidRPr="004478E5">
        <w:rPr>
          <w:rFonts w:ascii="Arial" w:hAnsi="Arial" w:cs="Arial"/>
          <w:sz w:val="24"/>
          <w:szCs w:val="24"/>
        </w:rPr>
        <w:t>A person may file a complaint within 6 months of becoming aware of a Code of Conduct violation. The CAO may accept complaints outside of that timeframe in instances of harassment, bullying, financial impropriety, or where it is reasonable to do so, taking into account the public interest.</w:t>
      </w:r>
    </w:p>
    <w:p w14:paraId="3518F1BA" w14:textId="77777777" w:rsidR="00B4572D" w:rsidRPr="004478E5" w:rsidRDefault="00B4572D" w:rsidP="00B4572D">
      <w:pPr>
        <w:pStyle w:val="ListParagraph"/>
        <w:ind w:left="360"/>
        <w:jc w:val="both"/>
        <w:rPr>
          <w:rFonts w:ascii="Arial" w:hAnsi="Arial" w:cs="Arial"/>
          <w:sz w:val="23"/>
          <w:szCs w:val="23"/>
        </w:rPr>
      </w:pPr>
    </w:p>
    <w:p w14:paraId="18FE2AFD" w14:textId="77777777" w:rsidR="00B4572D" w:rsidRPr="004478E5" w:rsidRDefault="00B4572D" w:rsidP="00B4572D">
      <w:pPr>
        <w:rPr>
          <w:rFonts w:ascii="Arial" w:eastAsia="Times New Roman" w:hAnsi="Arial" w:cs="Arial"/>
          <w:b/>
          <w:color w:val="000000"/>
          <w:sz w:val="23"/>
          <w:szCs w:val="23"/>
        </w:rPr>
      </w:pPr>
      <w:r w:rsidRPr="004478E5">
        <w:rPr>
          <w:rFonts w:ascii="Arial" w:eastAsia="Times New Roman" w:hAnsi="Arial" w:cs="Arial"/>
          <w:b/>
          <w:color w:val="000000"/>
          <w:sz w:val="23"/>
          <w:szCs w:val="23"/>
        </w:rPr>
        <w:br w:type="page"/>
      </w:r>
    </w:p>
    <w:p w14:paraId="69C3EB26" w14:textId="77777777" w:rsidR="00B4572D" w:rsidRPr="004478E5" w:rsidRDefault="00B4572D" w:rsidP="00B4572D">
      <w:pPr>
        <w:pBdr>
          <w:bottom w:val="single" w:sz="12" w:space="1" w:color="auto"/>
        </w:pBdr>
        <w:spacing w:before="240" w:after="0" w:line="240" w:lineRule="auto"/>
        <w:jc w:val="both"/>
        <w:rPr>
          <w:rFonts w:ascii="Arial" w:eastAsia="Times New Roman" w:hAnsi="Arial" w:cs="Arial"/>
          <w:b/>
          <w:bCs/>
          <w:color w:val="000000" w:themeColor="text1"/>
          <w:sz w:val="28"/>
          <w:szCs w:val="28"/>
        </w:rPr>
      </w:pPr>
      <w:r w:rsidRPr="004478E5">
        <w:rPr>
          <w:rFonts w:ascii="Arial" w:eastAsia="Times New Roman" w:hAnsi="Arial" w:cs="Arial"/>
          <w:b/>
          <w:bCs/>
          <w:color w:val="000000" w:themeColor="text1"/>
          <w:sz w:val="28"/>
          <w:szCs w:val="28"/>
        </w:rPr>
        <w:lastRenderedPageBreak/>
        <w:t>Responding to a Complaint:</w:t>
      </w:r>
    </w:p>
    <w:p w14:paraId="1C20F656" w14:textId="77777777" w:rsidR="00B4572D" w:rsidRPr="004478E5" w:rsidRDefault="00B4572D" w:rsidP="00B4572D">
      <w:pPr>
        <w:pStyle w:val="ListParagraph"/>
        <w:numPr>
          <w:ilvl w:val="0"/>
          <w:numId w:val="28"/>
        </w:numPr>
        <w:spacing w:before="240" w:after="0" w:line="240" w:lineRule="auto"/>
        <w:jc w:val="both"/>
        <w:rPr>
          <w:rFonts w:ascii="Arial" w:eastAsia="Times New Roman" w:hAnsi="Arial" w:cs="Arial"/>
          <w:color w:val="000000"/>
          <w:sz w:val="23"/>
          <w:szCs w:val="23"/>
        </w:rPr>
      </w:pPr>
      <w:r w:rsidRPr="004478E5">
        <w:rPr>
          <w:rFonts w:ascii="Arial" w:hAnsi="Arial" w:cs="Arial"/>
          <w:sz w:val="23"/>
          <w:szCs w:val="23"/>
        </w:rPr>
        <w:t>CAO receives complaint.</w:t>
      </w:r>
    </w:p>
    <w:p w14:paraId="3796F970" w14:textId="6FB944EB" w:rsidR="00B4572D" w:rsidRPr="004478E5" w:rsidRDefault="00B4572D" w:rsidP="00B4572D">
      <w:pPr>
        <w:pStyle w:val="ListParagraph"/>
        <w:numPr>
          <w:ilvl w:val="1"/>
          <w:numId w:val="28"/>
        </w:numPr>
        <w:spacing w:before="240" w:after="0" w:line="240" w:lineRule="auto"/>
        <w:jc w:val="both"/>
        <w:rPr>
          <w:rFonts w:ascii="Arial" w:eastAsia="Times New Roman" w:hAnsi="Arial" w:cs="Arial"/>
          <w:color w:val="000000"/>
          <w:sz w:val="23"/>
          <w:szCs w:val="23"/>
        </w:rPr>
      </w:pPr>
      <w:r w:rsidRPr="004478E5">
        <w:rPr>
          <w:rFonts w:ascii="Arial" w:hAnsi="Arial" w:cs="Arial"/>
          <w:sz w:val="23"/>
          <w:szCs w:val="23"/>
        </w:rPr>
        <w:t xml:space="preserve">Where the CAO cannot act on the complaint process due to </w:t>
      </w:r>
      <w:r w:rsidR="00D763FD" w:rsidRPr="004478E5">
        <w:rPr>
          <w:rFonts w:ascii="Arial" w:hAnsi="Arial" w:cs="Arial"/>
          <w:sz w:val="23"/>
          <w:szCs w:val="23"/>
        </w:rPr>
        <w:t>conflict-of-interest</w:t>
      </w:r>
      <w:r w:rsidRPr="004478E5">
        <w:rPr>
          <w:rFonts w:ascii="Arial" w:hAnsi="Arial" w:cs="Arial"/>
          <w:sz w:val="23"/>
          <w:szCs w:val="23"/>
        </w:rPr>
        <w:t xml:space="preserve"> provisions, then the town shall delegate an alternate or seek legal advice to support the complaint process.</w:t>
      </w:r>
    </w:p>
    <w:p w14:paraId="35EC205E" w14:textId="77777777" w:rsidR="00B4572D" w:rsidRPr="004478E5" w:rsidRDefault="00B4572D" w:rsidP="00B4572D">
      <w:pPr>
        <w:pStyle w:val="ListParagraph"/>
        <w:spacing w:before="240" w:after="0" w:line="240" w:lineRule="auto"/>
        <w:ind w:left="792"/>
        <w:jc w:val="both"/>
        <w:rPr>
          <w:rFonts w:ascii="Arial" w:eastAsia="Times New Roman" w:hAnsi="Arial" w:cs="Arial"/>
          <w:color w:val="000000"/>
          <w:sz w:val="23"/>
          <w:szCs w:val="23"/>
        </w:rPr>
      </w:pPr>
    </w:p>
    <w:p w14:paraId="3EA29874" w14:textId="63E22ED2" w:rsidR="00B4572D" w:rsidRPr="004478E5" w:rsidRDefault="00B4572D" w:rsidP="00B4572D">
      <w:pPr>
        <w:pStyle w:val="ListParagraph"/>
        <w:numPr>
          <w:ilvl w:val="1"/>
          <w:numId w:val="28"/>
        </w:numPr>
        <w:spacing w:before="240" w:after="0" w:line="240" w:lineRule="auto"/>
        <w:jc w:val="both"/>
        <w:rPr>
          <w:rFonts w:ascii="Arial" w:eastAsia="Times New Roman" w:hAnsi="Arial" w:cs="Arial"/>
          <w:color w:val="000000"/>
          <w:sz w:val="23"/>
          <w:szCs w:val="23"/>
        </w:rPr>
      </w:pPr>
      <w:r w:rsidRPr="004478E5">
        <w:rPr>
          <w:rFonts w:ascii="Arial" w:hAnsi="Arial" w:cs="Arial"/>
          <w:sz w:val="23"/>
          <w:szCs w:val="23"/>
        </w:rPr>
        <w:t>Where a complaint alleges criminal behaviour, or at any point it becomes apparent that criminal behaviour may have occurred, the CAO may seek legal guidance. If the CAO forwards the submitted complaint to the appropriate law enforcement agency, then the CAO shall immediately schedule a closed meeting where council is notified that a complaint has been subsequently referred.</w:t>
      </w:r>
    </w:p>
    <w:p w14:paraId="7EBF7FF7" w14:textId="77777777" w:rsidR="00B4572D" w:rsidRPr="004478E5" w:rsidRDefault="00B4572D" w:rsidP="00B4572D">
      <w:pPr>
        <w:pStyle w:val="ListParagraph"/>
        <w:rPr>
          <w:rFonts w:ascii="Arial" w:eastAsia="Times New Roman" w:hAnsi="Arial" w:cs="Arial"/>
          <w:color w:val="000000"/>
          <w:sz w:val="23"/>
          <w:szCs w:val="23"/>
        </w:rPr>
      </w:pPr>
    </w:p>
    <w:p w14:paraId="139D212B" w14:textId="77777777" w:rsidR="00B4572D" w:rsidRPr="004478E5" w:rsidRDefault="00B4572D" w:rsidP="00B4572D">
      <w:pPr>
        <w:pStyle w:val="ListParagraph"/>
        <w:spacing w:before="240" w:after="0" w:line="240" w:lineRule="auto"/>
        <w:ind w:left="792"/>
        <w:jc w:val="both"/>
        <w:rPr>
          <w:rFonts w:ascii="Arial" w:eastAsia="Times New Roman" w:hAnsi="Arial" w:cs="Arial"/>
          <w:color w:val="000000"/>
          <w:sz w:val="23"/>
          <w:szCs w:val="23"/>
        </w:rPr>
      </w:pPr>
      <w:r w:rsidRPr="004478E5">
        <w:rPr>
          <w:rFonts w:ascii="Arial" w:eastAsia="Times New Roman" w:hAnsi="Arial" w:cs="Arial"/>
          <w:color w:val="000000"/>
          <w:sz w:val="23"/>
          <w:szCs w:val="23"/>
        </w:rPr>
        <w:t>The Complainant will be notified in the event it has been referred to a law enforcement agency.</w:t>
      </w:r>
    </w:p>
    <w:p w14:paraId="0E0E1A9B" w14:textId="77777777" w:rsidR="00B4572D" w:rsidRPr="004478E5" w:rsidRDefault="00B4572D" w:rsidP="00B4572D">
      <w:pPr>
        <w:pStyle w:val="ListParagraph"/>
        <w:rPr>
          <w:rFonts w:ascii="Arial" w:hAnsi="Arial" w:cs="Arial"/>
          <w:sz w:val="23"/>
          <w:szCs w:val="23"/>
        </w:rPr>
      </w:pPr>
    </w:p>
    <w:p w14:paraId="4E1F77B0" w14:textId="77777777" w:rsidR="00B4572D" w:rsidRPr="004478E5" w:rsidRDefault="00B4572D" w:rsidP="00B4572D">
      <w:pPr>
        <w:pStyle w:val="ListParagraph"/>
        <w:numPr>
          <w:ilvl w:val="1"/>
          <w:numId w:val="28"/>
        </w:numPr>
        <w:spacing w:before="240" w:after="0" w:line="240" w:lineRule="auto"/>
        <w:jc w:val="both"/>
        <w:rPr>
          <w:rFonts w:ascii="Arial" w:eastAsia="Times New Roman" w:hAnsi="Arial" w:cs="Arial"/>
          <w:color w:val="000000"/>
          <w:sz w:val="23"/>
          <w:szCs w:val="23"/>
        </w:rPr>
      </w:pPr>
      <w:r w:rsidRPr="004478E5">
        <w:rPr>
          <w:rFonts w:ascii="Arial" w:hAnsi="Arial" w:cs="Arial"/>
          <w:sz w:val="23"/>
          <w:szCs w:val="23"/>
        </w:rPr>
        <w:t xml:space="preserve">If a complaint relates to harassment, the CAO shall refer to the adopted </w:t>
      </w:r>
      <w:r w:rsidRPr="004478E5">
        <w:rPr>
          <w:rFonts w:ascii="Arial" w:hAnsi="Arial" w:cs="Arial"/>
          <w:sz w:val="23"/>
          <w:szCs w:val="23"/>
          <w:u w:val="single"/>
        </w:rPr>
        <w:t>Harassment Prevention Plan</w:t>
      </w:r>
      <w:r w:rsidRPr="004478E5">
        <w:rPr>
          <w:rFonts w:ascii="Arial" w:hAnsi="Arial" w:cs="Arial"/>
          <w:sz w:val="23"/>
          <w:szCs w:val="23"/>
        </w:rPr>
        <w:t xml:space="preserve"> and if necessary, contact OHS for guidance. Depending on the outcome of the process, penalties may be applied pursuant to the </w:t>
      </w:r>
      <w:hyperlink r:id="rId17" w:anchor="15_">
        <w:r w:rsidRPr="004478E5">
          <w:rPr>
            <w:rStyle w:val="Hyperlink"/>
            <w:rFonts w:ascii="Arial" w:hAnsi="Arial" w:cs="Arial"/>
            <w:b/>
            <w:bCs/>
            <w:sz w:val="23"/>
            <w:szCs w:val="23"/>
          </w:rPr>
          <w:t>Municipal Conduct Act</w:t>
        </w:r>
      </w:hyperlink>
      <w:r w:rsidRPr="004478E5">
        <w:rPr>
          <w:rFonts w:ascii="Arial" w:hAnsi="Arial" w:cs="Arial"/>
          <w:sz w:val="23"/>
          <w:szCs w:val="23"/>
        </w:rPr>
        <w:t xml:space="preserve"> and </w:t>
      </w:r>
      <w:hyperlink r:id="rId18" w:anchor="6_">
        <w:r w:rsidRPr="004478E5">
          <w:rPr>
            <w:rStyle w:val="Hyperlink"/>
            <w:rFonts w:ascii="Arial" w:hAnsi="Arial" w:cs="Arial"/>
            <w:b/>
            <w:bCs/>
            <w:sz w:val="23"/>
            <w:szCs w:val="23"/>
          </w:rPr>
          <w:t>Regulations</w:t>
        </w:r>
      </w:hyperlink>
      <w:r w:rsidRPr="004478E5">
        <w:rPr>
          <w:rFonts w:ascii="Arial" w:hAnsi="Arial" w:cs="Arial"/>
          <w:sz w:val="23"/>
          <w:szCs w:val="23"/>
        </w:rPr>
        <w:t>.</w:t>
      </w:r>
    </w:p>
    <w:p w14:paraId="283F6A70" w14:textId="77777777" w:rsidR="00B4572D" w:rsidRPr="004478E5" w:rsidRDefault="00B4572D" w:rsidP="00B4572D">
      <w:pPr>
        <w:pStyle w:val="ListParagraph"/>
        <w:spacing w:before="240" w:after="0" w:line="240" w:lineRule="auto"/>
        <w:ind w:left="360"/>
        <w:jc w:val="both"/>
        <w:rPr>
          <w:rFonts w:ascii="Arial" w:hAnsi="Arial" w:cs="Arial"/>
          <w:sz w:val="23"/>
          <w:szCs w:val="23"/>
        </w:rPr>
      </w:pPr>
    </w:p>
    <w:p w14:paraId="23E319D0" w14:textId="77777777" w:rsidR="00B4572D" w:rsidRPr="004478E5" w:rsidRDefault="00B4572D" w:rsidP="00B4572D">
      <w:pPr>
        <w:pStyle w:val="ListParagraph"/>
        <w:ind w:left="810"/>
        <w:rPr>
          <w:rFonts w:ascii="Arial" w:eastAsia="Times New Roman" w:hAnsi="Arial" w:cs="Arial"/>
          <w:color w:val="000000"/>
          <w:sz w:val="23"/>
          <w:szCs w:val="23"/>
        </w:rPr>
      </w:pPr>
      <w:r w:rsidRPr="004478E5">
        <w:rPr>
          <w:rFonts w:ascii="Arial" w:eastAsia="Times New Roman" w:hAnsi="Arial" w:cs="Arial"/>
          <w:color w:val="000000"/>
          <w:sz w:val="23"/>
          <w:szCs w:val="23"/>
        </w:rPr>
        <w:t>The Complainant will be notified should it be supported by the Harassment Prevention Plan.</w:t>
      </w:r>
    </w:p>
    <w:p w14:paraId="5A621335" w14:textId="77777777" w:rsidR="00B4572D" w:rsidRPr="004478E5" w:rsidRDefault="00B4572D" w:rsidP="00B4572D">
      <w:pPr>
        <w:pStyle w:val="ListParagraph"/>
        <w:spacing w:before="240" w:after="0" w:line="240" w:lineRule="auto"/>
        <w:ind w:left="792"/>
        <w:jc w:val="both"/>
        <w:rPr>
          <w:rFonts w:ascii="Arial" w:eastAsia="Times New Roman" w:hAnsi="Arial" w:cs="Arial"/>
          <w:color w:val="000000"/>
          <w:sz w:val="23"/>
          <w:szCs w:val="23"/>
        </w:rPr>
      </w:pPr>
    </w:p>
    <w:p w14:paraId="7F87BF80" w14:textId="77777777" w:rsidR="00B4572D" w:rsidRPr="004478E5" w:rsidRDefault="00B4572D" w:rsidP="00B4572D">
      <w:pPr>
        <w:pStyle w:val="ListParagraph"/>
        <w:numPr>
          <w:ilvl w:val="0"/>
          <w:numId w:val="28"/>
        </w:numPr>
        <w:spacing w:before="240" w:after="0" w:line="240" w:lineRule="auto"/>
        <w:jc w:val="both"/>
        <w:rPr>
          <w:rFonts w:ascii="Arial" w:eastAsia="Times New Roman" w:hAnsi="Arial" w:cs="Arial"/>
          <w:color w:val="000000"/>
          <w:sz w:val="23"/>
          <w:szCs w:val="23"/>
        </w:rPr>
      </w:pPr>
      <w:r w:rsidRPr="004478E5">
        <w:rPr>
          <w:rFonts w:ascii="Arial" w:eastAsia="Times New Roman" w:hAnsi="Arial" w:cs="Arial"/>
          <w:color w:val="000000" w:themeColor="text1"/>
          <w:sz w:val="23"/>
          <w:szCs w:val="23"/>
          <w:lang w:val="en-CA"/>
        </w:rPr>
        <w:t xml:space="preserve">The </w:t>
      </w:r>
      <w:r w:rsidRPr="004478E5">
        <w:rPr>
          <w:rFonts w:ascii="Arial" w:hAnsi="Arial" w:cs="Arial"/>
          <w:sz w:val="23"/>
          <w:szCs w:val="23"/>
        </w:rPr>
        <w:t xml:space="preserve">CAO </w:t>
      </w:r>
      <w:r w:rsidRPr="004478E5">
        <w:rPr>
          <w:rFonts w:ascii="Arial" w:eastAsia="Times New Roman" w:hAnsi="Arial" w:cs="Arial"/>
          <w:color w:val="000000" w:themeColor="text1"/>
          <w:sz w:val="23"/>
          <w:szCs w:val="23"/>
          <w:lang w:val="en-CA"/>
        </w:rPr>
        <w:t>shall send a copy of the complaint to the councillor(s) no later than five (5) business days after receipt of the complaint.</w:t>
      </w:r>
    </w:p>
    <w:p w14:paraId="15CA9D3F" w14:textId="77777777" w:rsidR="00B4572D" w:rsidRPr="004478E5" w:rsidRDefault="00B4572D" w:rsidP="00B4572D">
      <w:pPr>
        <w:pStyle w:val="ListParagraph"/>
        <w:spacing w:before="240" w:after="0" w:line="240" w:lineRule="auto"/>
        <w:ind w:left="360"/>
        <w:jc w:val="both"/>
        <w:rPr>
          <w:rFonts w:ascii="Arial" w:eastAsia="Times New Roman" w:hAnsi="Arial" w:cs="Arial"/>
          <w:color w:val="000000"/>
          <w:sz w:val="23"/>
          <w:szCs w:val="23"/>
          <w:lang w:val="en-CA"/>
        </w:rPr>
      </w:pPr>
    </w:p>
    <w:p w14:paraId="18FF2439" w14:textId="138FF670" w:rsidR="00B4572D" w:rsidRPr="004478E5" w:rsidRDefault="00B4572D" w:rsidP="00B4572D">
      <w:pPr>
        <w:pStyle w:val="ListParagraph"/>
        <w:numPr>
          <w:ilvl w:val="0"/>
          <w:numId w:val="28"/>
        </w:numPr>
        <w:spacing w:before="240" w:after="0" w:line="240" w:lineRule="auto"/>
        <w:jc w:val="both"/>
        <w:rPr>
          <w:rFonts w:ascii="Arial" w:eastAsia="Times New Roman" w:hAnsi="Arial" w:cs="Arial"/>
          <w:color w:val="000000"/>
          <w:sz w:val="23"/>
          <w:szCs w:val="23"/>
          <w:lang w:val="en-CA"/>
        </w:rPr>
      </w:pPr>
      <w:r w:rsidRPr="004478E5">
        <w:rPr>
          <w:rFonts w:ascii="Arial" w:eastAsia="Times New Roman" w:hAnsi="Arial" w:cs="Arial"/>
          <w:color w:val="000000" w:themeColor="text1"/>
          <w:sz w:val="23"/>
          <w:szCs w:val="23"/>
          <w:lang w:val="en-CA"/>
        </w:rPr>
        <w:t xml:space="preserve">The councillor(s) may provide a written response respecting the complaint to the </w:t>
      </w:r>
      <w:r w:rsidRPr="004478E5">
        <w:rPr>
          <w:rFonts w:ascii="Arial" w:hAnsi="Arial" w:cs="Arial"/>
          <w:sz w:val="23"/>
          <w:szCs w:val="23"/>
        </w:rPr>
        <w:t xml:space="preserve">CAO </w:t>
      </w:r>
      <w:r w:rsidRPr="004478E5">
        <w:rPr>
          <w:rFonts w:ascii="Arial" w:eastAsia="Times New Roman" w:hAnsi="Arial" w:cs="Arial"/>
          <w:color w:val="000000" w:themeColor="text1"/>
          <w:sz w:val="23"/>
          <w:szCs w:val="23"/>
          <w:lang w:val="en-CA"/>
        </w:rPr>
        <w:t xml:space="preserve">no later than </w:t>
      </w:r>
      <w:r w:rsidR="00F7263C">
        <w:rPr>
          <w:rFonts w:ascii="Arial" w:eastAsia="Times New Roman" w:hAnsi="Arial" w:cs="Arial"/>
          <w:color w:val="000000" w:themeColor="text1"/>
          <w:sz w:val="23"/>
          <w:szCs w:val="23"/>
          <w:lang w:val="en-CA"/>
        </w:rPr>
        <w:t>10</w:t>
      </w:r>
      <w:r w:rsidRPr="004478E5">
        <w:rPr>
          <w:rFonts w:ascii="Arial" w:eastAsia="Times New Roman" w:hAnsi="Arial" w:cs="Arial"/>
          <w:color w:val="000000" w:themeColor="text1"/>
          <w:sz w:val="23"/>
          <w:szCs w:val="23"/>
          <w:lang w:val="en-CA"/>
        </w:rPr>
        <w:t xml:space="preserve"> business days after receipt of a copy of the confidential complaint. </w:t>
      </w:r>
    </w:p>
    <w:p w14:paraId="0F1D6A3D" w14:textId="77777777" w:rsidR="00B4572D" w:rsidRPr="004478E5" w:rsidRDefault="00B4572D" w:rsidP="00B4572D">
      <w:pPr>
        <w:pStyle w:val="ListParagraph"/>
        <w:jc w:val="both"/>
        <w:rPr>
          <w:rFonts w:ascii="Arial" w:hAnsi="Arial" w:cs="Arial"/>
          <w:sz w:val="23"/>
          <w:szCs w:val="23"/>
          <w:lang w:val="en-CA"/>
        </w:rPr>
      </w:pPr>
    </w:p>
    <w:p w14:paraId="76815D3B" w14:textId="77777777" w:rsidR="00B4572D" w:rsidRPr="004478E5" w:rsidRDefault="00B4572D" w:rsidP="00B4572D">
      <w:pPr>
        <w:pStyle w:val="ListParagraph"/>
        <w:numPr>
          <w:ilvl w:val="1"/>
          <w:numId w:val="28"/>
        </w:numPr>
        <w:spacing w:before="240" w:after="0" w:line="240" w:lineRule="auto"/>
        <w:jc w:val="both"/>
        <w:rPr>
          <w:rFonts w:ascii="Arial" w:eastAsia="Times New Roman" w:hAnsi="Arial" w:cs="Arial"/>
          <w:color w:val="000000"/>
          <w:sz w:val="23"/>
          <w:szCs w:val="23"/>
          <w:lang w:val="en-CA"/>
        </w:rPr>
      </w:pPr>
      <w:r w:rsidRPr="004478E5">
        <w:rPr>
          <w:rFonts w:ascii="Arial" w:hAnsi="Arial" w:cs="Arial"/>
          <w:sz w:val="23"/>
          <w:szCs w:val="23"/>
          <w:lang w:val="en-CA"/>
        </w:rPr>
        <w:t xml:space="preserve">The councillors may include the following (See Annex B): </w:t>
      </w:r>
    </w:p>
    <w:p w14:paraId="5BE28DAD" w14:textId="77777777" w:rsidR="00B4572D" w:rsidRPr="004478E5" w:rsidRDefault="00B4572D" w:rsidP="00B4572D">
      <w:pPr>
        <w:pStyle w:val="ListParagraph"/>
        <w:numPr>
          <w:ilvl w:val="2"/>
          <w:numId w:val="29"/>
        </w:numPr>
        <w:ind w:left="1080" w:hanging="360"/>
        <w:jc w:val="both"/>
        <w:rPr>
          <w:rFonts w:ascii="Arial" w:hAnsi="Arial" w:cs="Arial"/>
          <w:sz w:val="23"/>
          <w:szCs w:val="23"/>
        </w:rPr>
      </w:pPr>
      <w:r w:rsidRPr="004478E5">
        <w:rPr>
          <w:rFonts w:ascii="Arial" w:hAnsi="Arial" w:cs="Arial"/>
          <w:sz w:val="23"/>
          <w:szCs w:val="23"/>
        </w:rPr>
        <w:t>The councillors name and contact information;</w:t>
      </w:r>
    </w:p>
    <w:p w14:paraId="1D621FC2" w14:textId="77777777" w:rsidR="00B4572D" w:rsidRPr="004478E5" w:rsidRDefault="00B4572D" w:rsidP="00B4572D">
      <w:pPr>
        <w:pStyle w:val="ListParagraph"/>
        <w:numPr>
          <w:ilvl w:val="2"/>
          <w:numId w:val="29"/>
        </w:numPr>
        <w:ind w:left="1080" w:hanging="360"/>
        <w:jc w:val="both"/>
        <w:rPr>
          <w:rFonts w:ascii="Arial" w:hAnsi="Arial" w:cs="Arial"/>
          <w:sz w:val="23"/>
          <w:szCs w:val="23"/>
        </w:rPr>
      </w:pPr>
      <w:r w:rsidRPr="004478E5">
        <w:rPr>
          <w:rFonts w:ascii="Arial" w:hAnsi="Arial" w:cs="Arial"/>
          <w:sz w:val="23"/>
          <w:szCs w:val="23"/>
        </w:rPr>
        <w:t>A response to the complaint;</w:t>
      </w:r>
    </w:p>
    <w:p w14:paraId="58691D42" w14:textId="77777777" w:rsidR="00B4572D" w:rsidRPr="004478E5" w:rsidRDefault="00B4572D" w:rsidP="00B4572D">
      <w:pPr>
        <w:pStyle w:val="ListParagraph"/>
        <w:numPr>
          <w:ilvl w:val="2"/>
          <w:numId w:val="29"/>
        </w:numPr>
        <w:ind w:left="1080" w:hanging="360"/>
        <w:jc w:val="both"/>
        <w:rPr>
          <w:rFonts w:ascii="Arial" w:hAnsi="Arial" w:cs="Arial"/>
          <w:sz w:val="23"/>
          <w:szCs w:val="23"/>
        </w:rPr>
      </w:pPr>
      <w:r w:rsidRPr="004478E5">
        <w:rPr>
          <w:rFonts w:ascii="Arial" w:hAnsi="Arial" w:cs="Arial"/>
          <w:sz w:val="23"/>
          <w:szCs w:val="23"/>
        </w:rPr>
        <w:t>Supportive of an informal resolution: See Option 1 (Internal);</w:t>
      </w:r>
    </w:p>
    <w:p w14:paraId="53944744" w14:textId="77777777" w:rsidR="00B4572D" w:rsidRPr="004478E5" w:rsidRDefault="00B4572D" w:rsidP="00B4572D">
      <w:pPr>
        <w:pStyle w:val="ListParagraph"/>
        <w:numPr>
          <w:ilvl w:val="2"/>
          <w:numId w:val="29"/>
        </w:numPr>
        <w:ind w:left="1080" w:hanging="360"/>
        <w:jc w:val="both"/>
        <w:rPr>
          <w:rFonts w:ascii="Arial" w:hAnsi="Arial" w:cs="Arial"/>
          <w:sz w:val="23"/>
          <w:szCs w:val="23"/>
        </w:rPr>
      </w:pPr>
      <w:r w:rsidRPr="004478E5">
        <w:rPr>
          <w:rFonts w:ascii="Arial" w:hAnsi="Arial" w:cs="Arial"/>
          <w:sz w:val="23"/>
          <w:szCs w:val="23"/>
        </w:rPr>
        <w:t>If applicable, a description of how the complaint can be resolved informally; and</w:t>
      </w:r>
    </w:p>
    <w:p w14:paraId="7A7ED0D2" w14:textId="77777777" w:rsidR="00B4572D" w:rsidRPr="004478E5" w:rsidRDefault="00B4572D" w:rsidP="00B4572D">
      <w:pPr>
        <w:pStyle w:val="ListParagraph"/>
        <w:numPr>
          <w:ilvl w:val="2"/>
          <w:numId w:val="29"/>
        </w:numPr>
        <w:ind w:left="1080" w:hanging="360"/>
        <w:jc w:val="both"/>
        <w:rPr>
          <w:rFonts w:ascii="Arial" w:hAnsi="Arial" w:cs="Arial"/>
          <w:sz w:val="23"/>
          <w:szCs w:val="23"/>
        </w:rPr>
      </w:pPr>
      <w:r w:rsidRPr="004478E5">
        <w:rPr>
          <w:rFonts w:ascii="Arial" w:hAnsi="Arial" w:cs="Arial"/>
          <w:sz w:val="23"/>
          <w:szCs w:val="23"/>
        </w:rPr>
        <w:t>Any other information deemed necessary by the councillor.</w:t>
      </w:r>
    </w:p>
    <w:p w14:paraId="6E1DEF50" w14:textId="77777777" w:rsidR="00B4572D" w:rsidRPr="004478E5" w:rsidRDefault="00B4572D" w:rsidP="00B4572D">
      <w:pPr>
        <w:pStyle w:val="ListParagraph"/>
        <w:ind w:left="1080"/>
        <w:jc w:val="both"/>
        <w:rPr>
          <w:rFonts w:ascii="Arial" w:hAnsi="Arial" w:cs="Arial"/>
          <w:sz w:val="23"/>
          <w:szCs w:val="23"/>
        </w:rPr>
      </w:pPr>
    </w:p>
    <w:p w14:paraId="0D72C6FA" w14:textId="77777777" w:rsidR="00B4572D" w:rsidRPr="004478E5" w:rsidRDefault="00B4572D" w:rsidP="00B4572D">
      <w:pPr>
        <w:pStyle w:val="ListParagraph"/>
        <w:numPr>
          <w:ilvl w:val="0"/>
          <w:numId w:val="28"/>
        </w:numPr>
        <w:jc w:val="both"/>
        <w:rPr>
          <w:rFonts w:ascii="Arial" w:hAnsi="Arial" w:cs="Arial"/>
          <w:sz w:val="23"/>
          <w:szCs w:val="23"/>
        </w:rPr>
      </w:pPr>
      <w:r w:rsidRPr="004478E5">
        <w:rPr>
          <w:rFonts w:ascii="Arial" w:eastAsia="Times New Roman" w:hAnsi="Arial" w:cs="Arial"/>
          <w:color w:val="000000" w:themeColor="text1"/>
          <w:sz w:val="23"/>
          <w:szCs w:val="23"/>
          <w:lang w:val="en-CA"/>
        </w:rPr>
        <w:t xml:space="preserve">The CAO may extend the timeline for a written response and shall ensure all parties are aware of the extension. </w:t>
      </w:r>
    </w:p>
    <w:p w14:paraId="0748227D" w14:textId="77777777" w:rsidR="00B4572D" w:rsidRPr="004478E5" w:rsidRDefault="00B4572D" w:rsidP="00B4572D">
      <w:pPr>
        <w:pStyle w:val="ListParagraph"/>
        <w:ind w:left="360"/>
        <w:jc w:val="both"/>
        <w:rPr>
          <w:rFonts w:ascii="Arial" w:hAnsi="Arial" w:cs="Arial"/>
          <w:sz w:val="23"/>
          <w:szCs w:val="23"/>
        </w:rPr>
      </w:pPr>
    </w:p>
    <w:p w14:paraId="755FDBB1" w14:textId="77777777" w:rsidR="00B4572D" w:rsidRPr="004478E5" w:rsidRDefault="00B4572D" w:rsidP="00B4572D">
      <w:pPr>
        <w:pStyle w:val="ListParagraph"/>
        <w:numPr>
          <w:ilvl w:val="0"/>
          <w:numId w:val="28"/>
        </w:numPr>
        <w:jc w:val="both"/>
        <w:rPr>
          <w:rFonts w:ascii="Arial" w:hAnsi="Arial" w:cs="Arial"/>
          <w:sz w:val="23"/>
          <w:szCs w:val="23"/>
        </w:rPr>
      </w:pPr>
      <w:r w:rsidRPr="004478E5">
        <w:rPr>
          <w:rFonts w:ascii="Arial" w:hAnsi="Arial" w:cs="Arial"/>
          <w:sz w:val="23"/>
          <w:szCs w:val="23"/>
        </w:rPr>
        <w:t>Where the councillor provides a written response, the CAO shall send a copy of the written response to the complainant within five (5) business days after receipt of the written response.</w:t>
      </w:r>
    </w:p>
    <w:p w14:paraId="797BFDAC" w14:textId="77777777" w:rsidR="00B4572D" w:rsidRPr="004478E5" w:rsidRDefault="00B4572D" w:rsidP="00B4572D">
      <w:pPr>
        <w:pStyle w:val="ListParagraph"/>
        <w:rPr>
          <w:rFonts w:ascii="Arial" w:hAnsi="Arial" w:cs="Arial"/>
          <w:sz w:val="23"/>
          <w:szCs w:val="23"/>
        </w:rPr>
      </w:pPr>
    </w:p>
    <w:p w14:paraId="24BFB0BD" w14:textId="77777777" w:rsidR="00B4572D" w:rsidRPr="004478E5" w:rsidRDefault="00B4572D" w:rsidP="00B4572D">
      <w:pPr>
        <w:pStyle w:val="ListParagraph"/>
        <w:numPr>
          <w:ilvl w:val="0"/>
          <w:numId w:val="28"/>
        </w:numPr>
        <w:jc w:val="both"/>
        <w:rPr>
          <w:rFonts w:ascii="Arial" w:hAnsi="Arial" w:cs="Arial"/>
          <w:b/>
          <w:sz w:val="23"/>
          <w:szCs w:val="23"/>
        </w:rPr>
      </w:pPr>
      <w:r w:rsidRPr="004478E5">
        <w:rPr>
          <w:rFonts w:ascii="Arial" w:hAnsi="Arial" w:cs="Arial"/>
          <w:sz w:val="23"/>
          <w:szCs w:val="23"/>
        </w:rPr>
        <w:t>CAO may decide to group similar code of conduct complaints and shall notify the complainant(s) and councillor(s).</w:t>
      </w:r>
      <w:r w:rsidRPr="004478E5">
        <w:rPr>
          <w:rFonts w:ascii="Arial" w:hAnsi="Arial" w:cs="Arial"/>
          <w:b/>
          <w:sz w:val="23"/>
          <w:szCs w:val="23"/>
        </w:rPr>
        <w:br w:type="page"/>
      </w:r>
    </w:p>
    <w:p w14:paraId="68EC02DF" w14:textId="77777777" w:rsidR="00B4572D" w:rsidRPr="004478E5" w:rsidRDefault="00B4572D" w:rsidP="00B4572D">
      <w:pPr>
        <w:pBdr>
          <w:bottom w:val="single" w:sz="12" w:space="1" w:color="auto"/>
        </w:pBdr>
        <w:jc w:val="both"/>
        <w:rPr>
          <w:rFonts w:ascii="Arial" w:hAnsi="Arial" w:cs="Arial"/>
          <w:b/>
          <w:bCs/>
          <w:sz w:val="28"/>
          <w:szCs w:val="28"/>
        </w:rPr>
      </w:pPr>
      <w:r w:rsidRPr="004478E5">
        <w:rPr>
          <w:rFonts w:ascii="Arial" w:hAnsi="Arial" w:cs="Arial"/>
          <w:b/>
          <w:bCs/>
          <w:sz w:val="28"/>
          <w:szCs w:val="28"/>
        </w:rPr>
        <w:lastRenderedPageBreak/>
        <w:t>Code of Conduct Complaint Resolution:</w:t>
      </w:r>
    </w:p>
    <w:p w14:paraId="41371867" w14:textId="5DF499D3" w:rsidR="00B4572D" w:rsidRPr="004478E5" w:rsidRDefault="00B4572D" w:rsidP="00B4572D">
      <w:pPr>
        <w:jc w:val="both"/>
        <w:rPr>
          <w:rFonts w:ascii="Arial" w:hAnsi="Arial" w:cs="Arial"/>
          <w:sz w:val="23"/>
          <w:szCs w:val="23"/>
        </w:rPr>
      </w:pPr>
      <w:r w:rsidRPr="004478E5">
        <w:rPr>
          <w:rFonts w:ascii="Arial" w:hAnsi="Arial" w:cs="Arial"/>
          <w:b/>
          <w:bCs/>
          <w:sz w:val="23"/>
          <w:szCs w:val="23"/>
        </w:rPr>
        <w:t xml:space="preserve">Option 1: Informal Resolution (Internal) </w:t>
      </w:r>
    </w:p>
    <w:p w14:paraId="79AFF6C4" w14:textId="77777777" w:rsidR="00B4572D" w:rsidRPr="004478E5" w:rsidRDefault="00B4572D" w:rsidP="00B4572D">
      <w:pPr>
        <w:jc w:val="both"/>
        <w:rPr>
          <w:rFonts w:ascii="Arial" w:hAnsi="Arial" w:cs="Arial"/>
          <w:sz w:val="23"/>
          <w:szCs w:val="23"/>
        </w:rPr>
      </w:pPr>
      <w:r w:rsidRPr="004478E5">
        <w:rPr>
          <w:rFonts w:ascii="Arial" w:hAnsi="Arial" w:cs="Arial"/>
          <w:sz w:val="23"/>
          <w:szCs w:val="23"/>
        </w:rPr>
        <w:t xml:space="preserve">The informal resolution applies to </w:t>
      </w:r>
      <w:r w:rsidRPr="004478E5">
        <w:rPr>
          <w:rFonts w:ascii="Arial" w:hAnsi="Arial" w:cs="Arial"/>
          <w:sz w:val="23"/>
          <w:szCs w:val="23"/>
          <w:u w:val="single"/>
        </w:rPr>
        <w:t>internal</w:t>
      </w:r>
      <w:r w:rsidRPr="004478E5">
        <w:rPr>
          <w:rFonts w:ascii="Arial" w:hAnsi="Arial" w:cs="Arial"/>
          <w:sz w:val="23"/>
          <w:szCs w:val="23"/>
        </w:rPr>
        <w:t xml:space="preserve"> disputes. If both the Complainant(s) and the Councillor(s) consent, then the CAO may initiate informal dispute resolution. </w:t>
      </w:r>
      <w:r w:rsidRPr="004478E5">
        <w:rPr>
          <w:rFonts w:ascii="Arial" w:hAnsi="Arial" w:cs="Arial"/>
          <w:b/>
          <w:bCs/>
          <w:sz w:val="23"/>
          <w:szCs w:val="23"/>
        </w:rPr>
        <w:t>This is the preferred option to support internal complaints</w:t>
      </w:r>
      <w:r w:rsidRPr="004478E5">
        <w:rPr>
          <w:rFonts w:ascii="Arial" w:hAnsi="Arial" w:cs="Arial"/>
          <w:sz w:val="23"/>
          <w:szCs w:val="23"/>
        </w:rPr>
        <w:t xml:space="preserve">. External complaints would typically be addressed under Option 2: Referral to Council. </w:t>
      </w:r>
    </w:p>
    <w:p w14:paraId="6E9AA4C0" w14:textId="77777777" w:rsidR="00B4572D" w:rsidRPr="004478E5" w:rsidRDefault="00B4572D" w:rsidP="00B4572D">
      <w:pPr>
        <w:spacing w:before="240" w:after="0"/>
        <w:jc w:val="both"/>
        <w:rPr>
          <w:rFonts w:ascii="Arial" w:eastAsia="Times New Roman" w:hAnsi="Arial" w:cs="Arial"/>
          <w:color w:val="000000"/>
          <w:sz w:val="23"/>
          <w:szCs w:val="23"/>
        </w:rPr>
      </w:pPr>
      <w:r w:rsidRPr="004478E5">
        <w:rPr>
          <w:rFonts w:ascii="Arial" w:eastAsia="Times New Roman" w:hAnsi="Arial" w:cs="Arial"/>
          <w:color w:val="000000" w:themeColor="text1"/>
          <w:sz w:val="23"/>
          <w:szCs w:val="23"/>
        </w:rPr>
        <w:t>The CAO should refrain from providing a recommendation to the council regarding the merits of a code of conduct complaint.</w:t>
      </w:r>
    </w:p>
    <w:p w14:paraId="3DAF5B27" w14:textId="77777777" w:rsidR="00B4572D" w:rsidRPr="004478E5" w:rsidRDefault="00B4572D" w:rsidP="00B4572D">
      <w:pPr>
        <w:pStyle w:val="ListParagraph"/>
        <w:ind w:left="360"/>
        <w:jc w:val="both"/>
        <w:rPr>
          <w:rFonts w:ascii="Arial" w:hAnsi="Arial" w:cs="Arial"/>
          <w:sz w:val="23"/>
          <w:szCs w:val="23"/>
        </w:rPr>
      </w:pPr>
    </w:p>
    <w:p w14:paraId="0B48B552" w14:textId="77777777" w:rsidR="00B4572D" w:rsidRPr="004478E5" w:rsidRDefault="00B4572D" w:rsidP="00B4572D">
      <w:pPr>
        <w:pStyle w:val="ListParagraph"/>
        <w:numPr>
          <w:ilvl w:val="0"/>
          <w:numId w:val="36"/>
        </w:numPr>
        <w:jc w:val="both"/>
        <w:rPr>
          <w:rFonts w:ascii="Arial" w:hAnsi="Arial" w:cs="Arial"/>
          <w:sz w:val="23"/>
          <w:szCs w:val="23"/>
        </w:rPr>
      </w:pPr>
      <w:r w:rsidRPr="004478E5">
        <w:rPr>
          <w:rFonts w:ascii="Arial" w:hAnsi="Arial" w:cs="Arial"/>
          <w:sz w:val="23"/>
          <w:szCs w:val="23"/>
        </w:rPr>
        <w:t xml:space="preserve">Informal resolution efforts shall be concluded within 20 business days of the </w:t>
      </w:r>
      <w:r w:rsidRPr="004478E5">
        <w:rPr>
          <w:rFonts w:ascii="Arial" w:hAnsi="Arial" w:cs="Arial"/>
          <w:sz w:val="23"/>
          <w:szCs w:val="23"/>
          <w:u w:val="single"/>
        </w:rPr>
        <w:t>initial complaint</w:t>
      </w:r>
      <w:r w:rsidRPr="004478E5">
        <w:rPr>
          <w:rFonts w:ascii="Arial" w:hAnsi="Arial" w:cs="Arial"/>
          <w:sz w:val="23"/>
          <w:szCs w:val="23"/>
        </w:rPr>
        <w:t xml:space="preserve"> and may be extended for additional business days with consent of both parties and approval of the CAO.</w:t>
      </w:r>
    </w:p>
    <w:p w14:paraId="7F60CF92" w14:textId="77777777" w:rsidR="00B4572D" w:rsidRPr="004478E5" w:rsidRDefault="00B4572D" w:rsidP="00B4572D">
      <w:pPr>
        <w:pStyle w:val="ListParagraph"/>
        <w:ind w:left="360"/>
        <w:jc w:val="both"/>
        <w:rPr>
          <w:rFonts w:ascii="Arial" w:hAnsi="Arial" w:cs="Arial"/>
          <w:sz w:val="23"/>
          <w:szCs w:val="23"/>
        </w:rPr>
      </w:pPr>
    </w:p>
    <w:p w14:paraId="40080A80" w14:textId="77777777" w:rsidR="00B4572D" w:rsidRPr="004478E5" w:rsidRDefault="00B4572D" w:rsidP="00B4572D">
      <w:pPr>
        <w:pStyle w:val="ListParagraph"/>
        <w:numPr>
          <w:ilvl w:val="0"/>
          <w:numId w:val="36"/>
        </w:numPr>
        <w:jc w:val="both"/>
        <w:rPr>
          <w:rFonts w:ascii="Arial" w:hAnsi="Arial" w:cs="Arial"/>
          <w:sz w:val="23"/>
          <w:szCs w:val="23"/>
        </w:rPr>
      </w:pPr>
      <w:r w:rsidRPr="004478E5">
        <w:rPr>
          <w:rFonts w:ascii="Arial" w:hAnsi="Arial" w:cs="Arial"/>
          <w:sz w:val="23"/>
          <w:szCs w:val="23"/>
        </w:rPr>
        <w:t xml:space="preserve">Informal resolution must not be used where there is a significant power imbalance between the complainant and the councillor(s), where there is a reasonable apprehension of harm, where the allegations involve issues of financial impropriety, sexual harassment, violence, criminality, where either party does not consent, or where other circumstances would prevent the success of informal resolution. </w:t>
      </w:r>
    </w:p>
    <w:p w14:paraId="0F87B116" w14:textId="77777777" w:rsidR="00B4572D" w:rsidRPr="004478E5" w:rsidRDefault="00B4572D" w:rsidP="00B4572D">
      <w:pPr>
        <w:pStyle w:val="ListParagraph"/>
        <w:rPr>
          <w:rFonts w:ascii="Arial" w:hAnsi="Arial" w:cs="Arial"/>
          <w:sz w:val="23"/>
          <w:szCs w:val="23"/>
        </w:rPr>
      </w:pPr>
    </w:p>
    <w:p w14:paraId="63A151A3" w14:textId="77777777" w:rsidR="00B4572D" w:rsidRPr="004478E5" w:rsidRDefault="00B4572D" w:rsidP="00B4572D">
      <w:pPr>
        <w:pStyle w:val="ListParagraph"/>
        <w:numPr>
          <w:ilvl w:val="0"/>
          <w:numId w:val="36"/>
        </w:numPr>
        <w:jc w:val="both"/>
        <w:rPr>
          <w:rFonts w:ascii="Arial" w:hAnsi="Arial" w:cs="Arial"/>
          <w:sz w:val="23"/>
          <w:szCs w:val="23"/>
        </w:rPr>
      </w:pPr>
      <w:r w:rsidRPr="004478E5">
        <w:rPr>
          <w:rFonts w:ascii="Arial" w:hAnsi="Arial" w:cs="Arial"/>
          <w:sz w:val="23"/>
          <w:szCs w:val="23"/>
        </w:rPr>
        <w:t xml:space="preserve">If the complainant is satisfied by the outcome of the informal steps taken to resolve the matter, then the complainant may confirm the complaint was successfully resolved, otherwise refer to Option 2. </w:t>
      </w:r>
    </w:p>
    <w:p w14:paraId="3EC5C058" w14:textId="77777777" w:rsidR="00B4572D" w:rsidRPr="004478E5" w:rsidRDefault="00B4572D" w:rsidP="00B4572D">
      <w:pPr>
        <w:pStyle w:val="ListParagraph"/>
        <w:rPr>
          <w:rFonts w:ascii="Arial" w:hAnsi="Arial" w:cs="Arial"/>
          <w:sz w:val="23"/>
          <w:szCs w:val="23"/>
        </w:rPr>
      </w:pPr>
    </w:p>
    <w:p w14:paraId="4370B98C" w14:textId="772B11A4" w:rsidR="00B4572D" w:rsidRPr="004478E5" w:rsidRDefault="00B4572D" w:rsidP="00B4572D">
      <w:pPr>
        <w:pStyle w:val="ListParagraph"/>
        <w:numPr>
          <w:ilvl w:val="0"/>
          <w:numId w:val="36"/>
        </w:numPr>
        <w:jc w:val="both"/>
        <w:rPr>
          <w:rFonts w:ascii="Arial" w:hAnsi="Arial" w:cs="Arial"/>
          <w:sz w:val="23"/>
          <w:szCs w:val="23"/>
        </w:rPr>
      </w:pPr>
      <w:r w:rsidRPr="004478E5">
        <w:rPr>
          <w:rFonts w:ascii="Arial" w:hAnsi="Arial" w:cs="Arial"/>
          <w:sz w:val="23"/>
          <w:szCs w:val="23"/>
        </w:rPr>
        <w:t>As per sections 14 (2) of the Act, where a complaint is successfully resolved the CAO shall inform council during a closed meeting that a complaint was made by was successfully resolved through the informal resolution process.</w:t>
      </w:r>
    </w:p>
    <w:p w14:paraId="568B17EF" w14:textId="77777777" w:rsidR="00B4572D" w:rsidRPr="004478E5" w:rsidRDefault="00B4572D" w:rsidP="00B4572D">
      <w:pPr>
        <w:pStyle w:val="ListParagraph"/>
        <w:rPr>
          <w:rFonts w:ascii="Arial" w:hAnsi="Arial" w:cs="Arial"/>
          <w:sz w:val="23"/>
          <w:szCs w:val="23"/>
        </w:rPr>
      </w:pPr>
    </w:p>
    <w:p w14:paraId="31221121" w14:textId="77777777" w:rsidR="00B4572D" w:rsidRPr="004478E5" w:rsidRDefault="00B4572D" w:rsidP="00B4572D">
      <w:pPr>
        <w:pStyle w:val="ListParagraph"/>
        <w:numPr>
          <w:ilvl w:val="0"/>
          <w:numId w:val="36"/>
        </w:numPr>
        <w:jc w:val="both"/>
        <w:rPr>
          <w:rFonts w:ascii="Arial" w:hAnsi="Arial" w:cs="Arial"/>
          <w:sz w:val="23"/>
          <w:szCs w:val="23"/>
        </w:rPr>
      </w:pPr>
      <w:r w:rsidRPr="004478E5">
        <w:rPr>
          <w:rFonts w:ascii="Arial" w:hAnsi="Arial" w:cs="Arial"/>
          <w:sz w:val="23"/>
          <w:szCs w:val="23"/>
        </w:rPr>
        <w:t xml:space="preserve">If complaint has been withdrawn, the Councillor(s) should be notified. </w:t>
      </w:r>
    </w:p>
    <w:p w14:paraId="02F7E8A6" w14:textId="77777777" w:rsidR="00B4572D" w:rsidRPr="004478E5" w:rsidRDefault="00B4572D" w:rsidP="00B4572D">
      <w:pPr>
        <w:pStyle w:val="ListParagraph"/>
        <w:ind w:left="360"/>
        <w:jc w:val="both"/>
        <w:rPr>
          <w:rFonts w:ascii="Arial" w:hAnsi="Arial" w:cs="Arial"/>
          <w:sz w:val="23"/>
          <w:szCs w:val="23"/>
        </w:rPr>
      </w:pPr>
    </w:p>
    <w:p w14:paraId="7BA4CA9E" w14:textId="77777777" w:rsidR="00B4572D" w:rsidRPr="004478E5" w:rsidRDefault="00B4572D" w:rsidP="00B4572D">
      <w:pPr>
        <w:rPr>
          <w:rFonts w:ascii="Arial" w:hAnsi="Arial" w:cs="Arial"/>
          <w:sz w:val="23"/>
          <w:szCs w:val="23"/>
        </w:rPr>
      </w:pPr>
      <w:r w:rsidRPr="004478E5">
        <w:rPr>
          <w:rFonts w:ascii="Arial" w:hAnsi="Arial" w:cs="Arial"/>
          <w:sz w:val="23"/>
          <w:szCs w:val="23"/>
        </w:rPr>
        <w:br w:type="page"/>
      </w:r>
    </w:p>
    <w:p w14:paraId="7BFE16F1" w14:textId="77777777" w:rsidR="00B4572D" w:rsidRPr="009B4629" w:rsidRDefault="00B4572D" w:rsidP="00B4572D">
      <w:pPr>
        <w:jc w:val="both"/>
        <w:rPr>
          <w:rFonts w:ascii="Arial" w:hAnsi="Arial" w:cs="Arial"/>
          <w:sz w:val="23"/>
          <w:szCs w:val="23"/>
        </w:rPr>
      </w:pPr>
      <w:r w:rsidRPr="009B4629">
        <w:rPr>
          <w:rFonts w:ascii="Arial" w:hAnsi="Arial" w:cs="Arial"/>
          <w:b/>
          <w:bCs/>
          <w:sz w:val="23"/>
          <w:szCs w:val="23"/>
        </w:rPr>
        <w:lastRenderedPageBreak/>
        <w:t>Option 2: Referral to Council</w:t>
      </w:r>
    </w:p>
    <w:p w14:paraId="5DC322F2" w14:textId="77777777" w:rsidR="00B4572D" w:rsidRPr="004478E5" w:rsidRDefault="00B4572D" w:rsidP="00B4572D">
      <w:pPr>
        <w:spacing w:before="240" w:after="0"/>
        <w:jc w:val="both"/>
        <w:rPr>
          <w:rFonts w:ascii="Arial" w:eastAsia="Times New Roman" w:hAnsi="Arial" w:cs="Arial"/>
          <w:color w:val="000000"/>
          <w:sz w:val="23"/>
          <w:szCs w:val="23"/>
        </w:rPr>
      </w:pPr>
      <w:bookmarkStart w:id="7" w:name="_Hlk164846010"/>
      <w:r w:rsidRPr="004478E5">
        <w:rPr>
          <w:rFonts w:ascii="Arial" w:eastAsia="Times New Roman" w:hAnsi="Arial" w:cs="Arial"/>
          <w:color w:val="000000" w:themeColor="text1"/>
          <w:sz w:val="23"/>
          <w:szCs w:val="23"/>
        </w:rPr>
        <w:t xml:space="preserve">The CAO should refrain from providing a recommendation to the council regarding the merits of a code of conduct complaint. </w:t>
      </w:r>
      <w:bookmarkEnd w:id="7"/>
      <w:r w:rsidRPr="004478E5">
        <w:rPr>
          <w:rFonts w:ascii="Arial" w:eastAsia="Times New Roman" w:hAnsi="Arial" w:cs="Arial"/>
          <w:b/>
          <w:bCs/>
          <w:color w:val="000000" w:themeColor="text1"/>
          <w:sz w:val="23"/>
          <w:szCs w:val="23"/>
        </w:rPr>
        <w:t xml:space="preserve">Option 2 should reasonably address most submitted code of conduct complaints. </w:t>
      </w:r>
    </w:p>
    <w:p w14:paraId="22208072" w14:textId="77777777" w:rsidR="00B4572D" w:rsidRPr="004478E5" w:rsidRDefault="00B4572D" w:rsidP="00B4572D">
      <w:pPr>
        <w:pStyle w:val="ListParagraph"/>
        <w:numPr>
          <w:ilvl w:val="0"/>
          <w:numId w:val="37"/>
        </w:numPr>
        <w:spacing w:before="240" w:after="0" w:line="240" w:lineRule="auto"/>
        <w:jc w:val="both"/>
        <w:rPr>
          <w:rFonts w:ascii="Arial" w:eastAsia="Times New Roman" w:hAnsi="Arial" w:cs="Arial"/>
          <w:color w:val="000000"/>
          <w:sz w:val="23"/>
          <w:szCs w:val="23"/>
        </w:rPr>
      </w:pPr>
      <w:r w:rsidRPr="004478E5">
        <w:rPr>
          <w:rFonts w:ascii="Arial" w:hAnsi="Arial" w:cs="Arial"/>
          <w:sz w:val="23"/>
          <w:szCs w:val="23"/>
        </w:rPr>
        <w:t xml:space="preserve">Where informal resolution was not an option or the complainant and/or councillor was not satisfied with the outcome. </w:t>
      </w:r>
    </w:p>
    <w:p w14:paraId="53EC69C8" w14:textId="77777777" w:rsidR="00B4572D" w:rsidRPr="004478E5" w:rsidRDefault="00B4572D" w:rsidP="00B4572D">
      <w:pPr>
        <w:pStyle w:val="ListParagraph"/>
        <w:spacing w:before="240" w:after="0" w:line="240" w:lineRule="auto"/>
        <w:ind w:left="360"/>
        <w:jc w:val="both"/>
        <w:rPr>
          <w:rFonts w:ascii="Arial" w:eastAsia="Times New Roman" w:hAnsi="Arial" w:cs="Arial"/>
          <w:color w:val="000000"/>
          <w:sz w:val="23"/>
          <w:szCs w:val="23"/>
        </w:rPr>
      </w:pPr>
    </w:p>
    <w:p w14:paraId="2FA30BBA" w14:textId="77777777" w:rsidR="00B4572D" w:rsidRPr="004478E5" w:rsidRDefault="00B4572D" w:rsidP="00B4572D">
      <w:pPr>
        <w:pStyle w:val="ListParagraph"/>
        <w:numPr>
          <w:ilvl w:val="0"/>
          <w:numId w:val="37"/>
        </w:numPr>
        <w:spacing w:before="240" w:after="0" w:line="240" w:lineRule="auto"/>
        <w:jc w:val="both"/>
        <w:rPr>
          <w:rFonts w:ascii="Arial" w:eastAsia="Times New Roman" w:hAnsi="Arial" w:cs="Arial"/>
          <w:color w:val="000000"/>
          <w:sz w:val="23"/>
          <w:szCs w:val="23"/>
        </w:rPr>
      </w:pPr>
      <w:r w:rsidRPr="004478E5">
        <w:rPr>
          <w:rFonts w:ascii="Arial" w:hAnsi="Arial" w:cs="Arial"/>
          <w:sz w:val="23"/>
          <w:szCs w:val="23"/>
        </w:rPr>
        <w:t xml:space="preserve">Then, within 30 business days of receiving the </w:t>
      </w:r>
      <w:r w:rsidRPr="004478E5">
        <w:rPr>
          <w:rFonts w:ascii="Arial" w:hAnsi="Arial" w:cs="Arial"/>
          <w:sz w:val="23"/>
          <w:szCs w:val="23"/>
          <w:u w:val="single"/>
        </w:rPr>
        <w:t>initial complaint,</w:t>
      </w:r>
      <w:r w:rsidRPr="004478E5">
        <w:rPr>
          <w:rFonts w:ascii="Arial" w:hAnsi="Arial" w:cs="Arial"/>
          <w:sz w:val="23"/>
          <w:szCs w:val="23"/>
        </w:rPr>
        <w:t xml:space="preserve"> </w:t>
      </w:r>
      <w:r w:rsidRPr="004478E5">
        <w:rPr>
          <w:rFonts w:ascii="Arial" w:eastAsia="Times New Roman" w:hAnsi="Arial" w:cs="Arial"/>
          <w:color w:val="000000" w:themeColor="text1"/>
          <w:sz w:val="23"/>
          <w:szCs w:val="23"/>
          <w:lang w:val="en-CA"/>
        </w:rPr>
        <w:t>the CAO shall:</w:t>
      </w:r>
    </w:p>
    <w:p w14:paraId="1D05B1E5" w14:textId="77777777" w:rsidR="00B4572D" w:rsidRPr="004478E5" w:rsidRDefault="00B4572D" w:rsidP="00B4572D">
      <w:pPr>
        <w:pStyle w:val="ListParagraph"/>
        <w:numPr>
          <w:ilvl w:val="1"/>
          <w:numId w:val="37"/>
        </w:numPr>
        <w:spacing w:before="240" w:after="0" w:line="240" w:lineRule="auto"/>
        <w:ind w:left="1080" w:hanging="540"/>
        <w:jc w:val="both"/>
        <w:rPr>
          <w:rFonts w:ascii="Arial" w:eastAsia="Times New Roman" w:hAnsi="Arial" w:cs="Arial"/>
          <w:color w:val="000000"/>
          <w:sz w:val="23"/>
          <w:szCs w:val="23"/>
        </w:rPr>
      </w:pPr>
      <w:r w:rsidRPr="004478E5">
        <w:rPr>
          <w:rFonts w:ascii="Arial" w:hAnsi="Arial" w:cs="Arial"/>
          <w:sz w:val="23"/>
          <w:szCs w:val="23"/>
          <w:lang w:val="en-CA"/>
        </w:rPr>
        <w:t>prepare an information package regarding the complaint;</w:t>
      </w:r>
    </w:p>
    <w:p w14:paraId="7E865110" w14:textId="4A50BB3C" w:rsidR="00B4572D" w:rsidRPr="004478E5" w:rsidRDefault="00B4572D" w:rsidP="00B4572D">
      <w:pPr>
        <w:pStyle w:val="ListParagraph"/>
        <w:numPr>
          <w:ilvl w:val="1"/>
          <w:numId w:val="37"/>
        </w:numPr>
        <w:spacing w:before="240" w:after="0" w:line="240" w:lineRule="auto"/>
        <w:ind w:left="1080" w:hanging="540"/>
        <w:jc w:val="both"/>
        <w:rPr>
          <w:rFonts w:ascii="Arial" w:eastAsia="Times New Roman" w:hAnsi="Arial" w:cs="Arial"/>
          <w:color w:val="000000"/>
          <w:sz w:val="23"/>
          <w:szCs w:val="23"/>
        </w:rPr>
      </w:pPr>
      <w:r w:rsidRPr="004478E5">
        <w:rPr>
          <w:rFonts w:ascii="Arial" w:hAnsi="Arial" w:cs="Arial"/>
          <w:sz w:val="23"/>
          <w:szCs w:val="23"/>
          <w:lang w:val="en-CA"/>
        </w:rPr>
        <w:t xml:space="preserve">refer the complaint to council during a closed </w:t>
      </w:r>
      <w:proofErr w:type="gramStart"/>
      <w:r w:rsidRPr="004478E5">
        <w:rPr>
          <w:rFonts w:ascii="Arial" w:hAnsi="Arial" w:cs="Arial"/>
          <w:sz w:val="23"/>
          <w:szCs w:val="23"/>
          <w:lang w:val="en-CA"/>
        </w:rPr>
        <w:t>meeting;</w:t>
      </w:r>
      <w:proofErr w:type="gramEnd"/>
    </w:p>
    <w:p w14:paraId="01E0DFD5" w14:textId="162BD3FA" w:rsidR="00B4572D" w:rsidRPr="004478E5" w:rsidRDefault="00B4572D" w:rsidP="00B4572D">
      <w:pPr>
        <w:pStyle w:val="ListParagraph"/>
        <w:numPr>
          <w:ilvl w:val="1"/>
          <w:numId w:val="37"/>
        </w:numPr>
        <w:spacing w:before="240" w:after="0" w:line="240" w:lineRule="auto"/>
        <w:ind w:left="1080" w:hanging="540"/>
        <w:jc w:val="both"/>
        <w:rPr>
          <w:rFonts w:ascii="Arial" w:eastAsia="Times New Roman" w:hAnsi="Arial" w:cs="Arial"/>
          <w:color w:val="000000"/>
          <w:sz w:val="23"/>
          <w:szCs w:val="23"/>
        </w:rPr>
      </w:pPr>
      <w:r w:rsidRPr="004478E5">
        <w:rPr>
          <w:rFonts w:ascii="Arial" w:hAnsi="Arial" w:cs="Arial"/>
          <w:sz w:val="23"/>
          <w:szCs w:val="23"/>
          <w:lang w:val="en-CA"/>
        </w:rPr>
        <w:t>provide a copy of the information package to the council during a closed meeting; and</w:t>
      </w:r>
    </w:p>
    <w:p w14:paraId="2AF79C29" w14:textId="77777777" w:rsidR="00B4572D" w:rsidRPr="004478E5" w:rsidRDefault="00B4572D" w:rsidP="00B4572D">
      <w:pPr>
        <w:pStyle w:val="ListParagraph"/>
        <w:numPr>
          <w:ilvl w:val="1"/>
          <w:numId w:val="37"/>
        </w:numPr>
        <w:spacing w:before="240" w:after="0" w:line="240" w:lineRule="auto"/>
        <w:ind w:left="1080" w:hanging="540"/>
        <w:jc w:val="both"/>
        <w:rPr>
          <w:rFonts w:ascii="Arial" w:eastAsia="Times New Roman" w:hAnsi="Arial" w:cs="Arial"/>
          <w:color w:val="000000"/>
          <w:sz w:val="23"/>
          <w:szCs w:val="23"/>
        </w:rPr>
      </w:pPr>
      <w:r w:rsidRPr="004478E5">
        <w:rPr>
          <w:rFonts w:ascii="Arial" w:hAnsi="Arial" w:cs="Arial"/>
          <w:sz w:val="23"/>
          <w:szCs w:val="23"/>
          <w:lang w:val="en-CA"/>
        </w:rPr>
        <w:t>provide written notice of the referral to the complainant and the councillor.</w:t>
      </w:r>
    </w:p>
    <w:p w14:paraId="782EAA0F" w14:textId="77777777" w:rsidR="00B4572D" w:rsidRPr="004478E5" w:rsidRDefault="00B4572D" w:rsidP="00B4572D">
      <w:pPr>
        <w:pStyle w:val="ListParagraph"/>
        <w:spacing w:before="240" w:after="0" w:line="240" w:lineRule="auto"/>
        <w:ind w:left="360"/>
        <w:jc w:val="both"/>
        <w:rPr>
          <w:rFonts w:ascii="Arial" w:eastAsia="Times New Roman" w:hAnsi="Arial" w:cs="Arial"/>
          <w:color w:val="000000"/>
          <w:sz w:val="23"/>
          <w:szCs w:val="23"/>
        </w:rPr>
      </w:pPr>
    </w:p>
    <w:p w14:paraId="313EF823" w14:textId="77777777" w:rsidR="00B4572D" w:rsidRPr="004478E5" w:rsidRDefault="00B4572D" w:rsidP="00B4572D">
      <w:pPr>
        <w:pStyle w:val="ListParagraph"/>
        <w:numPr>
          <w:ilvl w:val="0"/>
          <w:numId w:val="37"/>
        </w:numPr>
        <w:spacing w:before="240" w:after="0" w:line="240" w:lineRule="auto"/>
        <w:jc w:val="both"/>
        <w:rPr>
          <w:rFonts w:ascii="Arial" w:eastAsia="Times New Roman" w:hAnsi="Arial" w:cs="Arial"/>
          <w:color w:val="000000"/>
          <w:sz w:val="23"/>
          <w:szCs w:val="23"/>
        </w:rPr>
      </w:pPr>
      <w:r w:rsidRPr="004478E5">
        <w:rPr>
          <w:rFonts w:ascii="Arial" w:hAnsi="Arial" w:cs="Arial"/>
          <w:sz w:val="23"/>
          <w:szCs w:val="23"/>
        </w:rPr>
        <w:t>A referral to the council may be reasonably extended for additional business days. The councillor and complainant shall be notified of the extension.</w:t>
      </w:r>
    </w:p>
    <w:p w14:paraId="57C225C3" w14:textId="77777777" w:rsidR="00B4572D" w:rsidRPr="004478E5" w:rsidRDefault="00B4572D" w:rsidP="00B4572D">
      <w:pPr>
        <w:pStyle w:val="ListParagraph"/>
        <w:spacing w:before="240" w:after="0" w:line="240" w:lineRule="auto"/>
        <w:ind w:left="360"/>
        <w:jc w:val="both"/>
        <w:rPr>
          <w:rFonts w:ascii="Arial" w:eastAsia="Times New Roman" w:hAnsi="Arial" w:cs="Arial"/>
          <w:color w:val="000000"/>
          <w:sz w:val="23"/>
          <w:szCs w:val="23"/>
        </w:rPr>
      </w:pPr>
    </w:p>
    <w:p w14:paraId="4E2F9BE1" w14:textId="1F6C7A65" w:rsidR="00B4572D" w:rsidRPr="004478E5" w:rsidRDefault="00B4572D" w:rsidP="00B4572D">
      <w:pPr>
        <w:pStyle w:val="ListParagraph"/>
        <w:numPr>
          <w:ilvl w:val="0"/>
          <w:numId w:val="37"/>
        </w:numPr>
        <w:spacing w:before="240" w:after="0" w:line="240" w:lineRule="auto"/>
        <w:jc w:val="both"/>
        <w:rPr>
          <w:rFonts w:ascii="Arial" w:eastAsia="Times New Roman" w:hAnsi="Arial" w:cs="Arial"/>
          <w:color w:val="000000"/>
          <w:sz w:val="23"/>
          <w:szCs w:val="23"/>
        </w:rPr>
      </w:pPr>
      <w:r w:rsidRPr="004478E5">
        <w:rPr>
          <w:rFonts w:ascii="Arial" w:hAnsi="Arial" w:cs="Arial"/>
          <w:sz w:val="23"/>
          <w:szCs w:val="23"/>
        </w:rPr>
        <w:t xml:space="preserve">No later than 10 business days after council receives the confidential information package, then the council shall schedule a regular or special meeting. The information package is discussed during </w:t>
      </w:r>
      <w:r w:rsidR="005849AD">
        <w:rPr>
          <w:rFonts w:ascii="Arial" w:hAnsi="Arial" w:cs="Arial"/>
          <w:sz w:val="23"/>
          <w:szCs w:val="23"/>
        </w:rPr>
        <w:t xml:space="preserve">a </w:t>
      </w:r>
      <w:r w:rsidRPr="004478E5">
        <w:rPr>
          <w:rFonts w:ascii="Arial" w:hAnsi="Arial" w:cs="Arial"/>
          <w:sz w:val="23"/>
          <w:szCs w:val="23"/>
        </w:rPr>
        <w:t xml:space="preserve">closed meeting of council.  </w:t>
      </w:r>
    </w:p>
    <w:p w14:paraId="137BF21D" w14:textId="1FA038E1" w:rsidR="00B4572D" w:rsidRPr="004478E5" w:rsidRDefault="00B4572D" w:rsidP="00B4572D">
      <w:pPr>
        <w:pStyle w:val="ListParagraph"/>
        <w:numPr>
          <w:ilvl w:val="1"/>
          <w:numId w:val="37"/>
        </w:numPr>
        <w:spacing w:before="240" w:after="0" w:line="240" w:lineRule="auto"/>
        <w:ind w:left="1080" w:hanging="540"/>
        <w:jc w:val="both"/>
        <w:rPr>
          <w:rFonts w:ascii="Arial" w:eastAsia="Times New Roman" w:hAnsi="Arial" w:cs="Arial"/>
          <w:color w:val="000000"/>
          <w:sz w:val="23"/>
          <w:szCs w:val="23"/>
        </w:rPr>
      </w:pPr>
      <w:r w:rsidRPr="004478E5">
        <w:rPr>
          <w:rFonts w:ascii="Arial" w:hAnsi="Arial" w:cs="Arial"/>
          <w:sz w:val="23"/>
          <w:szCs w:val="23"/>
        </w:rPr>
        <w:t xml:space="preserve">While recognizing legislated conflict of interest provisions, the council may allow a statement from the complainant(s) and </w:t>
      </w:r>
      <w:proofErr w:type="spellStart"/>
      <w:r w:rsidRPr="004478E5">
        <w:rPr>
          <w:rFonts w:ascii="Arial" w:hAnsi="Arial" w:cs="Arial"/>
          <w:sz w:val="23"/>
          <w:szCs w:val="23"/>
        </w:rPr>
        <w:t>councillor</w:t>
      </w:r>
      <w:proofErr w:type="spellEnd"/>
      <w:r w:rsidRPr="004478E5">
        <w:rPr>
          <w:rFonts w:ascii="Arial" w:hAnsi="Arial" w:cs="Arial"/>
          <w:sz w:val="23"/>
          <w:szCs w:val="23"/>
        </w:rPr>
        <w:t xml:space="preserve">(s) in a closed meeting. </w:t>
      </w:r>
    </w:p>
    <w:p w14:paraId="1504012E" w14:textId="77777777" w:rsidR="00B4572D" w:rsidRPr="004478E5" w:rsidRDefault="00B4572D" w:rsidP="00B4572D">
      <w:pPr>
        <w:pStyle w:val="ListParagraph"/>
        <w:ind w:left="684"/>
        <w:jc w:val="both"/>
        <w:rPr>
          <w:rFonts w:ascii="Arial" w:hAnsi="Arial" w:cs="Arial"/>
          <w:sz w:val="23"/>
          <w:szCs w:val="23"/>
        </w:rPr>
      </w:pPr>
    </w:p>
    <w:p w14:paraId="55ADEF7E" w14:textId="60B2CE74" w:rsidR="00B4572D" w:rsidRPr="004478E5" w:rsidRDefault="00B4572D" w:rsidP="00B4572D">
      <w:pPr>
        <w:pStyle w:val="ListParagraph"/>
        <w:numPr>
          <w:ilvl w:val="0"/>
          <w:numId w:val="37"/>
        </w:numPr>
        <w:rPr>
          <w:rFonts w:ascii="Arial" w:hAnsi="Arial" w:cs="Arial"/>
          <w:sz w:val="23"/>
          <w:szCs w:val="23"/>
          <w:lang w:val="en-CA"/>
        </w:rPr>
      </w:pPr>
      <w:r w:rsidRPr="004478E5">
        <w:rPr>
          <w:rFonts w:ascii="Arial" w:hAnsi="Arial" w:cs="Arial"/>
          <w:sz w:val="23"/>
          <w:szCs w:val="23"/>
          <w:lang w:val="en-CA"/>
        </w:rPr>
        <w:t>Following the review of the information package during a closed meeting, the council shall open the meeting to the public and shall, by resolution:</w:t>
      </w:r>
    </w:p>
    <w:p w14:paraId="0CC98DF1" w14:textId="77777777" w:rsidR="00B4572D" w:rsidRPr="004478E5" w:rsidRDefault="00B4572D" w:rsidP="00B4572D">
      <w:pPr>
        <w:pStyle w:val="ListParagraph"/>
        <w:numPr>
          <w:ilvl w:val="1"/>
          <w:numId w:val="37"/>
        </w:numPr>
        <w:spacing w:before="240" w:after="0" w:line="240" w:lineRule="auto"/>
        <w:ind w:left="1080" w:hanging="540"/>
        <w:jc w:val="both"/>
        <w:rPr>
          <w:rFonts w:ascii="Arial" w:hAnsi="Arial" w:cs="Arial"/>
          <w:sz w:val="23"/>
          <w:szCs w:val="23"/>
        </w:rPr>
      </w:pPr>
      <w:r w:rsidRPr="004478E5">
        <w:rPr>
          <w:rFonts w:ascii="Arial" w:hAnsi="Arial" w:cs="Arial"/>
          <w:sz w:val="23"/>
          <w:szCs w:val="23"/>
          <w:lang w:val="en-CA"/>
        </w:rPr>
        <w:t xml:space="preserve">re-direct to the CAO for additional information; </w:t>
      </w:r>
    </w:p>
    <w:p w14:paraId="2B570FDF" w14:textId="77777777" w:rsidR="00B4572D" w:rsidRPr="004478E5" w:rsidRDefault="00B4572D" w:rsidP="00B4572D">
      <w:pPr>
        <w:pStyle w:val="ListParagraph"/>
        <w:numPr>
          <w:ilvl w:val="1"/>
          <w:numId w:val="37"/>
        </w:numPr>
        <w:spacing w:before="240" w:after="0" w:line="240" w:lineRule="auto"/>
        <w:ind w:left="1080" w:hanging="540"/>
        <w:jc w:val="both"/>
        <w:rPr>
          <w:rFonts w:ascii="Arial" w:hAnsi="Arial" w:cs="Arial"/>
          <w:sz w:val="23"/>
          <w:szCs w:val="23"/>
        </w:rPr>
      </w:pPr>
      <w:r w:rsidRPr="004478E5">
        <w:rPr>
          <w:rFonts w:ascii="Arial" w:hAnsi="Arial" w:cs="Arial"/>
          <w:sz w:val="23"/>
          <w:szCs w:val="23"/>
          <w:lang w:val="en-CA"/>
        </w:rPr>
        <w:t xml:space="preserve">proceed with Option 3:  order a third-party investigation via a motion of council; </w:t>
      </w:r>
    </w:p>
    <w:p w14:paraId="4608B621" w14:textId="77777777" w:rsidR="00B4572D" w:rsidRPr="004478E5" w:rsidRDefault="00B4572D" w:rsidP="00B4572D">
      <w:pPr>
        <w:pStyle w:val="ListParagraph"/>
        <w:numPr>
          <w:ilvl w:val="1"/>
          <w:numId w:val="37"/>
        </w:numPr>
        <w:spacing w:before="240" w:after="0" w:line="240" w:lineRule="auto"/>
        <w:ind w:left="1080" w:hanging="540"/>
        <w:jc w:val="both"/>
        <w:rPr>
          <w:rFonts w:ascii="Arial" w:hAnsi="Arial" w:cs="Arial"/>
          <w:sz w:val="23"/>
          <w:szCs w:val="23"/>
        </w:rPr>
      </w:pPr>
      <w:r w:rsidRPr="004478E5">
        <w:rPr>
          <w:rFonts w:ascii="Arial" w:hAnsi="Arial" w:cs="Arial"/>
          <w:sz w:val="23"/>
          <w:szCs w:val="23"/>
          <w:lang w:val="en-CA"/>
        </w:rPr>
        <w:t xml:space="preserve">dismiss the complaint; or </w:t>
      </w:r>
    </w:p>
    <w:p w14:paraId="573FDAD7" w14:textId="77777777" w:rsidR="00B4572D" w:rsidRPr="004478E5" w:rsidRDefault="00B4572D" w:rsidP="00B4572D">
      <w:pPr>
        <w:pStyle w:val="ListParagraph"/>
        <w:numPr>
          <w:ilvl w:val="1"/>
          <w:numId w:val="37"/>
        </w:numPr>
        <w:spacing w:before="240" w:after="0" w:line="240" w:lineRule="auto"/>
        <w:ind w:left="1080" w:hanging="540"/>
        <w:jc w:val="both"/>
        <w:rPr>
          <w:rFonts w:ascii="Arial" w:hAnsi="Arial" w:cs="Arial"/>
          <w:sz w:val="23"/>
          <w:szCs w:val="23"/>
        </w:rPr>
      </w:pPr>
      <w:r w:rsidRPr="004478E5">
        <w:rPr>
          <w:rFonts w:ascii="Arial" w:hAnsi="Arial" w:cs="Arial"/>
          <w:sz w:val="23"/>
          <w:szCs w:val="23"/>
          <w:lang w:val="en-CA"/>
        </w:rPr>
        <w:t>decide if the councillor violated the Councillor Code of Code Policy.</w:t>
      </w:r>
    </w:p>
    <w:p w14:paraId="47BB558D" w14:textId="77777777" w:rsidR="00B4572D" w:rsidRPr="004478E5" w:rsidRDefault="00B4572D" w:rsidP="00B4572D">
      <w:pPr>
        <w:pStyle w:val="ListParagraph"/>
        <w:spacing w:before="240" w:after="0" w:line="240" w:lineRule="auto"/>
        <w:ind w:left="360"/>
        <w:jc w:val="both"/>
        <w:rPr>
          <w:rFonts w:ascii="Arial" w:hAnsi="Arial" w:cs="Arial"/>
          <w:sz w:val="23"/>
          <w:szCs w:val="23"/>
        </w:rPr>
      </w:pPr>
    </w:p>
    <w:p w14:paraId="78CDEE31" w14:textId="77777777" w:rsidR="00B4572D" w:rsidRPr="004478E5" w:rsidRDefault="00B4572D" w:rsidP="00B4572D">
      <w:pPr>
        <w:pStyle w:val="ListParagraph"/>
        <w:numPr>
          <w:ilvl w:val="0"/>
          <w:numId w:val="37"/>
        </w:numPr>
        <w:spacing w:before="240" w:after="0" w:line="240" w:lineRule="auto"/>
        <w:jc w:val="both"/>
        <w:rPr>
          <w:rFonts w:ascii="Arial" w:hAnsi="Arial" w:cs="Arial"/>
          <w:sz w:val="23"/>
          <w:szCs w:val="23"/>
        </w:rPr>
      </w:pPr>
      <w:r w:rsidRPr="004478E5">
        <w:rPr>
          <w:rFonts w:ascii="Arial" w:hAnsi="Arial" w:cs="Arial"/>
          <w:sz w:val="23"/>
          <w:szCs w:val="23"/>
        </w:rPr>
        <w:t xml:space="preserve">If the council finds a councillor(s) contravened the code, the council shall, during a public council meeting, by resolution, take an action as set out in Section 15 (Penalties) of the </w:t>
      </w:r>
      <w:hyperlink r:id="rId19" w:anchor="15_">
        <w:r w:rsidRPr="004478E5">
          <w:rPr>
            <w:rStyle w:val="Hyperlink"/>
            <w:rFonts w:ascii="Arial" w:hAnsi="Arial" w:cs="Arial"/>
            <w:b/>
            <w:bCs/>
            <w:sz w:val="23"/>
            <w:szCs w:val="23"/>
          </w:rPr>
          <w:t>Municipal Conduct Act</w:t>
        </w:r>
      </w:hyperlink>
      <w:r w:rsidRPr="004478E5">
        <w:rPr>
          <w:rFonts w:ascii="Arial" w:hAnsi="Arial" w:cs="Arial"/>
          <w:sz w:val="23"/>
          <w:szCs w:val="23"/>
        </w:rPr>
        <w:t xml:space="preserve">. </w:t>
      </w:r>
    </w:p>
    <w:p w14:paraId="0F37C431" w14:textId="77777777" w:rsidR="00B4572D" w:rsidRPr="004478E5" w:rsidRDefault="00B4572D" w:rsidP="00B4572D">
      <w:pPr>
        <w:pStyle w:val="ListParagraph"/>
        <w:spacing w:before="240" w:after="0" w:line="240" w:lineRule="auto"/>
        <w:ind w:left="360"/>
        <w:jc w:val="both"/>
        <w:rPr>
          <w:rFonts w:ascii="Arial" w:hAnsi="Arial" w:cs="Arial"/>
          <w:sz w:val="23"/>
          <w:szCs w:val="23"/>
        </w:rPr>
      </w:pPr>
    </w:p>
    <w:p w14:paraId="696E3EF9" w14:textId="77777777" w:rsidR="00B4572D" w:rsidRPr="004478E5" w:rsidRDefault="00B4572D" w:rsidP="00B4572D">
      <w:pPr>
        <w:pStyle w:val="ListParagraph"/>
        <w:numPr>
          <w:ilvl w:val="0"/>
          <w:numId w:val="37"/>
        </w:numPr>
        <w:jc w:val="both"/>
        <w:rPr>
          <w:rFonts w:ascii="Arial" w:hAnsi="Arial" w:cs="Arial"/>
          <w:sz w:val="23"/>
          <w:szCs w:val="23"/>
        </w:rPr>
      </w:pPr>
      <w:r w:rsidRPr="004478E5">
        <w:rPr>
          <w:rFonts w:ascii="Arial" w:hAnsi="Arial" w:cs="Arial"/>
          <w:sz w:val="23"/>
          <w:szCs w:val="23"/>
        </w:rPr>
        <w:t>The CAO shall notify the complainant(s) and Councillor(s) with the decision of council.</w:t>
      </w:r>
    </w:p>
    <w:p w14:paraId="4572D8FB" w14:textId="77777777" w:rsidR="00B4572D" w:rsidRPr="004478E5" w:rsidRDefault="00B4572D" w:rsidP="00B4572D">
      <w:pPr>
        <w:pStyle w:val="ListParagraph"/>
        <w:spacing w:before="240" w:after="0" w:line="240" w:lineRule="auto"/>
        <w:ind w:left="360"/>
        <w:jc w:val="both"/>
        <w:rPr>
          <w:rFonts w:ascii="Arial" w:hAnsi="Arial" w:cs="Arial"/>
          <w:sz w:val="23"/>
          <w:szCs w:val="23"/>
        </w:rPr>
      </w:pPr>
    </w:p>
    <w:p w14:paraId="61FAFF0E" w14:textId="77777777" w:rsidR="00B4572D" w:rsidRPr="004478E5" w:rsidRDefault="00B4572D" w:rsidP="00B4572D">
      <w:pPr>
        <w:jc w:val="both"/>
        <w:rPr>
          <w:rFonts w:ascii="Arial" w:hAnsi="Arial" w:cs="Arial"/>
          <w:b/>
          <w:bCs/>
          <w:sz w:val="24"/>
          <w:szCs w:val="24"/>
        </w:rPr>
      </w:pPr>
    </w:p>
    <w:p w14:paraId="7517AF2C" w14:textId="77777777" w:rsidR="00B4572D" w:rsidRPr="004478E5" w:rsidRDefault="00B4572D" w:rsidP="00B4572D">
      <w:pPr>
        <w:rPr>
          <w:rFonts w:ascii="Arial" w:hAnsi="Arial" w:cs="Arial"/>
          <w:b/>
          <w:bCs/>
          <w:sz w:val="24"/>
          <w:szCs w:val="24"/>
        </w:rPr>
      </w:pPr>
      <w:r w:rsidRPr="004478E5">
        <w:rPr>
          <w:rFonts w:ascii="Arial" w:hAnsi="Arial" w:cs="Arial"/>
          <w:b/>
          <w:bCs/>
          <w:sz w:val="24"/>
          <w:szCs w:val="24"/>
        </w:rPr>
        <w:br w:type="page"/>
      </w:r>
    </w:p>
    <w:p w14:paraId="28A82B30" w14:textId="77777777" w:rsidR="00B4572D" w:rsidRPr="009B4629" w:rsidRDefault="00B4572D" w:rsidP="00B4572D">
      <w:pPr>
        <w:jc w:val="both"/>
        <w:rPr>
          <w:rFonts w:ascii="Arial" w:hAnsi="Arial" w:cs="Arial"/>
          <w:b/>
          <w:bCs/>
          <w:sz w:val="23"/>
          <w:szCs w:val="23"/>
        </w:rPr>
      </w:pPr>
      <w:r w:rsidRPr="009B4629">
        <w:rPr>
          <w:rFonts w:ascii="Arial" w:hAnsi="Arial" w:cs="Arial"/>
          <w:b/>
          <w:bCs/>
          <w:sz w:val="23"/>
          <w:szCs w:val="23"/>
        </w:rPr>
        <w:lastRenderedPageBreak/>
        <w:t>Option 3: Formal Investigation, if required</w:t>
      </w:r>
    </w:p>
    <w:p w14:paraId="568DA22F" w14:textId="77777777" w:rsidR="00B4572D" w:rsidRPr="009B4629" w:rsidRDefault="00B4572D" w:rsidP="00B4572D">
      <w:pPr>
        <w:spacing w:before="240" w:after="0" w:line="240" w:lineRule="auto"/>
        <w:jc w:val="both"/>
        <w:rPr>
          <w:rFonts w:ascii="Arial" w:eastAsia="Times New Roman" w:hAnsi="Arial" w:cs="Arial"/>
          <w:color w:val="000000"/>
          <w:sz w:val="23"/>
          <w:szCs w:val="23"/>
        </w:rPr>
      </w:pPr>
      <w:r w:rsidRPr="009B4629">
        <w:rPr>
          <w:rFonts w:ascii="Arial" w:eastAsia="Times New Roman" w:hAnsi="Arial" w:cs="Arial"/>
          <w:color w:val="000000" w:themeColor="text1"/>
          <w:sz w:val="23"/>
          <w:szCs w:val="23"/>
        </w:rPr>
        <w:t xml:space="preserve">The CAO should refrain from providing a recommendation to the council regarding the merits of a code of conduct complaint. </w:t>
      </w:r>
      <w:bookmarkStart w:id="8" w:name="_Hlk164846116"/>
      <w:r w:rsidRPr="009B4629">
        <w:rPr>
          <w:rFonts w:ascii="Arial" w:eastAsia="Times New Roman" w:hAnsi="Arial" w:cs="Arial"/>
          <w:b/>
          <w:bCs/>
          <w:color w:val="000000" w:themeColor="text1"/>
          <w:sz w:val="23"/>
          <w:szCs w:val="23"/>
        </w:rPr>
        <w:t xml:space="preserve">This option is typically reserved for serious complaints in which council requires an External Investigator to support the decision-making process. </w:t>
      </w:r>
    </w:p>
    <w:bookmarkEnd w:id="8"/>
    <w:p w14:paraId="1293C56F" w14:textId="77777777" w:rsidR="00B4572D" w:rsidRPr="009B4629" w:rsidRDefault="00B4572D" w:rsidP="00B4572D">
      <w:pPr>
        <w:pStyle w:val="ListParagraph"/>
        <w:ind w:left="360"/>
        <w:jc w:val="both"/>
        <w:rPr>
          <w:rFonts w:ascii="Arial" w:hAnsi="Arial" w:cs="Arial"/>
          <w:sz w:val="23"/>
          <w:szCs w:val="23"/>
        </w:rPr>
      </w:pPr>
    </w:p>
    <w:p w14:paraId="4A09FD6E" w14:textId="77777777" w:rsidR="00B4572D" w:rsidRPr="009B4629" w:rsidRDefault="00B4572D" w:rsidP="00B4572D">
      <w:pPr>
        <w:pStyle w:val="ListParagraph"/>
        <w:numPr>
          <w:ilvl w:val="0"/>
          <w:numId w:val="27"/>
        </w:numPr>
        <w:jc w:val="both"/>
        <w:rPr>
          <w:rFonts w:ascii="Arial" w:hAnsi="Arial" w:cs="Arial"/>
          <w:sz w:val="23"/>
          <w:szCs w:val="23"/>
        </w:rPr>
      </w:pPr>
      <w:bookmarkStart w:id="9" w:name="_Hlk164846165"/>
      <w:r w:rsidRPr="009B4629">
        <w:rPr>
          <w:rFonts w:ascii="Arial" w:hAnsi="Arial" w:cs="Arial"/>
          <w:sz w:val="23"/>
          <w:szCs w:val="23"/>
        </w:rPr>
        <w:t xml:space="preserve">Where the complaint was not resolved utilizing Option 1 or 2, then council can determine to engage an external investigator through a motion of council. </w:t>
      </w:r>
    </w:p>
    <w:bookmarkEnd w:id="9"/>
    <w:p w14:paraId="7C4C3116" w14:textId="77777777" w:rsidR="00B4572D" w:rsidRPr="009B4629" w:rsidRDefault="00B4572D" w:rsidP="00B4572D">
      <w:pPr>
        <w:pStyle w:val="ListParagraph"/>
        <w:ind w:left="360"/>
        <w:jc w:val="both"/>
        <w:rPr>
          <w:rFonts w:ascii="Arial" w:hAnsi="Arial" w:cs="Arial"/>
          <w:sz w:val="23"/>
          <w:szCs w:val="23"/>
        </w:rPr>
      </w:pPr>
    </w:p>
    <w:p w14:paraId="120407D0" w14:textId="77777777" w:rsidR="00B4572D" w:rsidRPr="009B4629" w:rsidRDefault="00B4572D" w:rsidP="00B4572D">
      <w:pPr>
        <w:pStyle w:val="ListParagraph"/>
        <w:numPr>
          <w:ilvl w:val="0"/>
          <w:numId w:val="27"/>
        </w:numPr>
        <w:jc w:val="both"/>
        <w:rPr>
          <w:rFonts w:ascii="Arial" w:hAnsi="Arial" w:cs="Arial"/>
          <w:sz w:val="23"/>
          <w:szCs w:val="23"/>
        </w:rPr>
      </w:pPr>
      <w:r w:rsidRPr="009B4629">
        <w:rPr>
          <w:rFonts w:ascii="Arial" w:hAnsi="Arial" w:cs="Arial"/>
          <w:sz w:val="23"/>
          <w:szCs w:val="23"/>
        </w:rPr>
        <w:t xml:space="preserve">There shall be 40 business days to conclude an investigation from the date the informal resolution period has expired. </w:t>
      </w:r>
    </w:p>
    <w:p w14:paraId="3FAC82EA" w14:textId="77777777" w:rsidR="00B4572D" w:rsidRPr="009B4629" w:rsidRDefault="00B4572D" w:rsidP="00B4572D">
      <w:pPr>
        <w:pStyle w:val="ListParagraph"/>
        <w:numPr>
          <w:ilvl w:val="1"/>
          <w:numId w:val="27"/>
        </w:numPr>
        <w:jc w:val="both"/>
        <w:rPr>
          <w:rFonts w:ascii="Arial" w:hAnsi="Arial" w:cs="Arial"/>
          <w:sz w:val="23"/>
          <w:szCs w:val="23"/>
        </w:rPr>
      </w:pPr>
      <w:r w:rsidRPr="009B4629">
        <w:rPr>
          <w:rFonts w:ascii="Arial" w:hAnsi="Arial" w:cs="Arial"/>
          <w:sz w:val="23"/>
          <w:szCs w:val="23"/>
        </w:rPr>
        <w:t xml:space="preserve">Upon request of the external investigator, the council may approve up to 30 more business days for the investigation. </w:t>
      </w:r>
    </w:p>
    <w:p w14:paraId="5827285E" w14:textId="77777777" w:rsidR="00B4572D" w:rsidRPr="009B4629" w:rsidRDefault="00B4572D" w:rsidP="00B4572D">
      <w:pPr>
        <w:pStyle w:val="ListParagraph"/>
        <w:ind w:left="792"/>
        <w:jc w:val="both"/>
        <w:rPr>
          <w:rFonts w:ascii="Arial" w:hAnsi="Arial" w:cs="Arial"/>
          <w:sz w:val="23"/>
          <w:szCs w:val="23"/>
        </w:rPr>
      </w:pPr>
    </w:p>
    <w:p w14:paraId="7144846C" w14:textId="77777777" w:rsidR="00B4572D" w:rsidRPr="009B4629" w:rsidRDefault="00B4572D" w:rsidP="00B4572D">
      <w:pPr>
        <w:pStyle w:val="ListParagraph"/>
        <w:numPr>
          <w:ilvl w:val="0"/>
          <w:numId w:val="27"/>
        </w:numPr>
        <w:jc w:val="both"/>
        <w:rPr>
          <w:rFonts w:ascii="Arial" w:hAnsi="Arial" w:cs="Arial"/>
          <w:sz w:val="23"/>
          <w:szCs w:val="23"/>
        </w:rPr>
      </w:pPr>
      <w:r w:rsidRPr="009B4629">
        <w:rPr>
          <w:rFonts w:ascii="Arial" w:hAnsi="Arial" w:cs="Arial"/>
          <w:sz w:val="23"/>
          <w:szCs w:val="23"/>
        </w:rPr>
        <w:t xml:space="preserve">The external investigator will prepare a written report for the council. The report should outline the investigative process, facts, analysis, test (an assessment of the information relative to the Code of Conduct), conclusion, and recommendations. The format is determined by the investigator.  </w:t>
      </w:r>
    </w:p>
    <w:p w14:paraId="6C99211D" w14:textId="77777777" w:rsidR="00B4572D" w:rsidRPr="009B4629" w:rsidRDefault="00B4572D" w:rsidP="00B4572D">
      <w:pPr>
        <w:pStyle w:val="ListParagraph"/>
        <w:ind w:left="360"/>
        <w:jc w:val="both"/>
        <w:rPr>
          <w:rFonts w:ascii="Arial" w:hAnsi="Arial" w:cs="Arial"/>
          <w:sz w:val="23"/>
          <w:szCs w:val="23"/>
        </w:rPr>
      </w:pPr>
    </w:p>
    <w:p w14:paraId="4998355E" w14:textId="46A71341" w:rsidR="00B4572D" w:rsidRPr="009B4629" w:rsidRDefault="00B4572D" w:rsidP="00B4572D">
      <w:pPr>
        <w:pStyle w:val="ListParagraph"/>
        <w:numPr>
          <w:ilvl w:val="0"/>
          <w:numId w:val="27"/>
        </w:numPr>
        <w:jc w:val="both"/>
        <w:rPr>
          <w:rFonts w:ascii="Arial" w:hAnsi="Arial" w:cs="Arial"/>
          <w:sz w:val="23"/>
          <w:szCs w:val="23"/>
        </w:rPr>
      </w:pPr>
      <w:r w:rsidRPr="009B4629">
        <w:rPr>
          <w:rFonts w:ascii="Arial" w:hAnsi="Arial" w:cs="Arial"/>
          <w:sz w:val="23"/>
          <w:szCs w:val="23"/>
        </w:rPr>
        <w:t xml:space="preserve">The council shall review the report at a closed meeting, </w:t>
      </w:r>
    </w:p>
    <w:p w14:paraId="6F443D46" w14:textId="129A79A9" w:rsidR="00B4572D" w:rsidRPr="009B4629" w:rsidRDefault="00B4572D" w:rsidP="00B4572D">
      <w:pPr>
        <w:pStyle w:val="ListParagraph"/>
        <w:numPr>
          <w:ilvl w:val="1"/>
          <w:numId w:val="27"/>
        </w:numPr>
        <w:jc w:val="both"/>
        <w:rPr>
          <w:rFonts w:ascii="Arial" w:hAnsi="Arial" w:cs="Arial"/>
          <w:sz w:val="23"/>
          <w:szCs w:val="23"/>
        </w:rPr>
      </w:pPr>
      <w:r w:rsidRPr="009B4629">
        <w:rPr>
          <w:rFonts w:ascii="Arial" w:hAnsi="Arial" w:cs="Arial"/>
          <w:sz w:val="23"/>
          <w:szCs w:val="23"/>
        </w:rPr>
        <w:t xml:space="preserve">While recognizing legislated conflict of interest provisions, the council may allow for a statement from the complainant(s) and </w:t>
      </w:r>
      <w:proofErr w:type="spellStart"/>
      <w:r w:rsidRPr="009B4629">
        <w:rPr>
          <w:rFonts w:ascii="Arial" w:hAnsi="Arial" w:cs="Arial"/>
          <w:sz w:val="23"/>
          <w:szCs w:val="23"/>
        </w:rPr>
        <w:t>councillor</w:t>
      </w:r>
      <w:proofErr w:type="spellEnd"/>
      <w:r w:rsidRPr="009B4629">
        <w:rPr>
          <w:rFonts w:ascii="Arial" w:hAnsi="Arial" w:cs="Arial"/>
          <w:sz w:val="23"/>
          <w:szCs w:val="23"/>
        </w:rPr>
        <w:t xml:space="preserve">(s) in a closed meeting. </w:t>
      </w:r>
    </w:p>
    <w:p w14:paraId="27EF9660" w14:textId="77777777" w:rsidR="00B4572D" w:rsidRPr="009B4629" w:rsidRDefault="00B4572D" w:rsidP="00B4572D">
      <w:pPr>
        <w:pStyle w:val="ListParagraph"/>
        <w:ind w:left="792"/>
        <w:jc w:val="both"/>
        <w:rPr>
          <w:rFonts w:ascii="Arial" w:hAnsi="Arial" w:cs="Arial"/>
          <w:sz w:val="23"/>
          <w:szCs w:val="23"/>
        </w:rPr>
      </w:pPr>
    </w:p>
    <w:p w14:paraId="2D68A2BD" w14:textId="77777777" w:rsidR="00B4572D" w:rsidRPr="009B4629" w:rsidRDefault="00B4572D" w:rsidP="00B4572D">
      <w:pPr>
        <w:pStyle w:val="ListParagraph"/>
        <w:numPr>
          <w:ilvl w:val="0"/>
          <w:numId w:val="27"/>
        </w:numPr>
        <w:jc w:val="both"/>
        <w:rPr>
          <w:rFonts w:ascii="Arial" w:hAnsi="Arial" w:cs="Arial"/>
          <w:sz w:val="23"/>
          <w:szCs w:val="23"/>
        </w:rPr>
      </w:pPr>
      <w:r w:rsidRPr="009B4629">
        <w:rPr>
          <w:rFonts w:ascii="Arial" w:hAnsi="Arial" w:cs="Arial"/>
          <w:sz w:val="23"/>
          <w:szCs w:val="23"/>
        </w:rPr>
        <w:t>Following the review of a report, the council shall open the meeting to the public and shall, by resolution:</w:t>
      </w:r>
    </w:p>
    <w:p w14:paraId="2237F98A" w14:textId="77777777" w:rsidR="00B4572D" w:rsidRPr="009B4629" w:rsidRDefault="00B4572D" w:rsidP="00B4572D">
      <w:pPr>
        <w:pStyle w:val="ListParagraph"/>
        <w:numPr>
          <w:ilvl w:val="1"/>
          <w:numId w:val="27"/>
        </w:numPr>
        <w:jc w:val="both"/>
        <w:rPr>
          <w:rFonts w:ascii="Arial" w:hAnsi="Arial" w:cs="Arial"/>
          <w:sz w:val="23"/>
          <w:szCs w:val="23"/>
        </w:rPr>
      </w:pPr>
      <w:r w:rsidRPr="009B4629">
        <w:rPr>
          <w:rFonts w:ascii="Arial" w:hAnsi="Arial" w:cs="Arial"/>
          <w:sz w:val="23"/>
          <w:szCs w:val="23"/>
        </w:rPr>
        <w:t>Dismiss the complaint; or</w:t>
      </w:r>
    </w:p>
    <w:p w14:paraId="586CE48B" w14:textId="77777777" w:rsidR="00B4572D" w:rsidRPr="009B4629" w:rsidRDefault="00B4572D" w:rsidP="00B4572D">
      <w:pPr>
        <w:pStyle w:val="ListParagraph"/>
        <w:numPr>
          <w:ilvl w:val="1"/>
          <w:numId w:val="27"/>
        </w:numPr>
        <w:jc w:val="both"/>
        <w:rPr>
          <w:rFonts w:ascii="Arial" w:hAnsi="Arial" w:cs="Arial"/>
          <w:sz w:val="23"/>
          <w:szCs w:val="23"/>
        </w:rPr>
      </w:pPr>
      <w:r w:rsidRPr="009B4629">
        <w:rPr>
          <w:rFonts w:ascii="Arial" w:hAnsi="Arial" w:cs="Arial"/>
          <w:sz w:val="23"/>
          <w:szCs w:val="23"/>
        </w:rPr>
        <w:t xml:space="preserve">Make a determination that the councillor contravened the code of conduct. </w:t>
      </w:r>
    </w:p>
    <w:p w14:paraId="6488984A" w14:textId="77777777" w:rsidR="00B4572D" w:rsidRPr="009B4629" w:rsidRDefault="00B4572D" w:rsidP="00B4572D">
      <w:pPr>
        <w:pStyle w:val="ListParagraph"/>
        <w:ind w:left="792"/>
        <w:jc w:val="both"/>
        <w:rPr>
          <w:rFonts w:ascii="Arial" w:hAnsi="Arial" w:cs="Arial"/>
          <w:sz w:val="23"/>
          <w:szCs w:val="23"/>
        </w:rPr>
      </w:pPr>
    </w:p>
    <w:p w14:paraId="67472905" w14:textId="77777777" w:rsidR="00B4572D" w:rsidRPr="009B4629" w:rsidRDefault="00B4572D" w:rsidP="00B4572D">
      <w:pPr>
        <w:pStyle w:val="ListParagraph"/>
        <w:numPr>
          <w:ilvl w:val="0"/>
          <w:numId w:val="27"/>
        </w:numPr>
        <w:jc w:val="both"/>
        <w:rPr>
          <w:rFonts w:ascii="Arial" w:hAnsi="Arial" w:cs="Arial"/>
          <w:sz w:val="23"/>
          <w:szCs w:val="23"/>
        </w:rPr>
      </w:pPr>
      <w:r w:rsidRPr="009B4629">
        <w:rPr>
          <w:rFonts w:ascii="Arial" w:hAnsi="Arial" w:cs="Arial"/>
          <w:sz w:val="23"/>
          <w:szCs w:val="23"/>
        </w:rPr>
        <w:t xml:space="preserve">If the council finds that a councillor contravened the code, the council shall, during a public council meeting, by resolution, take an action as set out in Section 15 (Penalties) of the </w:t>
      </w:r>
      <w:hyperlink r:id="rId20" w:anchor="15_">
        <w:r w:rsidRPr="009B4629">
          <w:rPr>
            <w:rStyle w:val="Hyperlink"/>
            <w:rFonts w:ascii="Arial" w:hAnsi="Arial" w:cs="Arial"/>
            <w:b/>
            <w:bCs/>
            <w:sz w:val="23"/>
            <w:szCs w:val="23"/>
          </w:rPr>
          <w:t>Municipal Conduct Act</w:t>
        </w:r>
      </w:hyperlink>
      <w:r w:rsidRPr="009B4629">
        <w:rPr>
          <w:rFonts w:ascii="Arial" w:hAnsi="Arial" w:cs="Arial"/>
          <w:sz w:val="23"/>
          <w:szCs w:val="23"/>
        </w:rPr>
        <w:t>.</w:t>
      </w:r>
    </w:p>
    <w:p w14:paraId="2FFD925D" w14:textId="77777777" w:rsidR="00B4572D" w:rsidRPr="009B4629" w:rsidRDefault="00B4572D" w:rsidP="00B4572D">
      <w:pPr>
        <w:pStyle w:val="ListParagraph"/>
        <w:ind w:left="360"/>
        <w:jc w:val="both"/>
        <w:rPr>
          <w:rFonts w:ascii="Arial" w:hAnsi="Arial" w:cs="Arial"/>
          <w:sz w:val="23"/>
          <w:szCs w:val="23"/>
        </w:rPr>
      </w:pPr>
    </w:p>
    <w:p w14:paraId="2DE4C2B1" w14:textId="77777777" w:rsidR="00B4572D" w:rsidRPr="009B4629" w:rsidRDefault="00B4572D" w:rsidP="00B4572D">
      <w:pPr>
        <w:pStyle w:val="ListParagraph"/>
        <w:numPr>
          <w:ilvl w:val="0"/>
          <w:numId w:val="27"/>
        </w:numPr>
        <w:jc w:val="both"/>
        <w:rPr>
          <w:rFonts w:ascii="Arial" w:hAnsi="Arial" w:cs="Arial"/>
          <w:sz w:val="23"/>
          <w:szCs w:val="23"/>
        </w:rPr>
      </w:pPr>
      <w:r w:rsidRPr="009B4629">
        <w:rPr>
          <w:rFonts w:ascii="Arial" w:hAnsi="Arial" w:cs="Arial"/>
          <w:sz w:val="23"/>
          <w:szCs w:val="23"/>
        </w:rPr>
        <w:t>The CAO shall notify the complainant(s) and Councillor(s) with the decision of council.</w:t>
      </w:r>
    </w:p>
    <w:p w14:paraId="3C0DD006" w14:textId="77777777" w:rsidR="00B4572D" w:rsidRPr="009B4629" w:rsidRDefault="00B4572D" w:rsidP="00B4572D">
      <w:pPr>
        <w:spacing w:before="240" w:after="0" w:line="240" w:lineRule="auto"/>
        <w:jc w:val="both"/>
        <w:rPr>
          <w:rFonts w:ascii="Arial" w:hAnsi="Arial" w:cs="Arial"/>
          <w:sz w:val="23"/>
          <w:szCs w:val="23"/>
        </w:rPr>
      </w:pPr>
    </w:p>
    <w:p w14:paraId="78F25A35" w14:textId="77777777" w:rsidR="00B4572D" w:rsidRPr="009B4629" w:rsidRDefault="00B4572D" w:rsidP="00B4572D">
      <w:pPr>
        <w:spacing w:line="360" w:lineRule="auto"/>
        <w:jc w:val="both"/>
        <w:rPr>
          <w:rFonts w:ascii="Arial" w:hAnsi="Arial" w:cs="Arial"/>
          <w:b/>
          <w:sz w:val="23"/>
          <w:szCs w:val="23"/>
        </w:rPr>
      </w:pPr>
      <w:r w:rsidRPr="009B4629">
        <w:rPr>
          <w:rFonts w:ascii="Arial" w:hAnsi="Arial" w:cs="Arial"/>
          <w:b/>
          <w:sz w:val="23"/>
          <w:szCs w:val="23"/>
        </w:rPr>
        <w:t>Resolution/Motion:</w:t>
      </w:r>
      <w:r w:rsidRPr="009B4629">
        <w:rPr>
          <w:rFonts w:ascii="Arial" w:hAnsi="Arial" w:cs="Arial"/>
          <w:b/>
          <w:sz w:val="23"/>
          <w:szCs w:val="23"/>
        </w:rPr>
        <w:tab/>
      </w:r>
      <w:r w:rsidRPr="009B4629">
        <w:rPr>
          <w:rFonts w:ascii="Arial" w:hAnsi="Arial" w:cs="Arial"/>
          <w:b/>
          <w:sz w:val="23"/>
          <w:szCs w:val="23"/>
        </w:rPr>
        <w:tab/>
      </w:r>
      <w:r w:rsidRPr="009B4629">
        <w:rPr>
          <w:rFonts w:ascii="Arial" w:hAnsi="Arial" w:cs="Arial"/>
          <w:b/>
          <w:sz w:val="23"/>
          <w:szCs w:val="23"/>
        </w:rPr>
        <w:tab/>
      </w:r>
      <w:r w:rsidRPr="009B4629">
        <w:rPr>
          <w:rFonts w:ascii="Arial" w:hAnsi="Arial" w:cs="Arial"/>
          <w:b/>
          <w:bCs/>
          <w:sz w:val="23"/>
          <w:szCs w:val="23"/>
        </w:rPr>
        <w:t>_______________________</w:t>
      </w:r>
    </w:p>
    <w:p w14:paraId="047B8FE7" w14:textId="77777777" w:rsidR="00B4572D" w:rsidRPr="009B4629" w:rsidRDefault="00B4572D" w:rsidP="00B4572D">
      <w:pPr>
        <w:spacing w:line="360" w:lineRule="auto"/>
        <w:jc w:val="both"/>
        <w:rPr>
          <w:rFonts w:ascii="Arial" w:hAnsi="Arial" w:cs="Arial"/>
          <w:b/>
          <w:bCs/>
          <w:sz w:val="23"/>
          <w:szCs w:val="23"/>
        </w:rPr>
      </w:pPr>
      <w:r w:rsidRPr="009B4629">
        <w:rPr>
          <w:rFonts w:ascii="Arial" w:hAnsi="Arial" w:cs="Arial"/>
          <w:b/>
          <w:bCs/>
          <w:sz w:val="23"/>
          <w:szCs w:val="23"/>
        </w:rPr>
        <w:t>Date Approved by Council:</w:t>
      </w:r>
      <w:r w:rsidRPr="009B4629">
        <w:rPr>
          <w:rFonts w:ascii="Arial" w:hAnsi="Arial" w:cs="Arial"/>
          <w:sz w:val="23"/>
          <w:szCs w:val="23"/>
        </w:rPr>
        <w:tab/>
      </w:r>
      <w:r w:rsidRPr="009B4629">
        <w:rPr>
          <w:rFonts w:ascii="Arial" w:hAnsi="Arial" w:cs="Arial"/>
          <w:b/>
          <w:bCs/>
          <w:sz w:val="23"/>
          <w:szCs w:val="23"/>
        </w:rPr>
        <w:t>_______________________</w:t>
      </w:r>
    </w:p>
    <w:p w14:paraId="134C5315" w14:textId="77777777" w:rsidR="00B4572D" w:rsidRPr="009B4629" w:rsidRDefault="00B4572D" w:rsidP="00B4572D">
      <w:pPr>
        <w:spacing w:line="360" w:lineRule="auto"/>
        <w:jc w:val="both"/>
        <w:rPr>
          <w:rFonts w:ascii="Arial" w:hAnsi="Arial" w:cs="Arial"/>
          <w:b/>
          <w:bCs/>
          <w:sz w:val="23"/>
          <w:szCs w:val="23"/>
        </w:rPr>
      </w:pPr>
      <w:r w:rsidRPr="009B4629">
        <w:rPr>
          <w:rFonts w:ascii="Arial" w:hAnsi="Arial" w:cs="Arial"/>
          <w:b/>
          <w:bCs/>
          <w:sz w:val="23"/>
          <w:szCs w:val="23"/>
        </w:rPr>
        <w:t xml:space="preserve">Signature of Mayor: </w:t>
      </w:r>
      <w:r w:rsidRPr="009B4629">
        <w:rPr>
          <w:rFonts w:ascii="Arial" w:hAnsi="Arial" w:cs="Arial"/>
          <w:sz w:val="23"/>
          <w:szCs w:val="23"/>
        </w:rPr>
        <w:tab/>
      </w:r>
      <w:r w:rsidRPr="009B4629">
        <w:rPr>
          <w:rFonts w:ascii="Arial" w:hAnsi="Arial" w:cs="Arial"/>
          <w:sz w:val="23"/>
          <w:szCs w:val="23"/>
        </w:rPr>
        <w:tab/>
      </w:r>
      <w:r w:rsidRPr="009B4629">
        <w:rPr>
          <w:rFonts w:ascii="Arial" w:hAnsi="Arial" w:cs="Arial"/>
          <w:b/>
          <w:bCs/>
          <w:sz w:val="23"/>
          <w:szCs w:val="23"/>
        </w:rPr>
        <w:t>_______________________</w:t>
      </w:r>
    </w:p>
    <w:p w14:paraId="721C0F03" w14:textId="77777777" w:rsidR="00B4572D" w:rsidRPr="004478E5" w:rsidRDefault="00B4572D" w:rsidP="00B4572D">
      <w:pPr>
        <w:spacing w:line="360" w:lineRule="auto"/>
        <w:jc w:val="both"/>
        <w:rPr>
          <w:rFonts w:ascii="Arial" w:hAnsi="Arial" w:cs="Arial"/>
        </w:rPr>
        <w:sectPr w:rsidR="00B4572D" w:rsidRPr="004478E5" w:rsidSect="00593495">
          <w:pgSz w:w="12240" w:h="15840"/>
          <w:pgMar w:top="1440" w:right="1440" w:bottom="1440" w:left="1440" w:header="720" w:footer="720" w:gutter="0"/>
          <w:pgNumType w:start="1"/>
          <w:cols w:space="720"/>
          <w:titlePg/>
          <w:docGrid w:linePitch="360"/>
        </w:sectPr>
      </w:pPr>
      <w:r w:rsidRPr="009B4629">
        <w:rPr>
          <w:rFonts w:ascii="Arial" w:hAnsi="Arial" w:cs="Arial"/>
          <w:b/>
          <w:bCs/>
          <w:sz w:val="23"/>
          <w:szCs w:val="23"/>
        </w:rPr>
        <w:t xml:space="preserve">Signature of CAO/Town Clerk: </w:t>
      </w:r>
      <w:r w:rsidRPr="009B4629">
        <w:rPr>
          <w:rFonts w:ascii="Arial" w:hAnsi="Arial" w:cs="Arial"/>
          <w:sz w:val="23"/>
          <w:szCs w:val="23"/>
        </w:rPr>
        <w:tab/>
      </w:r>
      <w:r w:rsidRPr="009B4629">
        <w:rPr>
          <w:rFonts w:ascii="Arial" w:hAnsi="Arial" w:cs="Arial"/>
          <w:b/>
          <w:bCs/>
          <w:sz w:val="23"/>
          <w:szCs w:val="23"/>
        </w:rPr>
        <w:t>_______________________</w:t>
      </w:r>
    </w:p>
    <w:tbl>
      <w:tblPr>
        <w:tblStyle w:val="TableGrid"/>
        <w:tblW w:w="10199" w:type="dxa"/>
        <w:tblInd w:w="-365" w:type="dxa"/>
        <w:tblLayout w:type="fixed"/>
        <w:tblLook w:val="06A0" w:firstRow="1" w:lastRow="0" w:firstColumn="1" w:lastColumn="0" w:noHBand="1" w:noVBand="1"/>
      </w:tblPr>
      <w:tblGrid>
        <w:gridCol w:w="3524"/>
        <w:gridCol w:w="6675"/>
      </w:tblGrid>
      <w:tr w:rsidR="00B4572D" w:rsidRPr="004478E5" w14:paraId="5B648C59" w14:textId="77777777" w:rsidTr="00546D6C">
        <w:trPr>
          <w:trHeight w:val="331"/>
        </w:trPr>
        <w:tc>
          <w:tcPr>
            <w:tcW w:w="10199" w:type="dxa"/>
            <w:gridSpan w:val="2"/>
            <w:shd w:val="clear" w:color="auto" w:fill="DEEAF6" w:themeFill="accent1" w:themeFillTint="33"/>
          </w:tcPr>
          <w:p w14:paraId="6DC5E163" w14:textId="77777777" w:rsidR="00B4572D" w:rsidRPr="004478E5" w:rsidRDefault="00B4572D" w:rsidP="005234FF">
            <w:pPr>
              <w:jc w:val="center"/>
              <w:rPr>
                <w:rFonts w:ascii="Arial" w:hAnsi="Arial" w:cs="Arial"/>
                <w:b/>
                <w:bCs/>
                <w:sz w:val="23"/>
                <w:szCs w:val="23"/>
              </w:rPr>
            </w:pPr>
            <w:r w:rsidRPr="004478E5">
              <w:rPr>
                <w:rFonts w:ascii="Arial" w:hAnsi="Arial" w:cs="Arial"/>
              </w:rPr>
              <w:lastRenderedPageBreak/>
              <w:br w:type="page"/>
            </w:r>
            <w:r w:rsidRPr="004478E5">
              <w:rPr>
                <w:rFonts w:ascii="Arial" w:hAnsi="Arial" w:cs="Arial"/>
                <w:b/>
                <w:bCs/>
                <w:sz w:val="23"/>
                <w:szCs w:val="23"/>
              </w:rPr>
              <w:t xml:space="preserve">ANNEX A: Complaint Form </w:t>
            </w:r>
          </w:p>
        </w:tc>
      </w:tr>
      <w:tr w:rsidR="00B4572D" w:rsidRPr="004478E5" w14:paraId="5C5A3339" w14:textId="77777777" w:rsidTr="00546D6C">
        <w:trPr>
          <w:trHeight w:val="331"/>
        </w:trPr>
        <w:tc>
          <w:tcPr>
            <w:tcW w:w="3524" w:type="dxa"/>
          </w:tcPr>
          <w:p w14:paraId="3B691610"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1:</w:t>
            </w:r>
            <w:r w:rsidRPr="004478E5">
              <w:rPr>
                <w:rFonts w:ascii="Arial" w:hAnsi="Arial" w:cs="Arial"/>
                <w:sz w:val="23"/>
                <w:szCs w:val="23"/>
              </w:rPr>
              <w:t xml:space="preserve"> The complainant’s name and contact information.</w:t>
            </w:r>
          </w:p>
          <w:p w14:paraId="49803496" w14:textId="77777777" w:rsidR="00B4572D" w:rsidRPr="004478E5" w:rsidRDefault="00B4572D" w:rsidP="005234FF">
            <w:pPr>
              <w:rPr>
                <w:rFonts w:ascii="Arial" w:hAnsi="Arial" w:cs="Arial"/>
                <w:b/>
                <w:bCs/>
                <w:sz w:val="23"/>
                <w:szCs w:val="23"/>
              </w:rPr>
            </w:pPr>
          </w:p>
        </w:tc>
        <w:tc>
          <w:tcPr>
            <w:tcW w:w="6675" w:type="dxa"/>
          </w:tcPr>
          <w:p w14:paraId="566E30FD" w14:textId="77777777" w:rsidR="00B4572D" w:rsidRPr="004478E5" w:rsidRDefault="00B4572D" w:rsidP="005234FF">
            <w:pPr>
              <w:rPr>
                <w:rFonts w:ascii="Arial" w:hAnsi="Arial" w:cs="Arial"/>
                <w:b/>
                <w:bCs/>
                <w:sz w:val="23"/>
                <w:szCs w:val="23"/>
              </w:rPr>
            </w:pPr>
          </w:p>
        </w:tc>
      </w:tr>
      <w:tr w:rsidR="00B4572D" w:rsidRPr="004478E5" w14:paraId="2C880CEF" w14:textId="77777777" w:rsidTr="00546D6C">
        <w:trPr>
          <w:trHeight w:val="331"/>
        </w:trPr>
        <w:tc>
          <w:tcPr>
            <w:tcW w:w="3524" w:type="dxa"/>
          </w:tcPr>
          <w:p w14:paraId="0B6BFF55"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2:</w:t>
            </w:r>
            <w:r w:rsidRPr="004478E5">
              <w:rPr>
                <w:rFonts w:ascii="Arial" w:hAnsi="Arial" w:cs="Arial"/>
                <w:sz w:val="23"/>
                <w:szCs w:val="23"/>
              </w:rPr>
              <w:t xml:space="preserve"> The names of the person or persons the complaint is about.</w:t>
            </w:r>
          </w:p>
        </w:tc>
        <w:tc>
          <w:tcPr>
            <w:tcW w:w="6675" w:type="dxa"/>
          </w:tcPr>
          <w:p w14:paraId="492F0964" w14:textId="77777777" w:rsidR="00B4572D" w:rsidRPr="004478E5" w:rsidRDefault="00B4572D" w:rsidP="005234FF">
            <w:pPr>
              <w:rPr>
                <w:rFonts w:ascii="Arial" w:hAnsi="Arial" w:cs="Arial"/>
                <w:b/>
                <w:bCs/>
                <w:sz w:val="23"/>
                <w:szCs w:val="23"/>
              </w:rPr>
            </w:pPr>
          </w:p>
        </w:tc>
      </w:tr>
      <w:tr w:rsidR="00B4572D" w:rsidRPr="004478E5" w14:paraId="55E3D190" w14:textId="77777777" w:rsidTr="00546D6C">
        <w:trPr>
          <w:trHeight w:val="4442"/>
        </w:trPr>
        <w:tc>
          <w:tcPr>
            <w:tcW w:w="3524" w:type="dxa"/>
          </w:tcPr>
          <w:p w14:paraId="7A64EADD"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3</w:t>
            </w:r>
            <w:r w:rsidRPr="004478E5">
              <w:rPr>
                <w:rFonts w:ascii="Arial" w:hAnsi="Arial" w:cs="Arial"/>
                <w:sz w:val="23"/>
                <w:szCs w:val="23"/>
              </w:rPr>
              <w:t>: A summary of the complaint, and any steps taken to resolve it.</w:t>
            </w:r>
          </w:p>
          <w:p w14:paraId="0C93096A" w14:textId="77777777" w:rsidR="00B4572D" w:rsidRPr="004478E5" w:rsidRDefault="00B4572D" w:rsidP="005234FF">
            <w:pPr>
              <w:rPr>
                <w:rFonts w:ascii="Arial" w:hAnsi="Arial" w:cs="Arial"/>
                <w:b/>
                <w:bCs/>
                <w:sz w:val="23"/>
                <w:szCs w:val="23"/>
              </w:rPr>
            </w:pPr>
          </w:p>
        </w:tc>
        <w:tc>
          <w:tcPr>
            <w:tcW w:w="6675" w:type="dxa"/>
          </w:tcPr>
          <w:p w14:paraId="7FDCD4FC" w14:textId="77777777" w:rsidR="00B4572D" w:rsidRPr="004478E5" w:rsidRDefault="00B4572D" w:rsidP="005234FF">
            <w:pPr>
              <w:rPr>
                <w:rFonts w:ascii="Arial" w:hAnsi="Arial" w:cs="Arial"/>
                <w:sz w:val="23"/>
                <w:szCs w:val="23"/>
              </w:rPr>
            </w:pPr>
          </w:p>
        </w:tc>
      </w:tr>
      <w:tr w:rsidR="00B4572D" w:rsidRPr="004478E5" w14:paraId="278F7832" w14:textId="77777777" w:rsidTr="00546D6C">
        <w:trPr>
          <w:trHeight w:val="331"/>
        </w:trPr>
        <w:tc>
          <w:tcPr>
            <w:tcW w:w="3524" w:type="dxa"/>
          </w:tcPr>
          <w:p w14:paraId="1FEB71A2"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4:</w:t>
            </w:r>
            <w:r w:rsidRPr="004478E5">
              <w:rPr>
                <w:rFonts w:ascii="Arial" w:hAnsi="Arial" w:cs="Arial"/>
                <w:sz w:val="23"/>
                <w:szCs w:val="23"/>
              </w:rPr>
              <w:t xml:space="preserve"> The date that the alleged breach of the code occurred, applicable legislative sections which were perceived to be violated, if known.</w:t>
            </w:r>
          </w:p>
          <w:p w14:paraId="2673120B" w14:textId="77777777" w:rsidR="00B4572D" w:rsidRPr="004478E5" w:rsidRDefault="00B4572D" w:rsidP="005234FF">
            <w:pPr>
              <w:rPr>
                <w:rFonts w:ascii="Arial" w:hAnsi="Arial" w:cs="Arial"/>
                <w:b/>
                <w:bCs/>
                <w:sz w:val="23"/>
                <w:szCs w:val="23"/>
              </w:rPr>
            </w:pPr>
          </w:p>
        </w:tc>
        <w:tc>
          <w:tcPr>
            <w:tcW w:w="6675" w:type="dxa"/>
          </w:tcPr>
          <w:p w14:paraId="278800B2" w14:textId="77777777" w:rsidR="00B4572D" w:rsidRPr="004478E5" w:rsidRDefault="00B4572D" w:rsidP="005234FF">
            <w:pPr>
              <w:rPr>
                <w:rFonts w:ascii="Arial" w:hAnsi="Arial" w:cs="Arial"/>
                <w:b/>
                <w:bCs/>
                <w:sz w:val="23"/>
                <w:szCs w:val="23"/>
              </w:rPr>
            </w:pPr>
          </w:p>
        </w:tc>
      </w:tr>
      <w:tr w:rsidR="00B4572D" w:rsidRPr="004478E5" w14:paraId="623E559C" w14:textId="77777777" w:rsidTr="00546D6C">
        <w:trPr>
          <w:trHeight w:val="331"/>
        </w:trPr>
        <w:tc>
          <w:tcPr>
            <w:tcW w:w="3524" w:type="dxa"/>
          </w:tcPr>
          <w:p w14:paraId="4602CD3C"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5:</w:t>
            </w:r>
            <w:r w:rsidRPr="004478E5">
              <w:rPr>
                <w:rFonts w:ascii="Arial" w:hAnsi="Arial" w:cs="Arial"/>
                <w:sz w:val="23"/>
                <w:szCs w:val="23"/>
              </w:rPr>
              <w:t xml:space="preserve"> A description of how the complaint can be resolved informally, if applicable.</w:t>
            </w:r>
          </w:p>
          <w:p w14:paraId="7488640A" w14:textId="77777777" w:rsidR="00B4572D" w:rsidRPr="004478E5" w:rsidRDefault="00B4572D" w:rsidP="005234FF">
            <w:pPr>
              <w:rPr>
                <w:rFonts w:ascii="Arial" w:hAnsi="Arial" w:cs="Arial"/>
                <w:b/>
                <w:bCs/>
                <w:sz w:val="23"/>
                <w:szCs w:val="23"/>
              </w:rPr>
            </w:pPr>
          </w:p>
        </w:tc>
        <w:tc>
          <w:tcPr>
            <w:tcW w:w="6675" w:type="dxa"/>
          </w:tcPr>
          <w:p w14:paraId="2F72CD65" w14:textId="77777777" w:rsidR="00B4572D" w:rsidRPr="004478E5" w:rsidRDefault="00B4572D" w:rsidP="005234FF">
            <w:pPr>
              <w:rPr>
                <w:rFonts w:ascii="Arial" w:hAnsi="Arial" w:cs="Arial"/>
                <w:b/>
                <w:bCs/>
                <w:sz w:val="23"/>
                <w:szCs w:val="23"/>
              </w:rPr>
            </w:pPr>
          </w:p>
        </w:tc>
      </w:tr>
      <w:tr w:rsidR="00B4572D" w:rsidRPr="004478E5" w14:paraId="23F597B0" w14:textId="77777777" w:rsidTr="00546D6C">
        <w:trPr>
          <w:trHeight w:val="331"/>
        </w:trPr>
        <w:tc>
          <w:tcPr>
            <w:tcW w:w="3524" w:type="dxa"/>
          </w:tcPr>
          <w:p w14:paraId="0C672B2D"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6:</w:t>
            </w:r>
            <w:r w:rsidRPr="004478E5">
              <w:rPr>
                <w:rFonts w:ascii="Arial" w:hAnsi="Arial" w:cs="Arial"/>
                <w:sz w:val="23"/>
                <w:szCs w:val="23"/>
              </w:rPr>
              <w:t xml:space="preserve"> Any other information deemed necessary by the CAO.</w:t>
            </w:r>
          </w:p>
          <w:p w14:paraId="6CF0073B" w14:textId="77777777" w:rsidR="00B4572D" w:rsidRPr="004478E5" w:rsidRDefault="00B4572D" w:rsidP="005234FF">
            <w:pPr>
              <w:rPr>
                <w:rFonts w:ascii="Arial" w:hAnsi="Arial" w:cs="Arial"/>
                <w:b/>
                <w:bCs/>
                <w:sz w:val="23"/>
                <w:szCs w:val="23"/>
              </w:rPr>
            </w:pPr>
          </w:p>
        </w:tc>
        <w:tc>
          <w:tcPr>
            <w:tcW w:w="6675" w:type="dxa"/>
          </w:tcPr>
          <w:p w14:paraId="4F5250E1" w14:textId="77777777" w:rsidR="00B4572D" w:rsidRPr="004478E5" w:rsidRDefault="00B4572D" w:rsidP="005234FF">
            <w:pPr>
              <w:rPr>
                <w:rFonts w:ascii="Arial" w:hAnsi="Arial" w:cs="Arial"/>
                <w:b/>
                <w:bCs/>
                <w:sz w:val="23"/>
                <w:szCs w:val="23"/>
              </w:rPr>
            </w:pPr>
          </w:p>
        </w:tc>
      </w:tr>
      <w:tr w:rsidR="00B4572D" w:rsidRPr="004478E5" w14:paraId="59D7A8B9" w14:textId="77777777" w:rsidTr="00546D6C">
        <w:trPr>
          <w:trHeight w:val="883"/>
        </w:trPr>
        <w:tc>
          <w:tcPr>
            <w:tcW w:w="3524" w:type="dxa"/>
          </w:tcPr>
          <w:p w14:paraId="1FC90D83" w14:textId="77777777" w:rsidR="00B4572D" w:rsidRPr="004478E5" w:rsidRDefault="00B4572D" w:rsidP="005234FF">
            <w:pPr>
              <w:rPr>
                <w:rFonts w:ascii="Arial" w:hAnsi="Arial" w:cs="Arial"/>
                <w:b/>
                <w:bCs/>
                <w:sz w:val="23"/>
                <w:szCs w:val="23"/>
              </w:rPr>
            </w:pPr>
            <w:r w:rsidRPr="004478E5">
              <w:rPr>
                <w:rFonts w:ascii="Arial" w:hAnsi="Arial" w:cs="Arial"/>
                <w:b/>
                <w:bCs/>
                <w:sz w:val="23"/>
                <w:szCs w:val="23"/>
              </w:rPr>
              <w:t>Name of Complainant:</w:t>
            </w:r>
          </w:p>
        </w:tc>
        <w:tc>
          <w:tcPr>
            <w:tcW w:w="6675" w:type="dxa"/>
          </w:tcPr>
          <w:p w14:paraId="7F181482" w14:textId="77777777" w:rsidR="00B4572D" w:rsidRPr="004478E5" w:rsidRDefault="00B4572D" w:rsidP="005234FF">
            <w:pPr>
              <w:rPr>
                <w:rFonts w:ascii="Arial" w:hAnsi="Arial" w:cs="Arial"/>
                <w:b/>
                <w:bCs/>
                <w:sz w:val="23"/>
                <w:szCs w:val="23"/>
              </w:rPr>
            </w:pPr>
          </w:p>
        </w:tc>
      </w:tr>
      <w:tr w:rsidR="00B4572D" w:rsidRPr="004478E5" w14:paraId="2D48FB50" w14:textId="77777777" w:rsidTr="00546D6C">
        <w:trPr>
          <w:trHeight w:val="585"/>
        </w:trPr>
        <w:tc>
          <w:tcPr>
            <w:tcW w:w="3524" w:type="dxa"/>
          </w:tcPr>
          <w:p w14:paraId="4170B7D2" w14:textId="77777777" w:rsidR="00B4572D" w:rsidRPr="004478E5" w:rsidRDefault="00B4572D" w:rsidP="005234FF">
            <w:pPr>
              <w:rPr>
                <w:rFonts w:ascii="Arial" w:hAnsi="Arial" w:cs="Arial"/>
                <w:b/>
                <w:bCs/>
                <w:sz w:val="23"/>
                <w:szCs w:val="23"/>
              </w:rPr>
            </w:pPr>
            <w:r w:rsidRPr="004478E5">
              <w:rPr>
                <w:rFonts w:ascii="Arial" w:hAnsi="Arial" w:cs="Arial"/>
                <w:b/>
                <w:bCs/>
                <w:sz w:val="23"/>
                <w:szCs w:val="23"/>
              </w:rPr>
              <w:t>Date of Complaint:</w:t>
            </w:r>
          </w:p>
        </w:tc>
        <w:tc>
          <w:tcPr>
            <w:tcW w:w="6675" w:type="dxa"/>
          </w:tcPr>
          <w:p w14:paraId="1C48BB5F" w14:textId="77777777" w:rsidR="00B4572D" w:rsidRPr="004478E5" w:rsidRDefault="00000000" w:rsidP="005234FF">
            <w:pPr>
              <w:rPr>
                <w:rFonts w:ascii="Arial" w:hAnsi="Arial" w:cs="Arial"/>
                <w:b/>
                <w:bCs/>
                <w:sz w:val="23"/>
                <w:szCs w:val="23"/>
              </w:rPr>
            </w:pPr>
            <w:sdt>
              <w:sdtPr>
                <w:rPr>
                  <w:rFonts w:ascii="Arial" w:eastAsia="Arial" w:hAnsi="Arial" w:cs="Arial"/>
                  <w:color w:val="000000" w:themeColor="text1"/>
                  <w:sz w:val="23"/>
                  <w:szCs w:val="23"/>
                </w:rPr>
                <w:alias w:val="Enter Date: Day, Month and Year "/>
                <w:tag w:val="Day, Month and Year "/>
                <w:id w:val="-551310188"/>
                <w:placeholder>
                  <w:docPart w:val="A27532E2AD584782B93E1C1D45C4E70A"/>
                </w:placeholder>
                <w:showingPlcHdr/>
              </w:sdtPr>
              <w:sdtContent>
                <w:r w:rsidR="00B4572D" w:rsidRPr="004478E5">
                  <w:rPr>
                    <w:rStyle w:val="PlaceholderText"/>
                    <w:rFonts w:ascii="Arial" w:hAnsi="Arial" w:cs="Arial"/>
                  </w:rPr>
                  <w:t>Click or tap here to enter text.</w:t>
                </w:r>
              </w:sdtContent>
            </w:sdt>
          </w:p>
        </w:tc>
      </w:tr>
    </w:tbl>
    <w:p w14:paraId="63DDF0B2" w14:textId="77777777" w:rsidR="00B4572D" w:rsidRPr="004478E5" w:rsidRDefault="00B4572D" w:rsidP="00B4572D">
      <w:pPr>
        <w:rPr>
          <w:rFonts w:ascii="Arial" w:hAnsi="Arial" w:cs="Arial"/>
        </w:rPr>
      </w:pPr>
    </w:p>
    <w:p w14:paraId="1E033D29" w14:textId="77777777" w:rsidR="000C0292" w:rsidRPr="004478E5" w:rsidRDefault="000C0292" w:rsidP="00B4572D">
      <w:pPr>
        <w:rPr>
          <w:rFonts w:ascii="Arial" w:hAnsi="Arial" w:cs="Arial"/>
        </w:rPr>
      </w:pPr>
    </w:p>
    <w:p w14:paraId="37746A35" w14:textId="77777777" w:rsidR="000C0292" w:rsidRPr="004478E5" w:rsidRDefault="000C0292" w:rsidP="00B4572D">
      <w:pPr>
        <w:rPr>
          <w:rFonts w:ascii="Arial" w:hAnsi="Arial" w:cs="Arial"/>
        </w:rPr>
      </w:pPr>
    </w:p>
    <w:tbl>
      <w:tblPr>
        <w:tblStyle w:val="TableGrid"/>
        <w:tblW w:w="10170" w:type="dxa"/>
        <w:tblInd w:w="-365" w:type="dxa"/>
        <w:tblLayout w:type="fixed"/>
        <w:tblLook w:val="06A0" w:firstRow="1" w:lastRow="0" w:firstColumn="1" w:lastColumn="0" w:noHBand="1" w:noVBand="1"/>
      </w:tblPr>
      <w:tblGrid>
        <w:gridCol w:w="3517"/>
        <w:gridCol w:w="6653"/>
      </w:tblGrid>
      <w:tr w:rsidR="00B4572D" w:rsidRPr="004478E5" w14:paraId="4A2827BB" w14:textId="77777777" w:rsidTr="000C0292">
        <w:trPr>
          <w:trHeight w:val="300"/>
        </w:trPr>
        <w:tc>
          <w:tcPr>
            <w:tcW w:w="10170" w:type="dxa"/>
            <w:gridSpan w:val="2"/>
            <w:shd w:val="clear" w:color="auto" w:fill="DEEAF6" w:themeFill="accent1" w:themeFillTint="33"/>
          </w:tcPr>
          <w:p w14:paraId="2C04AB30" w14:textId="77777777" w:rsidR="00B4572D" w:rsidRPr="004478E5" w:rsidRDefault="00B4572D" w:rsidP="005234FF">
            <w:pPr>
              <w:jc w:val="center"/>
              <w:rPr>
                <w:rFonts w:ascii="Arial" w:hAnsi="Arial" w:cs="Arial"/>
                <w:b/>
                <w:bCs/>
                <w:sz w:val="23"/>
                <w:szCs w:val="23"/>
              </w:rPr>
            </w:pPr>
            <w:r w:rsidRPr="004478E5">
              <w:rPr>
                <w:rFonts w:ascii="Arial" w:hAnsi="Arial" w:cs="Arial"/>
                <w:b/>
                <w:bCs/>
                <w:sz w:val="23"/>
                <w:szCs w:val="23"/>
              </w:rPr>
              <w:lastRenderedPageBreak/>
              <w:t xml:space="preserve">ANNEX B: Councillor Response Form </w:t>
            </w:r>
          </w:p>
        </w:tc>
      </w:tr>
      <w:tr w:rsidR="00B4572D" w:rsidRPr="004478E5" w14:paraId="2AFF0600" w14:textId="77777777" w:rsidTr="000C0292">
        <w:trPr>
          <w:trHeight w:val="300"/>
        </w:trPr>
        <w:tc>
          <w:tcPr>
            <w:tcW w:w="3517" w:type="dxa"/>
          </w:tcPr>
          <w:p w14:paraId="0188FBDE"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1:</w:t>
            </w:r>
            <w:r w:rsidRPr="004478E5">
              <w:rPr>
                <w:rFonts w:ascii="Arial" w:hAnsi="Arial" w:cs="Arial"/>
                <w:sz w:val="23"/>
                <w:szCs w:val="23"/>
              </w:rPr>
              <w:t xml:space="preserve"> The Councillor’s name and contact information.</w:t>
            </w:r>
          </w:p>
          <w:p w14:paraId="7F331955" w14:textId="77777777" w:rsidR="00B4572D" w:rsidRPr="004478E5" w:rsidRDefault="00B4572D" w:rsidP="005234FF">
            <w:pPr>
              <w:rPr>
                <w:rFonts w:ascii="Arial" w:hAnsi="Arial" w:cs="Arial"/>
                <w:sz w:val="23"/>
                <w:szCs w:val="23"/>
              </w:rPr>
            </w:pPr>
          </w:p>
          <w:p w14:paraId="665FE018" w14:textId="77777777" w:rsidR="00B4572D" w:rsidRPr="004478E5" w:rsidRDefault="00B4572D" w:rsidP="005234FF">
            <w:pPr>
              <w:rPr>
                <w:rFonts w:ascii="Arial" w:hAnsi="Arial" w:cs="Arial"/>
                <w:b/>
                <w:bCs/>
                <w:sz w:val="23"/>
                <w:szCs w:val="23"/>
              </w:rPr>
            </w:pPr>
          </w:p>
        </w:tc>
        <w:tc>
          <w:tcPr>
            <w:tcW w:w="6653" w:type="dxa"/>
          </w:tcPr>
          <w:p w14:paraId="0724D4A9" w14:textId="77777777" w:rsidR="00B4572D" w:rsidRPr="004478E5" w:rsidRDefault="00B4572D" w:rsidP="005234FF">
            <w:pPr>
              <w:rPr>
                <w:rFonts w:ascii="Arial" w:hAnsi="Arial" w:cs="Arial"/>
                <w:b/>
                <w:bCs/>
                <w:sz w:val="23"/>
                <w:szCs w:val="23"/>
              </w:rPr>
            </w:pPr>
          </w:p>
        </w:tc>
      </w:tr>
      <w:tr w:rsidR="00B4572D" w:rsidRPr="004478E5" w14:paraId="3C5BDE51" w14:textId="77777777" w:rsidTr="000C0292">
        <w:trPr>
          <w:trHeight w:val="4472"/>
        </w:trPr>
        <w:tc>
          <w:tcPr>
            <w:tcW w:w="3517" w:type="dxa"/>
          </w:tcPr>
          <w:p w14:paraId="14960718"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2:</w:t>
            </w:r>
            <w:r w:rsidRPr="004478E5">
              <w:rPr>
                <w:rFonts w:ascii="Arial" w:hAnsi="Arial" w:cs="Arial"/>
                <w:sz w:val="23"/>
                <w:szCs w:val="23"/>
              </w:rPr>
              <w:t xml:space="preserve"> A response to the complaint.</w:t>
            </w:r>
          </w:p>
          <w:p w14:paraId="5A9AD612" w14:textId="77777777" w:rsidR="00B4572D" w:rsidRPr="004478E5" w:rsidRDefault="00B4572D" w:rsidP="005234FF">
            <w:pPr>
              <w:rPr>
                <w:rFonts w:ascii="Arial" w:hAnsi="Arial" w:cs="Arial"/>
                <w:sz w:val="23"/>
                <w:szCs w:val="23"/>
              </w:rPr>
            </w:pPr>
          </w:p>
        </w:tc>
        <w:tc>
          <w:tcPr>
            <w:tcW w:w="6653" w:type="dxa"/>
          </w:tcPr>
          <w:p w14:paraId="01134CC8" w14:textId="77777777" w:rsidR="00B4572D" w:rsidRPr="004478E5" w:rsidRDefault="00B4572D" w:rsidP="005234FF">
            <w:pPr>
              <w:rPr>
                <w:rFonts w:ascii="Arial" w:hAnsi="Arial" w:cs="Arial"/>
                <w:b/>
                <w:bCs/>
                <w:sz w:val="23"/>
                <w:szCs w:val="23"/>
              </w:rPr>
            </w:pPr>
          </w:p>
          <w:p w14:paraId="5C7538C5" w14:textId="77777777" w:rsidR="00B4572D" w:rsidRPr="004478E5" w:rsidRDefault="00B4572D" w:rsidP="005234FF">
            <w:pPr>
              <w:rPr>
                <w:rFonts w:ascii="Arial" w:hAnsi="Arial" w:cs="Arial"/>
                <w:b/>
                <w:bCs/>
                <w:sz w:val="23"/>
                <w:szCs w:val="23"/>
              </w:rPr>
            </w:pPr>
          </w:p>
          <w:p w14:paraId="180FCC8A" w14:textId="77777777" w:rsidR="00B4572D" w:rsidRPr="004478E5" w:rsidRDefault="00B4572D" w:rsidP="005234FF">
            <w:pPr>
              <w:rPr>
                <w:rFonts w:ascii="Arial" w:hAnsi="Arial" w:cs="Arial"/>
                <w:b/>
                <w:bCs/>
                <w:sz w:val="23"/>
                <w:szCs w:val="23"/>
              </w:rPr>
            </w:pPr>
          </w:p>
          <w:p w14:paraId="31268973" w14:textId="77777777" w:rsidR="00B4572D" w:rsidRPr="004478E5" w:rsidRDefault="00B4572D" w:rsidP="005234FF">
            <w:pPr>
              <w:rPr>
                <w:rFonts w:ascii="Arial" w:hAnsi="Arial" w:cs="Arial"/>
                <w:b/>
                <w:bCs/>
                <w:sz w:val="23"/>
                <w:szCs w:val="23"/>
              </w:rPr>
            </w:pPr>
          </w:p>
          <w:p w14:paraId="2E73C6E9" w14:textId="77777777" w:rsidR="00B4572D" w:rsidRPr="004478E5" w:rsidRDefault="00B4572D" w:rsidP="005234FF">
            <w:pPr>
              <w:rPr>
                <w:rFonts w:ascii="Arial" w:hAnsi="Arial" w:cs="Arial"/>
                <w:b/>
                <w:bCs/>
                <w:sz w:val="23"/>
                <w:szCs w:val="23"/>
              </w:rPr>
            </w:pPr>
          </w:p>
          <w:p w14:paraId="2AA2B316" w14:textId="77777777" w:rsidR="00B4572D" w:rsidRPr="004478E5" w:rsidRDefault="00B4572D" w:rsidP="005234FF">
            <w:pPr>
              <w:rPr>
                <w:rFonts w:ascii="Arial" w:hAnsi="Arial" w:cs="Arial"/>
                <w:b/>
                <w:bCs/>
                <w:sz w:val="23"/>
                <w:szCs w:val="23"/>
              </w:rPr>
            </w:pPr>
          </w:p>
          <w:p w14:paraId="3EBD0FAF" w14:textId="77777777" w:rsidR="00B4572D" w:rsidRPr="004478E5" w:rsidRDefault="00B4572D" w:rsidP="005234FF">
            <w:pPr>
              <w:rPr>
                <w:rFonts w:ascii="Arial" w:hAnsi="Arial" w:cs="Arial"/>
                <w:b/>
                <w:bCs/>
                <w:sz w:val="23"/>
                <w:szCs w:val="23"/>
              </w:rPr>
            </w:pPr>
          </w:p>
          <w:p w14:paraId="760F8B5B" w14:textId="77777777" w:rsidR="00B4572D" w:rsidRPr="004478E5" w:rsidRDefault="00B4572D" w:rsidP="005234FF">
            <w:pPr>
              <w:rPr>
                <w:rFonts w:ascii="Arial" w:hAnsi="Arial" w:cs="Arial"/>
                <w:b/>
                <w:bCs/>
                <w:sz w:val="23"/>
                <w:szCs w:val="23"/>
              </w:rPr>
            </w:pPr>
          </w:p>
          <w:p w14:paraId="4D6219A5" w14:textId="77777777" w:rsidR="00B4572D" w:rsidRPr="004478E5" w:rsidRDefault="00B4572D" w:rsidP="005234FF">
            <w:pPr>
              <w:rPr>
                <w:rFonts w:ascii="Arial" w:hAnsi="Arial" w:cs="Arial"/>
                <w:b/>
                <w:bCs/>
                <w:sz w:val="23"/>
                <w:szCs w:val="23"/>
              </w:rPr>
            </w:pPr>
          </w:p>
          <w:p w14:paraId="477EA4E2" w14:textId="77777777" w:rsidR="00B4572D" w:rsidRPr="004478E5" w:rsidRDefault="00B4572D" w:rsidP="005234FF">
            <w:pPr>
              <w:rPr>
                <w:rFonts w:ascii="Arial" w:hAnsi="Arial" w:cs="Arial"/>
                <w:b/>
                <w:bCs/>
                <w:sz w:val="23"/>
                <w:szCs w:val="23"/>
              </w:rPr>
            </w:pPr>
          </w:p>
          <w:p w14:paraId="6088590D" w14:textId="77777777" w:rsidR="00B4572D" w:rsidRPr="004478E5" w:rsidRDefault="00B4572D" w:rsidP="005234FF">
            <w:pPr>
              <w:rPr>
                <w:rFonts w:ascii="Arial" w:hAnsi="Arial" w:cs="Arial"/>
                <w:b/>
                <w:bCs/>
                <w:sz w:val="23"/>
                <w:szCs w:val="23"/>
              </w:rPr>
            </w:pPr>
          </w:p>
          <w:p w14:paraId="69CD3797" w14:textId="77777777" w:rsidR="00B4572D" w:rsidRPr="004478E5" w:rsidRDefault="00B4572D" w:rsidP="005234FF">
            <w:pPr>
              <w:rPr>
                <w:rFonts w:ascii="Arial" w:hAnsi="Arial" w:cs="Arial"/>
                <w:b/>
                <w:bCs/>
                <w:sz w:val="23"/>
                <w:szCs w:val="23"/>
              </w:rPr>
            </w:pPr>
          </w:p>
          <w:p w14:paraId="00DA7CF7" w14:textId="77777777" w:rsidR="00B4572D" w:rsidRPr="004478E5" w:rsidRDefault="00B4572D" w:rsidP="005234FF">
            <w:pPr>
              <w:rPr>
                <w:rFonts w:ascii="Arial" w:hAnsi="Arial" w:cs="Arial"/>
                <w:b/>
                <w:bCs/>
                <w:sz w:val="23"/>
                <w:szCs w:val="23"/>
              </w:rPr>
            </w:pPr>
          </w:p>
          <w:p w14:paraId="58F8D2CA" w14:textId="77777777" w:rsidR="00B4572D" w:rsidRPr="004478E5" w:rsidRDefault="00B4572D" w:rsidP="005234FF">
            <w:pPr>
              <w:rPr>
                <w:rFonts w:ascii="Arial" w:hAnsi="Arial" w:cs="Arial"/>
                <w:b/>
                <w:bCs/>
                <w:sz w:val="23"/>
                <w:szCs w:val="23"/>
              </w:rPr>
            </w:pPr>
          </w:p>
          <w:p w14:paraId="5CBB7F07" w14:textId="77777777" w:rsidR="00B4572D" w:rsidRPr="004478E5" w:rsidRDefault="00B4572D" w:rsidP="005234FF">
            <w:pPr>
              <w:rPr>
                <w:rFonts w:ascii="Arial" w:hAnsi="Arial" w:cs="Arial"/>
                <w:b/>
                <w:bCs/>
                <w:sz w:val="23"/>
                <w:szCs w:val="23"/>
              </w:rPr>
            </w:pPr>
          </w:p>
          <w:p w14:paraId="20050736" w14:textId="77777777" w:rsidR="00B4572D" w:rsidRPr="004478E5" w:rsidRDefault="00B4572D" w:rsidP="005234FF">
            <w:pPr>
              <w:rPr>
                <w:rFonts w:ascii="Arial" w:hAnsi="Arial" w:cs="Arial"/>
                <w:b/>
                <w:bCs/>
                <w:sz w:val="23"/>
                <w:szCs w:val="23"/>
              </w:rPr>
            </w:pPr>
          </w:p>
          <w:p w14:paraId="7BF26A05" w14:textId="77777777" w:rsidR="00B4572D" w:rsidRPr="004478E5" w:rsidRDefault="00B4572D" w:rsidP="005234FF">
            <w:pPr>
              <w:rPr>
                <w:rFonts w:ascii="Arial" w:hAnsi="Arial" w:cs="Arial"/>
                <w:b/>
                <w:bCs/>
                <w:sz w:val="23"/>
                <w:szCs w:val="23"/>
              </w:rPr>
            </w:pPr>
          </w:p>
          <w:p w14:paraId="1DDA45FE" w14:textId="77777777" w:rsidR="00B4572D" w:rsidRPr="004478E5" w:rsidRDefault="00B4572D" w:rsidP="005234FF">
            <w:pPr>
              <w:rPr>
                <w:rFonts w:ascii="Arial" w:hAnsi="Arial" w:cs="Arial"/>
                <w:b/>
                <w:bCs/>
                <w:sz w:val="23"/>
                <w:szCs w:val="23"/>
              </w:rPr>
            </w:pPr>
          </w:p>
          <w:p w14:paraId="59BBE4A2" w14:textId="77777777" w:rsidR="00B4572D" w:rsidRPr="004478E5" w:rsidRDefault="00B4572D" w:rsidP="005234FF">
            <w:pPr>
              <w:rPr>
                <w:rFonts w:ascii="Arial" w:hAnsi="Arial" w:cs="Arial"/>
                <w:b/>
                <w:bCs/>
                <w:sz w:val="23"/>
                <w:szCs w:val="23"/>
              </w:rPr>
            </w:pPr>
          </w:p>
          <w:p w14:paraId="183F0002" w14:textId="77777777" w:rsidR="00B4572D" w:rsidRPr="004478E5" w:rsidRDefault="00B4572D" w:rsidP="005234FF">
            <w:pPr>
              <w:rPr>
                <w:rFonts w:ascii="Arial" w:hAnsi="Arial" w:cs="Arial"/>
                <w:b/>
                <w:bCs/>
                <w:sz w:val="23"/>
                <w:szCs w:val="23"/>
              </w:rPr>
            </w:pPr>
          </w:p>
          <w:p w14:paraId="43F00872" w14:textId="77777777" w:rsidR="00B4572D" w:rsidRPr="004478E5" w:rsidRDefault="00B4572D" w:rsidP="005234FF">
            <w:pPr>
              <w:rPr>
                <w:rFonts w:ascii="Arial" w:hAnsi="Arial" w:cs="Arial"/>
                <w:b/>
                <w:bCs/>
                <w:sz w:val="23"/>
                <w:szCs w:val="23"/>
              </w:rPr>
            </w:pPr>
          </w:p>
          <w:p w14:paraId="6A80CE56" w14:textId="77777777" w:rsidR="00B4572D" w:rsidRPr="004478E5" w:rsidRDefault="00B4572D" w:rsidP="005234FF">
            <w:pPr>
              <w:rPr>
                <w:rFonts w:ascii="Arial" w:hAnsi="Arial" w:cs="Arial"/>
                <w:b/>
                <w:bCs/>
                <w:sz w:val="23"/>
                <w:szCs w:val="23"/>
              </w:rPr>
            </w:pPr>
          </w:p>
          <w:p w14:paraId="6A7899AC" w14:textId="77777777" w:rsidR="00B4572D" w:rsidRPr="004478E5" w:rsidRDefault="00B4572D" w:rsidP="005234FF">
            <w:pPr>
              <w:rPr>
                <w:rFonts w:ascii="Arial" w:hAnsi="Arial" w:cs="Arial"/>
                <w:b/>
                <w:bCs/>
                <w:sz w:val="23"/>
                <w:szCs w:val="23"/>
              </w:rPr>
            </w:pPr>
          </w:p>
          <w:p w14:paraId="2FAC52EC" w14:textId="77777777" w:rsidR="00B4572D" w:rsidRPr="004478E5" w:rsidRDefault="00B4572D" w:rsidP="005234FF">
            <w:pPr>
              <w:rPr>
                <w:rFonts w:ascii="Arial" w:hAnsi="Arial" w:cs="Arial"/>
                <w:b/>
                <w:bCs/>
                <w:sz w:val="23"/>
                <w:szCs w:val="23"/>
              </w:rPr>
            </w:pPr>
          </w:p>
          <w:p w14:paraId="00F5EFBF" w14:textId="77777777" w:rsidR="00B4572D" w:rsidRPr="004478E5" w:rsidRDefault="00B4572D" w:rsidP="005234FF">
            <w:pPr>
              <w:rPr>
                <w:rFonts w:ascii="Arial" w:hAnsi="Arial" w:cs="Arial"/>
                <w:b/>
                <w:bCs/>
                <w:sz w:val="23"/>
                <w:szCs w:val="23"/>
              </w:rPr>
            </w:pPr>
          </w:p>
          <w:p w14:paraId="75FB14DA" w14:textId="77777777" w:rsidR="00B4572D" w:rsidRPr="004478E5" w:rsidRDefault="00B4572D" w:rsidP="005234FF">
            <w:pPr>
              <w:rPr>
                <w:rFonts w:ascii="Arial" w:hAnsi="Arial" w:cs="Arial"/>
                <w:b/>
                <w:bCs/>
                <w:sz w:val="23"/>
                <w:szCs w:val="23"/>
              </w:rPr>
            </w:pPr>
          </w:p>
        </w:tc>
      </w:tr>
      <w:tr w:rsidR="00B4572D" w:rsidRPr="004478E5" w14:paraId="44BD476A" w14:textId="77777777" w:rsidTr="000C0292">
        <w:trPr>
          <w:trHeight w:val="1005"/>
        </w:trPr>
        <w:tc>
          <w:tcPr>
            <w:tcW w:w="3517" w:type="dxa"/>
          </w:tcPr>
          <w:p w14:paraId="2B6C96D4"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3 (Internal only)</w:t>
            </w:r>
            <w:r w:rsidRPr="004478E5">
              <w:rPr>
                <w:rFonts w:ascii="Arial" w:hAnsi="Arial" w:cs="Arial"/>
                <w:sz w:val="23"/>
                <w:szCs w:val="23"/>
              </w:rPr>
              <w:t>: Supportive of an informal resolution to resolve complaint (YES/NO)</w:t>
            </w:r>
          </w:p>
        </w:tc>
        <w:tc>
          <w:tcPr>
            <w:tcW w:w="6653" w:type="dxa"/>
          </w:tcPr>
          <w:p w14:paraId="7FE30ED7" w14:textId="77777777" w:rsidR="00B4572D" w:rsidRPr="004478E5" w:rsidRDefault="00B4572D" w:rsidP="005234FF">
            <w:pPr>
              <w:rPr>
                <w:rFonts w:ascii="Arial" w:hAnsi="Arial" w:cs="Arial"/>
                <w:b/>
                <w:bCs/>
                <w:sz w:val="23"/>
                <w:szCs w:val="23"/>
              </w:rPr>
            </w:pPr>
          </w:p>
        </w:tc>
      </w:tr>
      <w:tr w:rsidR="00B4572D" w:rsidRPr="004478E5" w14:paraId="11041262" w14:textId="77777777" w:rsidTr="000C0292">
        <w:trPr>
          <w:trHeight w:val="1583"/>
        </w:trPr>
        <w:tc>
          <w:tcPr>
            <w:tcW w:w="3517" w:type="dxa"/>
          </w:tcPr>
          <w:p w14:paraId="2C698A58" w14:textId="77777777" w:rsidR="00B4572D" w:rsidRPr="004478E5" w:rsidRDefault="00B4572D" w:rsidP="005234FF">
            <w:pPr>
              <w:rPr>
                <w:rFonts w:ascii="Arial" w:hAnsi="Arial" w:cs="Arial"/>
                <w:sz w:val="23"/>
                <w:szCs w:val="23"/>
              </w:rPr>
            </w:pPr>
            <w:r w:rsidRPr="004478E5">
              <w:rPr>
                <w:rFonts w:ascii="Arial" w:hAnsi="Arial" w:cs="Arial"/>
                <w:b/>
                <w:bCs/>
                <w:sz w:val="23"/>
                <w:szCs w:val="23"/>
              </w:rPr>
              <w:t>Part 4:</w:t>
            </w:r>
            <w:r w:rsidRPr="004478E5">
              <w:rPr>
                <w:rFonts w:ascii="Arial" w:hAnsi="Arial" w:cs="Arial"/>
                <w:sz w:val="23"/>
                <w:szCs w:val="23"/>
              </w:rPr>
              <w:t xml:space="preserve"> Any other information deemed necessary by the CAO.</w:t>
            </w:r>
          </w:p>
        </w:tc>
        <w:tc>
          <w:tcPr>
            <w:tcW w:w="6653" w:type="dxa"/>
          </w:tcPr>
          <w:p w14:paraId="67ED2DD4" w14:textId="77777777" w:rsidR="00B4572D" w:rsidRPr="004478E5" w:rsidRDefault="00B4572D" w:rsidP="005234FF">
            <w:pPr>
              <w:rPr>
                <w:rFonts w:ascii="Arial" w:hAnsi="Arial" w:cs="Arial"/>
                <w:b/>
                <w:bCs/>
                <w:sz w:val="23"/>
                <w:szCs w:val="23"/>
              </w:rPr>
            </w:pPr>
          </w:p>
        </w:tc>
      </w:tr>
      <w:tr w:rsidR="00B4572D" w:rsidRPr="004478E5" w14:paraId="0A10E350" w14:textId="77777777" w:rsidTr="00546D6C">
        <w:trPr>
          <w:trHeight w:val="1583"/>
        </w:trPr>
        <w:tc>
          <w:tcPr>
            <w:tcW w:w="3517" w:type="dxa"/>
          </w:tcPr>
          <w:p w14:paraId="3894961E" w14:textId="77777777" w:rsidR="00B4572D" w:rsidRPr="004478E5" w:rsidRDefault="00B4572D" w:rsidP="005234FF">
            <w:pPr>
              <w:rPr>
                <w:rFonts w:ascii="Arial" w:hAnsi="Arial" w:cs="Arial"/>
                <w:b/>
                <w:bCs/>
                <w:sz w:val="23"/>
                <w:szCs w:val="23"/>
              </w:rPr>
            </w:pPr>
            <w:r w:rsidRPr="004478E5">
              <w:rPr>
                <w:rFonts w:ascii="Arial" w:hAnsi="Arial" w:cs="Arial"/>
                <w:b/>
                <w:bCs/>
                <w:sz w:val="23"/>
                <w:szCs w:val="23"/>
              </w:rPr>
              <w:t>Date of Response:</w:t>
            </w:r>
          </w:p>
        </w:tc>
        <w:tc>
          <w:tcPr>
            <w:tcW w:w="6653" w:type="dxa"/>
          </w:tcPr>
          <w:p w14:paraId="374FC3A2" w14:textId="77777777" w:rsidR="00B4572D" w:rsidRPr="004478E5" w:rsidRDefault="00000000" w:rsidP="005234FF">
            <w:pPr>
              <w:rPr>
                <w:rFonts w:ascii="Arial" w:hAnsi="Arial" w:cs="Arial"/>
                <w:b/>
                <w:bCs/>
                <w:sz w:val="23"/>
                <w:szCs w:val="23"/>
              </w:rPr>
            </w:pPr>
            <w:sdt>
              <w:sdtPr>
                <w:rPr>
                  <w:rFonts w:ascii="Arial" w:eastAsia="Arial" w:hAnsi="Arial" w:cs="Arial"/>
                  <w:color w:val="000000" w:themeColor="text1"/>
                  <w:sz w:val="23"/>
                  <w:szCs w:val="23"/>
                </w:rPr>
                <w:alias w:val="Enter Date: Day, Month and Year "/>
                <w:tag w:val="Day, Month and Year "/>
                <w:id w:val="288093346"/>
                <w:placeholder>
                  <w:docPart w:val="CF6CA3D662184202BD5595F83990468E"/>
                </w:placeholder>
                <w:showingPlcHdr/>
              </w:sdtPr>
              <w:sdtContent>
                <w:r w:rsidR="00B4572D" w:rsidRPr="004478E5">
                  <w:rPr>
                    <w:rStyle w:val="PlaceholderText"/>
                    <w:rFonts w:ascii="Arial" w:hAnsi="Arial" w:cs="Arial"/>
                  </w:rPr>
                  <w:t>Click or tap here to enter text.</w:t>
                </w:r>
              </w:sdtContent>
            </w:sdt>
          </w:p>
        </w:tc>
      </w:tr>
    </w:tbl>
    <w:p w14:paraId="3A6C33B5" w14:textId="77777777" w:rsidR="000C1E9B" w:rsidRPr="004478E5" w:rsidRDefault="000C1E9B" w:rsidP="00B4572D">
      <w:pPr>
        <w:rPr>
          <w:rFonts w:ascii="Arial" w:hAnsi="Arial" w:cs="Arial"/>
        </w:rPr>
      </w:pPr>
    </w:p>
    <w:sectPr w:rsidR="000C1E9B" w:rsidRPr="004478E5" w:rsidSect="00593495">
      <w:headerReference w:type="even" r:id="rId21"/>
      <w:headerReference w:type="default"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91AC" w14:textId="77777777" w:rsidR="00DA730A" w:rsidRDefault="00DA730A" w:rsidP="00557ECA">
      <w:pPr>
        <w:spacing w:after="0" w:line="240" w:lineRule="auto"/>
      </w:pPr>
      <w:r>
        <w:separator/>
      </w:r>
    </w:p>
  </w:endnote>
  <w:endnote w:type="continuationSeparator" w:id="0">
    <w:p w14:paraId="51082D73" w14:textId="77777777" w:rsidR="00DA730A" w:rsidRDefault="00DA730A" w:rsidP="0055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8F73" w14:textId="2D084AA4" w:rsidR="00B4572D" w:rsidRDefault="00E959E5">
    <w:pPr>
      <w:pStyle w:val="Footer"/>
      <w:jc w:val="center"/>
    </w:pPr>
    <w:r>
      <w:t>V20250328</w:t>
    </w:r>
    <w:r>
      <w:tab/>
    </w:r>
    <w:r>
      <w:tab/>
    </w:r>
    <w:r w:rsidR="00B4572D">
      <w:t xml:space="preserve"> Page </w:t>
    </w:r>
    <w:sdt>
      <w:sdtPr>
        <w:id w:val="-1091083936"/>
        <w:docPartObj>
          <w:docPartGallery w:val="Page Numbers (Bottom of Page)"/>
          <w:docPartUnique/>
        </w:docPartObj>
      </w:sdtPr>
      <w:sdtEndPr>
        <w:rPr>
          <w:noProof/>
        </w:rPr>
      </w:sdtEndPr>
      <w:sdtContent>
        <w:r w:rsidR="00B4572D">
          <w:fldChar w:fldCharType="begin"/>
        </w:r>
        <w:r w:rsidR="00B4572D">
          <w:instrText xml:space="preserve"> PAGE   \* MERGEFORMAT </w:instrText>
        </w:r>
        <w:r w:rsidR="00B4572D">
          <w:fldChar w:fldCharType="separate"/>
        </w:r>
        <w:r w:rsidR="00B4572D">
          <w:rPr>
            <w:noProof/>
          </w:rPr>
          <w:t>2</w:t>
        </w:r>
        <w:r w:rsidR="00B4572D">
          <w:rPr>
            <w:noProof/>
          </w:rPr>
          <w:fldChar w:fldCharType="end"/>
        </w:r>
      </w:sdtContent>
    </w:sdt>
  </w:p>
  <w:p w14:paraId="2C7FFFDA" w14:textId="77777777" w:rsidR="00B4572D" w:rsidRDefault="00B45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334176"/>
      <w:docPartObj>
        <w:docPartGallery w:val="Page Numbers (Bottom of Page)"/>
        <w:docPartUnique/>
      </w:docPartObj>
    </w:sdtPr>
    <w:sdtEndPr>
      <w:rPr>
        <w:noProof/>
      </w:rPr>
    </w:sdtEndPr>
    <w:sdtContent>
      <w:p w14:paraId="23907B85" w14:textId="606B7285" w:rsidR="00B4572D" w:rsidRDefault="00B61932">
        <w:pPr>
          <w:pStyle w:val="Footer"/>
          <w:jc w:val="center"/>
        </w:pPr>
        <w:r>
          <w:t>V</w:t>
        </w:r>
        <w:r w:rsidR="00E959E5">
          <w:t>20250328</w:t>
        </w:r>
        <w:r w:rsidR="00E959E5">
          <w:tab/>
        </w:r>
        <w:r w:rsidR="00E959E5">
          <w:tab/>
          <w:t xml:space="preserve">    </w:t>
        </w:r>
        <w:r w:rsidR="00B4572D">
          <w:t xml:space="preserve">Page </w:t>
        </w:r>
        <w:r w:rsidR="00B4572D">
          <w:fldChar w:fldCharType="begin"/>
        </w:r>
        <w:r w:rsidR="00B4572D">
          <w:instrText xml:space="preserve"> PAGE   \* MERGEFORMAT </w:instrText>
        </w:r>
        <w:r w:rsidR="00B4572D">
          <w:fldChar w:fldCharType="separate"/>
        </w:r>
        <w:r w:rsidR="00B4572D">
          <w:rPr>
            <w:noProof/>
          </w:rPr>
          <w:t>1</w:t>
        </w:r>
        <w:r w:rsidR="00B4572D">
          <w:rPr>
            <w:noProof/>
          </w:rPr>
          <w:fldChar w:fldCharType="end"/>
        </w:r>
      </w:p>
    </w:sdtContent>
  </w:sdt>
  <w:p w14:paraId="78DF6339" w14:textId="77777777" w:rsidR="00B4572D" w:rsidRDefault="00B45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8CCB" w14:textId="072C0440" w:rsidR="00C430FF" w:rsidRDefault="00C430FF">
    <w:pPr>
      <w:pStyle w:val="Footer"/>
      <w:jc w:val="center"/>
    </w:pPr>
    <w:r>
      <w:t xml:space="preserve"> </w:t>
    </w:r>
    <w:r w:rsidR="00B61932">
      <w:t>V20250328</w:t>
    </w:r>
    <w:r w:rsidR="00B61932">
      <w:tab/>
    </w:r>
    <w:r w:rsidR="00B61932">
      <w:tab/>
    </w:r>
    <w:r>
      <w:t>Pa</w:t>
    </w:r>
    <w:r w:rsidR="00593495">
      <w:t>ge</w:t>
    </w:r>
    <w:r>
      <w:t xml:space="preserve"> </w:t>
    </w:r>
    <w:sdt>
      <w:sdtPr>
        <w:id w:val="19757922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21266B" w14:textId="4EB9AA56" w:rsidR="00C430FF" w:rsidRDefault="00C430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7943"/>
      <w:docPartObj>
        <w:docPartGallery w:val="Page Numbers (Bottom of Page)"/>
        <w:docPartUnique/>
      </w:docPartObj>
    </w:sdtPr>
    <w:sdtEndPr>
      <w:rPr>
        <w:noProof/>
      </w:rPr>
    </w:sdtEndPr>
    <w:sdtContent>
      <w:p w14:paraId="2014081B" w14:textId="39A692D4" w:rsidR="00593495" w:rsidRDefault="00B61932">
        <w:pPr>
          <w:pStyle w:val="Footer"/>
          <w:jc w:val="center"/>
        </w:pPr>
        <w:r>
          <w:t xml:space="preserve">V20250328                                                             </w:t>
        </w:r>
        <w:r>
          <w:tab/>
        </w:r>
        <w:r>
          <w:tab/>
        </w:r>
        <w:r w:rsidR="00593495">
          <w:t xml:space="preserve">Page </w:t>
        </w:r>
        <w:r w:rsidR="00593495">
          <w:fldChar w:fldCharType="begin"/>
        </w:r>
        <w:r w:rsidR="00593495">
          <w:instrText xml:space="preserve"> PAGE   \* MERGEFORMAT </w:instrText>
        </w:r>
        <w:r w:rsidR="00593495">
          <w:fldChar w:fldCharType="separate"/>
        </w:r>
        <w:r w:rsidR="00593495">
          <w:rPr>
            <w:noProof/>
          </w:rPr>
          <w:t>2</w:t>
        </w:r>
        <w:r w:rsidR="00593495">
          <w:rPr>
            <w:noProof/>
          </w:rPr>
          <w:fldChar w:fldCharType="end"/>
        </w:r>
      </w:p>
    </w:sdtContent>
  </w:sdt>
  <w:p w14:paraId="6238DAE7" w14:textId="77777777" w:rsidR="00593495" w:rsidRDefault="0059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BF9FD" w14:textId="77777777" w:rsidR="00DA730A" w:rsidRDefault="00DA730A" w:rsidP="00557ECA">
      <w:pPr>
        <w:spacing w:after="0" w:line="240" w:lineRule="auto"/>
      </w:pPr>
      <w:r>
        <w:separator/>
      </w:r>
    </w:p>
  </w:footnote>
  <w:footnote w:type="continuationSeparator" w:id="0">
    <w:p w14:paraId="1697730C" w14:textId="77777777" w:rsidR="00DA730A" w:rsidRDefault="00DA730A" w:rsidP="00557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53C4" w14:textId="2A834CB5" w:rsidR="00B4572D" w:rsidRDefault="00B4572D">
    <w:pPr>
      <w:pStyle w:val="Header"/>
    </w:pPr>
    <w:r>
      <w:rPr>
        <w:noProof/>
      </w:rPr>
      <mc:AlternateContent>
        <mc:Choice Requires="wps">
          <w:drawing>
            <wp:anchor distT="0" distB="0" distL="114300" distR="114300" simplePos="0" relativeHeight="251681792" behindDoc="1" locked="0" layoutInCell="0" allowOverlap="1" wp14:anchorId="0791E8D7" wp14:editId="6FE475AC">
              <wp:simplePos x="0" y="0"/>
              <wp:positionH relativeFrom="margin">
                <wp:align>center</wp:align>
              </wp:positionH>
              <wp:positionV relativeFrom="margin">
                <wp:align>center</wp:align>
              </wp:positionV>
              <wp:extent cx="5237480" cy="3142615"/>
              <wp:effectExtent l="0" t="762000" r="0" b="6197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3040E0" w14:textId="77777777" w:rsidR="00B4572D" w:rsidRDefault="00B4572D" w:rsidP="00B4572D">
                          <w:pPr>
                            <w:jc w:val="center"/>
                            <w:rPr>
                              <w:rFonts w:ascii="Calibri" w:eastAsia="Calibri" w:hAnsi="Calibri" w:cs="Calibri"/>
                              <w:color w:val="BDD6EE" w:themeColor="accent1" w:themeTint="66"/>
                              <w:sz w:val="2"/>
                              <w:szCs w:val="2"/>
                            </w:rPr>
                          </w:pPr>
                          <w:r>
                            <w:rPr>
                              <w:rFonts w:ascii="Calibri" w:eastAsia="Calibri" w:hAnsi="Calibri" w:cs="Calibri"/>
                              <w:color w:val="BDD6EE" w:themeColor="accent1" w:themeTint="6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91E8D7" id="_x0000_t202" coordsize="21600,21600" o:spt="202" path="m,l,21600r21600,l21600,xe">
              <v:stroke joinstyle="miter"/>
              <v:path gradientshapeok="t" o:connecttype="rect"/>
            </v:shapetype>
            <v:shape id="Text Box 6" o:spid="_x0000_s1026" type="#_x0000_t202" style="position:absolute;margin-left:0;margin-top:0;width:412.4pt;height:247.4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13040E0" w14:textId="77777777" w:rsidR="00B4572D" w:rsidRDefault="00B4572D" w:rsidP="00B4572D">
                    <w:pPr>
                      <w:jc w:val="center"/>
                      <w:rPr>
                        <w:rFonts w:ascii="Calibri" w:eastAsia="Calibri" w:hAnsi="Calibri" w:cs="Calibri"/>
                        <w:color w:val="BDD6EE" w:themeColor="accent1" w:themeTint="66"/>
                        <w:sz w:val="2"/>
                        <w:szCs w:val="2"/>
                      </w:rPr>
                    </w:pPr>
                    <w:r>
                      <w:rPr>
                        <w:rFonts w:ascii="Calibri" w:eastAsia="Calibri" w:hAnsi="Calibri" w:cs="Calibri"/>
                        <w:color w:val="BDD6EE" w:themeColor="accent1" w:themeTint="66"/>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78720" behindDoc="1" locked="0" layoutInCell="0" allowOverlap="1" wp14:anchorId="039E2952" wp14:editId="2E7FCAA5">
              <wp:simplePos x="0" y="0"/>
              <wp:positionH relativeFrom="margin">
                <wp:align>center</wp:align>
              </wp:positionH>
              <wp:positionV relativeFrom="margin">
                <wp:align>center</wp:align>
              </wp:positionV>
              <wp:extent cx="5237480" cy="3142615"/>
              <wp:effectExtent l="0" t="762000" r="0" b="6197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DE39CA" w14:textId="77777777" w:rsidR="00B4572D" w:rsidRDefault="00B4572D" w:rsidP="00B4572D">
                          <w:pPr>
                            <w:jc w:val="center"/>
                            <w:rPr>
                              <w:rFonts w:ascii="Calibri" w:eastAsia="Calibri" w:hAnsi="Calibri" w:cs="Calibri"/>
                              <w:color w:val="9CC2E5" w:themeColor="accent1" w:themeTint="99"/>
                              <w:sz w:val="2"/>
                              <w:szCs w:val="2"/>
                            </w:rPr>
                          </w:pPr>
                          <w:r>
                            <w:rPr>
                              <w:rFonts w:ascii="Calibri" w:eastAsia="Calibri" w:hAnsi="Calibri" w:cs="Calibri"/>
                              <w:color w:val="9CC2E5" w:themeColor="accent1" w:themeTint="99"/>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9E2952" id="Text Box 5" o:spid="_x0000_s1027" type="#_x0000_t202" style="position:absolute;margin-left:0;margin-top:0;width:412.4pt;height:247.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7BDE39CA" w14:textId="77777777" w:rsidR="00B4572D" w:rsidRDefault="00B4572D" w:rsidP="00B4572D">
                    <w:pPr>
                      <w:jc w:val="center"/>
                      <w:rPr>
                        <w:rFonts w:ascii="Calibri" w:eastAsia="Calibri" w:hAnsi="Calibri" w:cs="Calibri"/>
                        <w:color w:val="9CC2E5" w:themeColor="accent1" w:themeTint="99"/>
                        <w:sz w:val="2"/>
                        <w:szCs w:val="2"/>
                      </w:rPr>
                    </w:pPr>
                    <w:r>
                      <w:rPr>
                        <w:rFonts w:ascii="Calibri" w:eastAsia="Calibri" w:hAnsi="Calibri" w:cs="Calibri"/>
                        <w:color w:val="9CC2E5" w:themeColor="accent1" w:themeTint="99"/>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EFBD" w14:textId="4AB35488" w:rsidR="00593495" w:rsidRDefault="00593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44DA" w14:textId="5CBEC610" w:rsidR="00593495" w:rsidRDefault="005934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18B9" w14:textId="0393731A" w:rsidR="00593495" w:rsidRDefault="00593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DA4"/>
    <w:multiLevelType w:val="hybridMultilevel"/>
    <w:tmpl w:val="5EC88750"/>
    <w:lvl w:ilvl="0" w:tplc="D23AB58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4962FA8"/>
    <w:multiLevelType w:val="hybridMultilevel"/>
    <w:tmpl w:val="F82E90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CFC44D9"/>
    <w:multiLevelType w:val="multilevel"/>
    <w:tmpl w:val="3568259C"/>
    <w:lvl w:ilvl="0">
      <w:start w:val="1"/>
      <w:numFmt w:val="decimal"/>
      <w:lvlText w:val="%1."/>
      <w:lvlJc w:val="left"/>
      <w:pPr>
        <w:ind w:left="360" w:hanging="360"/>
      </w:pPr>
    </w:lvl>
    <w:lvl w:ilvl="1">
      <w:start w:val="1"/>
      <w:numFmt w:val="decimal"/>
      <w:lvlText w:val="%2."/>
      <w:lvlJc w:val="left"/>
      <w:pPr>
        <w:ind w:left="450" w:hanging="360"/>
      </w:pPr>
    </w:lvl>
    <w:lvl w:ilvl="2">
      <w:start w:val="1"/>
      <w:numFmt w:val="decimal"/>
      <w:lvlText w:val="%1.%2.%3."/>
      <w:lvlJc w:val="left"/>
      <w:pPr>
        <w:ind w:left="6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50057"/>
    <w:multiLevelType w:val="multilevel"/>
    <w:tmpl w:val="7A56B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A6BF7"/>
    <w:multiLevelType w:val="hybridMultilevel"/>
    <w:tmpl w:val="E9AAB19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4865BE"/>
    <w:multiLevelType w:val="hybridMultilevel"/>
    <w:tmpl w:val="AA4CC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850A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207D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135D9"/>
    <w:multiLevelType w:val="multilevel"/>
    <w:tmpl w:val="1FF6A7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A532BA"/>
    <w:multiLevelType w:val="multilevel"/>
    <w:tmpl w:val="6876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4B72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41E4C"/>
    <w:multiLevelType w:val="hybridMultilevel"/>
    <w:tmpl w:val="432ECB4E"/>
    <w:lvl w:ilvl="0" w:tplc="E31C44DA">
      <w:start w:val="1"/>
      <w:numFmt w:val="bullet"/>
      <w:lvlText w:val=""/>
      <w:lvlJc w:val="left"/>
      <w:pPr>
        <w:ind w:left="720" w:hanging="360"/>
      </w:pPr>
      <w:rPr>
        <w:rFonts w:ascii="Symbol" w:hAnsi="Symbol" w:hint="default"/>
      </w:rPr>
    </w:lvl>
    <w:lvl w:ilvl="1" w:tplc="D442657E">
      <w:start w:val="1"/>
      <w:numFmt w:val="decimal"/>
      <w:lvlText w:val="%2."/>
      <w:lvlJc w:val="left"/>
      <w:pPr>
        <w:ind w:left="1440" w:hanging="360"/>
      </w:pPr>
      <w:rPr>
        <w:rFonts w:hint="default"/>
      </w:rPr>
    </w:lvl>
    <w:lvl w:ilvl="2" w:tplc="25B4DFE2">
      <w:start w:val="1"/>
      <w:numFmt w:val="bullet"/>
      <w:lvlText w:val=""/>
      <w:lvlJc w:val="left"/>
      <w:pPr>
        <w:ind w:left="2160" w:hanging="360"/>
      </w:pPr>
      <w:rPr>
        <w:rFonts w:ascii="Wingdings" w:hAnsi="Wingdings" w:hint="default"/>
      </w:rPr>
    </w:lvl>
    <w:lvl w:ilvl="3" w:tplc="96944CFE">
      <w:start w:val="1"/>
      <w:numFmt w:val="bullet"/>
      <w:lvlText w:val=""/>
      <w:lvlJc w:val="left"/>
      <w:pPr>
        <w:ind w:left="2880" w:hanging="360"/>
      </w:pPr>
      <w:rPr>
        <w:rFonts w:ascii="Symbol" w:hAnsi="Symbol" w:hint="default"/>
      </w:rPr>
    </w:lvl>
    <w:lvl w:ilvl="4" w:tplc="34E48AA6">
      <w:start w:val="1"/>
      <w:numFmt w:val="bullet"/>
      <w:lvlText w:val="o"/>
      <w:lvlJc w:val="left"/>
      <w:pPr>
        <w:ind w:left="3600" w:hanging="360"/>
      </w:pPr>
      <w:rPr>
        <w:rFonts w:ascii="Courier New" w:hAnsi="Courier New" w:hint="default"/>
      </w:rPr>
    </w:lvl>
    <w:lvl w:ilvl="5" w:tplc="6EA2DB56">
      <w:start w:val="1"/>
      <w:numFmt w:val="bullet"/>
      <w:lvlText w:val=""/>
      <w:lvlJc w:val="left"/>
      <w:pPr>
        <w:ind w:left="4320" w:hanging="360"/>
      </w:pPr>
      <w:rPr>
        <w:rFonts w:ascii="Wingdings" w:hAnsi="Wingdings" w:hint="default"/>
      </w:rPr>
    </w:lvl>
    <w:lvl w:ilvl="6" w:tplc="1BE45588">
      <w:start w:val="1"/>
      <w:numFmt w:val="bullet"/>
      <w:lvlText w:val=""/>
      <w:lvlJc w:val="left"/>
      <w:pPr>
        <w:ind w:left="5040" w:hanging="360"/>
      </w:pPr>
      <w:rPr>
        <w:rFonts w:ascii="Symbol" w:hAnsi="Symbol" w:hint="default"/>
      </w:rPr>
    </w:lvl>
    <w:lvl w:ilvl="7" w:tplc="98DEE61A">
      <w:start w:val="1"/>
      <w:numFmt w:val="bullet"/>
      <w:lvlText w:val="o"/>
      <w:lvlJc w:val="left"/>
      <w:pPr>
        <w:ind w:left="5760" w:hanging="360"/>
      </w:pPr>
      <w:rPr>
        <w:rFonts w:ascii="Courier New" w:hAnsi="Courier New" w:hint="default"/>
      </w:rPr>
    </w:lvl>
    <w:lvl w:ilvl="8" w:tplc="F7065612">
      <w:start w:val="1"/>
      <w:numFmt w:val="bullet"/>
      <w:lvlText w:val=""/>
      <w:lvlJc w:val="left"/>
      <w:pPr>
        <w:ind w:left="6480" w:hanging="360"/>
      </w:pPr>
      <w:rPr>
        <w:rFonts w:ascii="Wingdings" w:hAnsi="Wingdings" w:hint="default"/>
      </w:rPr>
    </w:lvl>
  </w:abstractNum>
  <w:abstractNum w:abstractNumId="12" w15:restartNumberingAfterBreak="0">
    <w:nsid w:val="20A50980"/>
    <w:multiLevelType w:val="multilevel"/>
    <w:tmpl w:val="0409001F"/>
    <w:lvl w:ilvl="0">
      <w:start w:val="1"/>
      <w:numFmt w:val="decimal"/>
      <w:lvlText w:val="%1."/>
      <w:lvlJc w:val="lef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3" w15:restartNumberingAfterBreak="0">
    <w:nsid w:val="213B1940"/>
    <w:multiLevelType w:val="hybridMultilevel"/>
    <w:tmpl w:val="E9C6D18A"/>
    <w:lvl w:ilvl="0" w:tplc="3B2A10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5852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A65E82"/>
    <w:multiLevelType w:val="hybridMultilevel"/>
    <w:tmpl w:val="88F6AB76"/>
    <w:lvl w:ilvl="0" w:tplc="33302FB4">
      <w:start w:val="3"/>
      <w:numFmt w:val="lowerLetter"/>
      <w:lvlText w:val="%1)"/>
      <w:lvlJc w:val="left"/>
      <w:pPr>
        <w:ind w:left="2088" w:hanging="360"/>
      </w:pPr>
      <w:rPr>
        <w:rFonts w:hint="default"/>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6" w15:restartNumberingAfterBreak="0">
    <w:nsid w:val="26C22BC1"/>
    <w:multiLevelType w:val="hybridMultilevel"/>
    <w:tmpl w:val="CAF80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C45AA"/>
    <w:multiLevelType w:val="hybridMultilevel"/>
    <w:tmpl w:val="A4E2D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0277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142724"/>
    <w:multiLevelType w:val="hybridMultilevel"/>
    <w:tmpl w:val="C9E275E4"/>
    <w:lvl w:ilvl="0" w:tplc="1868CB24">
      <w:start w:val="1"/>
      <w:numFmt w:val="lowerLetter"/>
      <w:lvlText w:val="%1)"/>
      <w:lvlJc w:val="left"/>
      <w:pPr>
        <w:ind w:left="2088" w:hanging="360"/>
      </w:pPr>
      <w:rPr>
        <w:rFonts w:hint="default"/>
        <w:b w:val="0"/>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0" w15:restartNumberingAfterBreak="0">
    <w:nsid w:val="2EDA2B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256EC1"/>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321135"/>
    <w:multiLevelType w:val="hybridMultilevel"/>
    <w:tmpl w:val="E3B094BE"/>
    <w:lvl w:ilvl="0" w:tplc="C676384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4D5179B"/>
    <w:multiLevelType w:val="hybridMultilevel"/>
    <w:tmpl w:val="50A675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1167DD"/>
    <w:multiLevelType w:val="multilevel"/>
    <w:tmpl w:val="0409001F"/>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6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F9069E"/>
    <w:multiLevelType w:val="hybridMultilevel"/>
    <w:tmpl w:val="F816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CE7FBB"/>
    <w:multiLevelType w:val="hybridMultilevel"/>
    <w:tmpl w:val="01AEAC0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DA34885"/>
    <w:multiLevelType w:val="hybridMultilevel"/>
    <w:tmpl w:val="BFC2188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43CE7040"/>
    <w:multiLevelType w:val="hybridMultilevel"/>
    <w:tmpl w:val="3DD466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AB7B46"/>
    <w:multiLevelType w:val="multilevel"/>
    <w:tmpl w:val="4DF892A8"/>
    <w:lvl w:ilvl="0">
      <w:start w:val="1"/>
      <w:numFmt w:val="decimal"/>
      <w:lvlText w:val="%1."/>
      <w:lvlJc w:val="left"/>
      <w:pPr>
        <w:ind w:left="360" w:hanging="360"/>
      </w:pPr>
      <w:rPr>
        <w:b/>
        <w:sz w:val="2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E104A0"/>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457A1D"/>
    <w:multiLevelType w:val="hybridMultilevel"/>
    <w:tmpl w:val="A2B6B4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1371E"/>
    <w:multiLevelType w:val="multilevel"/>
    <w:tmpl w:val="C92E7E1C"/>
    <w:lvl w:ilvl="0">
      <w:start w:val="1"/>
      <w:numFmt w:val="decimal"/>
      <w:lvlText w:val="%1."/>
      <w:lvlJc w:val="left"/>
      <w:pPr>
        <w:ind w:left="360" w:hanging="360"/>
      </w:pPr>
      <w:rPr>
        <w:b/>
      </w:r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D633A5"/>
    <w:multiLevelType w:val="multilevel"/>
    <w:tmpl w:val="F3BE8AC2"/>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407F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465F7C"/>
    <w:multiLevelType w:val="hybridMultilevel"/>
    <w:tmpl w:val="AE28C4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57BBF"/>
    <w:multiLevelType w:val="hybridMultilevel"/>
    <w:tmpl w:val="2BE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0164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731246EA"/>
    <w:multiLevelType w:val="hybridMultilevel"/>
    <w:tmpl w:val="E26CEB26"/>
    <w:lvl w:ilvl="0" w:tplc="087CDE4E">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9" w15:restartNumberingAfterBreak="0">
    <w:nsid w:val="73D86E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9524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5A1204"/>
    <w:multiLevelType w:val="hybridMultilevel"/>
    <w:tmpl w:val="D350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366653">
    <w:abstractNumId w:val="11"/>
  </w:num>
  <w:num w:numId="2" w16cid:durableId="1213925357">
    <w:abstractNumId w:val="23"/>
  </w:num>
  <w:num w:numId="3" w16cid:durableId="1872650555">
    <w:abstractNumId w:val="21"/>
  </w:num>
  <w:num w:numId="4" w16cid:durableId="196893057">
    <w:abstractNumId w:val="28"/>
  </w:num>
  <w:num w:numId="5" w16cid:durableId="1591965754">
    <w:abstractNumId w:val="17"/>
  </w:num>
  <w:num w:numId="6" w16cid:durableId="129907018">
    <w:abstractNumId w:val="3"/>
  </w:num>
  <w:num w:numId="7" w16cid:durableId="1130247506">
    <w:abstractNumId w:val="9"/>
  </w:num>
  <w:num w:numId="8" w16cid:durableId="1800105763">
    <w:abstractNumId w:val="5"/>
  </w:num>
  <w:num w:numId="9" w16cid:durableId="1398821164">
    <w:abstractNumId w:val="22"/>
  </w:num>
  <w:num w:numId="10" w16cid:durableId="738477432">
    <w:abstractNumId w:val="30"/>
  </w:num>
  <w:num w:numId="11" w16cid:durableId="900142618">
    <w:abstractNumId w:val="38"/>
  </w:num>
  <w:num w:numId="12" w16cid:durableId="663780977">
    <w:abstractNumId w:val="19"/>
  </w:num>
  <w:num w:numId="13" w16cid:durableId="837773160">
    <w:abstractNumId w:val="26"/>
  </w:num>
  <w:num w:numId="14" w16cid:durableId="1753430468">
    <w:abstractNumId w:val="16"/>
  </w:num>
  <w:num w:numId="15" w16cid:durableId="426997403">
    <w:abstractNumId w:val="25"/>
  </w:num>
  <w:num w:numId="16" w16cid:durableId="879975632">
    <w:abstractNumId w:val="13"/>
  </w:num>
  <w:num w:numId="17" w16cid:durableId="824317883">
    <w:abstractNumId w:val="15"/>
  </w:num>
  <w:num w:numId="18" w16cid:durableId="707146283">
    <w:abstractNumId w:val="0"/>
  </w:num>
  <w:num w:numId="19" w16cid:durableId="797603586">
    <w:abstractNumId w:val="4"/>
  </w:num>
  <w:num w:numId="20" w16cid:durableId="1893542575">
    <w:abstractNumId w:val="31"/>
  </w:num>
  <w:num w:numId="21" w16cid:durableId="2146699114">
    <w:abstractNumId w:val="1"/>
  </w:num>
  <w:num w:numId="22" w16cid:durableId="65038826">
    <w:abstractNumId w:val="41"/>
  </w:num>
  <w:num w:numId="23" w16cid:durableId="838156314">
    <w:abstractNumId w:val="36"/>
  </w:num>
  <w:num w:numId="24" w16cid:durableId="10074458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0800592">
    <w:abstractNumId w:val="29"/>
  </w:num>
  <w:num w:numId="26" w16cid:durableId="175197171">
    <w:abstractNumId w:val="27"/>
  </w:num>
  <w:num w:numId="27" w16cid:durableId="226650949">
    <w:abstractNumId w:val="6"/>
  </w:num>
  <w:num w:numId="28" w16cid:durableId="822698782">
    <w:abstractNumId w:val="33"/>
  </w:num>
  <w:num w:numId="29" w16cid:durableId="2112970332">
    <w:abstractNumId w:val="35"/>
  </w:num>
  <w:num w:numId="30" w16cid:durableId="843398318">
    <w:abstractNumId w:val="14"/>
  </w:num>
  <w:num w:numId="31" w16cid:durableId="1203177504">
    <w:abstractNumId w:val="20"/>
  </w:num>
  <w:num w:numId="32" w16cid:durableId="203568096">
    <w:abstractNumId w:val="40"/>
  </w:num>
  <w:num w:numId="33" w16cid:durableId="384566406">
    <w:abstractNumId w:val="7"/>
  </w:num>
  <w:num w:numId="34" w16cid:durableId="77944162">
    <w:abstractNumId w:val="34"/>
  </w:num>
  <w:num w:numId="35" w16cid:durableId="2004819156">
    <w:abstractNumId w:val="10"/>
  </w:num>
  <w:num w:numId="36" w16cid:durableId="1546261579">
    <w:abstractNumId w:val="39"/>
  </w:num>
  <w:num w:numId="37" w16cid:durableId="1679497920">
    <w:abstractNumId w:val="24"/>
  </w:num>
  <w:num w:numId="38" w16cid:durableId="148137418">
    <w:abstractNumId w:val="32"/>
  </w:num>
  <w:num w:numId="39" w16cid:durableId="34670418">
    <w:abstractNumId w:val="18"/>
  </w:num>
  <w:num w:numId="40" w16cid:durableId="1223785379">
    <w:abstractNumId w:val="12"/>
  </w:num>
  <w:num w:numId="41" w16cid:durableId="65304399">
    <w:abstractNumId w:val="37"/>
  </w:num>
  <w:num w:numId="42" w16cid:durableId="2091075732">
    <w:abstractNumId w:val="8"/>
  </w:num>
  <w:num w:numId="43" w16cid:durableId="1832677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40"/>
    <w:rsid w:val="00003190"/>
    <w:rsid w:val="00004A4D"/>
    <w:rsid w:val="00006B4F"/>
    <w:rsid w:val="000079E7"/>
    <w:rsid w:val="00011E3D"/>
    <w:rsid w:val="000165B1"/>
    <w:rsid w:val="00026B29"/>
    <w:rsid w:val="00026F09"/>
    <w:rsid w:val="00034D1B"/>
    <w:rsid w:val="00037456"/>
    <w:rsid w:val="000422CE"/>
    <w:rsid w:val="00044B8F"/>
    <w:rsid w:val="000473D3"/>
    <w:rsid w:val="00051606"/>
    <w:rsid w:val="00052BCF"/>
    <w:rsid w:val="00054CF0"/>
    <w:rsid w:val="000561A2"/>
    <w:rsid w:val="00056735"/>
    <w:rsid w:val="0006012A"/>
    <w:rsid w:val="00063DD8"/>
    <w:rsid w:val="00064B35"/>
    <w:rsid w:val="00070B0D"/>
    <w:rsid w:val="00074ACA"/>
    <w:rsid w:val="00076E3D"/>
    <w:rsid w:val="000821F8"/>
    <w:rsid w:val="00082208"/>
    <w:rsid w:val="000853FC"/>
    <w:rsid w:val="000856A1"/>
    <w:rsid w:val="0008663E"/>
    <w:rsid w:val="00090AAB"/>
    <w:rsid w:val="0009547B"/>
    <w:rsid w:val="000979FA"/>
    <w:rsid w:val="00097FD2"/>
    <w:rsid w:val="000A2C33"/>
    <w:rsid w:val="000A62B3"/>
    <w:rsid w:val="000B47B4"/>
    <w:rsid w:val="000B7893"/>
    <w:rsid w:val="000C0292"/>
    <w:rsid w:val="000C1E9B"/>
    <w:rsid w:val="000C38EE"/>
    <w:rsid w:val="000C3E13"/>
    <w:rsid w:val="000C4110"/>
    <w:rsid w:val="000C4E35"/>
    <w:rsid w:val="000C5895"/>
    <w:rsid w:val="000C5EE7"/>
    <w:rsid w:val="000D6AA1"/>
    <w:rsid w:val="000E324D"/>
    <w:rsid w:val="000E33BC"/>
    <w:rsid w:val="000F4F1E"/>
    <w:rsid w:val="000F596A"/>
    <w:rsid w:val="00101942"/>
    <w:rsid w:val="001161EB"/>
    <w:rsid w:val="00116931"/>
    <w:rsid w:val="001170A8"/>
    <w:rsid w:val="00130CE6"/>
    <w:rsid w:val="0013675A"/>
    <w:rsid w:val="00141276"/>
    <w:rsid w:val="001523BF"/>
    <w:rsid w:val="00155356"/>
    <w:rsid w:val="00165574"/>
    <w:rsid w:val="001818A0"/>
    <w:rsid w:val="001866F2"/>
    <w:rsid w:val="0019102A"/>
    <w:rsid w:val="001953F6"/>
    <w:rsid w:val="001A3B17"/>
    <w:rsid w:val="001C31AF"/>
    <w:rsid w:val="001D02D2"/>
    <w:rsid w:val="001D55C9"/>
    <w:rsid w:val="001E1991"/>
    <w:rsid w:val="001E264C"/>
    <w:rsid w:val="001E54EC"/>
    <w:rsid w:val="001F1834"/>
    <w:rsid w:val="001F2039"/>
    <w:rsid w:val="001F44BB"/>
    <w:rsid w:val="001F6B35"/>
    <w:rsid w:val="001F6F10"/>
    <w:rsid w:val="0020248C"/>
    <w:rsid w:val="00202A2D"/>
    <w:rsid w:val="00207563"/>
    <w:rsid w:val="00215479"/>
    <w:rsid w:val="00222BAE"/>
    <w:rsid w:val="00222DEF"/>
    <w:rsid w:val="00223E59"/>
    <w:rsid w:val="00224927"/>
    <w:rsid w:val="002265E2"/>
    <w:rsid w:val="0023004A"/>
    <w:rsid w:val="00255FDB"/>
    <w:rsid w:val="00272DA4"/>
    <w:rsid w:val="00272FB3"/>
    <w:rsid w:val="002734CF"/>
    <w:rsid w:val="00275024"/>
    <w:rsid w:val="0028101A"/>
    <w:rsid w:val="002832FD"/>
    <w:rsid w:val="00286670"/>
    <w:rsid w:val="002A3F72"/>
    <w:rsid w:val="002A458A"/>
    <w:rsid w:val="002A458E"/>
    <w:rsid w:val="002B1636"/>
    <w:rsid w:val="002B4C82"/>
    <w:rsid w:val="002C1046"/>
    <w:rsid w:val="002C1171"/>
    <w:rsid w:val="002C2CDC"/>
    <w:rsid w:val="002C3D1B"/>
    <w:rsid w:val="002C44BF"/>
    <w:rsid w:val="002E113C"/>
    <w:rsid w:val="002E3C4C"/>
    <w:rsid w:val="002E4951"/>
    <w:rsid w:val="002F1D94"/>
    <w:rsid w:val="002F67B7"/>
    <w:rsid w:val="002F6973"/>
    <w:rsid w:val="002F791F"/>
    <w:rsid w:val="002F7CF4"/>
    <w:rsid w:val="00301112"/>
    <w:rsid w:val="003035D8"/>
    <w:rsid w:val="00315807"/>
    <w:rsid w:val="00323A4E"/>
    <w:rsid w:val="0033251E"/>
    <w:rsid w:val="003340BB"/>
    <w:rsid w:val="00335B69"/>
    <w:rsid w:val="00341B2A"/>
    <w:rsid w:val="00352571"/>
    <w:rsid w:val="003571D4"/>
    <w:rsid w:val="00361223"/>
    <w:rsid w:val="00373E6A"/>
    <w:rsid w:val="003740D1"/>
    <w:rsid w:val="00381897"/>
    <w:rsid w:val="00385FEA"/>
    <w:rsid w:val="00392820"/>
    <w:rsid w:val="003951F0"/>
    <w:rsid w:val="00395B35"/>
    <w:rsid w:val="003A054A"/>
    <w:rsid w:val="003A4985"/>
    <w:rsid w:val="003B3AC1"/>
    <w:rsid w:val="003B5845"/>
    <w:rsid w:val="003B62B1"/>
    <w:rsid w:val="003C0103"/>
    <w:rsid w:val="003C47E1"/>
    <w:rsid w:val="003C7C07"/>
    <w:rsid w:val="003D4442"/>
    <w:rsid w:val="003D67E8"/>
    <w:rsid w:val="003E0901"/>
    <w:rsid w:val="003E5E1F"/>
    <w:rsid w:val="003E6B70"/>
    <w:rsid w:val="003F1A76"/>
    <w:rsid w:val="003F2364"/>
    <w:rsid w:val="003F6E35"/>
    <w:rsid w:val="003F7F53"/>
    <w:rsid w:val="00404DF0"/>
    <w:rsid w:val="004129BF"/>
    <w:rsid w:val="004131D0"/>
    <w:rsid w:val="004201DD"/>
    <w:rsid w:val="00420736"/>
    <w:rsid w:val="0043056B"/>
    <w:rsid w:val="00433A65"/>
    <w:rsid w:val="00442A10"/>
    <w:rsid w:val="004478E5"/>
    <w:rsid w:val="00451FA5"/>
    <w:rsid w:val="0045501C"/>
    <w:rsid w:val="00474406"/>
    <w:rsid w:val="004823BC"/>
    <w:rsid w:val="0049008A"/>
    <w:rsid w:val="004A2048"/>
    <w:rsid w:val="004A596B"/>
    <w:rsid w:val="004A69EF"/>
    <w:rsid w:val="004B5375"/>
    <w:rsid w:val="004B7A87"/>
    <w:rsid w:val="004C1280"/>
    <w:rsid w:val="004D021B"/>
    <w:rsid w:val="004D2BAE"/>
    <w:rsid w:val="004D31A1"/>
    <w:rsid w:val="004D5E63"/>
    <w:rsid w:val="004E3BC3"/>
    <w:rsid w:val="004E5B3A"/>
    <w:rsid w:val="004E69B9"/>
    <w:rsid w:val="004F1411"/>
    <w:rsid w:val="004F5B97"/>
    <w:rsid w:val="004F626D"/>
    <w:rsid w:val="00503B9D"/>
    <w:rsid w:val="0050415F"/>
    <w:rsid w:val="005050B7"/>
    <w:rsid w:val="00505D1D"/>
    <w:rsid w:val="00506CEA"/>
    <w:rsid w:val="00511F83"/>
    <w:rsid w:val="00521506"/>
    <w:rsid w:val="00523822"/>
    <w:rsid w:val="00537600"/>
    <w:rsid w:val="00540DC2"/>
    <w:rsid w:val="00546D6C"/>
    <w:rsid w:val="00546DC1"/>
    <w:rsid w:val="00552AEF"/>
    <w:rsid w:val="0055372F"/>
    <w:rsid w:val="00557ECA"/>
    <w:rsid w:val="00565242"/>
    <w:rsid w:val="005669E4"/>
    <w:rsid w:val="0056749F"/>
    <w:rsid w:val="00573DEF"/>
    <w:rsid w:val="00573FEE"/>
    <w:rsid w:val="0058055B"/>
    <w:rsid w:val="00580FE9"/>
    <w:rsid w:val="005824D8"/>
    <w:rsid w:val="005849AD"/>
    <w:rsid w:val="00593495"/>
    <w:rsid w:val="005939CC"/>
    <w:rsid w:val="0059486D"/>
    <w:rsid w:val="00595649"/>
    <w:rsid w:val="005A7557"/>
    <w:rsid w:val="005B2898"/>
    <w:rsid w:val="005B7F94"/>
    <w:rsid w:val="005C30EC"/>
    <w:rsid w:val="005C495B"/>
    <w:rsid w:val="005C6A03"/>
    <w:rsid w:val="005D0F3D"/>
    <w:rsid w:val="005E398B"/>
    <w:rsid w:val="005E48DE"/>
    <w:rsid w:val="005E64CF"/>
    <w:rsid w:val="00601FCF"/>
    <w:rsid w:val="00605B44"/>
    <w:rsid w:val="00607D87"/>
    <w:rsid w:val="00613588"/>
    <w:rsid w:val="006207DD"/>
    <w:rsid w:val="006248CB"/>
    <w:rsid w:val="00625BF0"/>
    <w:rsid w:val="00633C96"/>
    <w:rsid w:val="0063605B"/>
    <w:rsid w:val="00636150"/>
    <w:rsid w:val="00636EAB"/>
    <w:rsid w:val="00637426"/>
    <w:rsid w:val="006478E8"/>
    <w:rsid w:val="0065014A"/>
    <w:rsid w:val="00655222"/>
    <w:rsid w:val="00655288"/>
    <w:rsid w:val="00657F31"/>
    <w:rsid w:val="006705E0"/>
    <w:rsid w:val="00671B70"/>
    <w:rsid w:val="00674AE0"/>
    <w:rsid w:val="006760D0"/>
    <w:rsid w:val="00680A56"/>
    <w:rsid w:val="00686F9B"/>
    <w:rsid w:val="006870C9"/>
    <w:rsid w:val="00692C05"/>
    <w:rsid w:val="006B712C"/>
    <w:rsid w:val="006C0ACA"/>
    <w:rsid w:val="006C1FDD"/>
    <w:rsid w:val="006C71D5"/>
    <w:rsid w:val="006D3A1C"/>
    <w:rsid w:val="006D5D2D"/>
    <w:rsid w:val="006E09D7"/>
    <w:rsid w:val="006E19CB"/>
    <w:rsid w:val="006F1302"/>
    <w:rsid w:val="006F466C"/>
    <w:rsid w:val="006F640B"/>
    <w:rsid w:val="007021F2"/>
    <w:rsid w:val="007023DB"/>
    <w:rsid w:val="007076C7"/>
    <w:rsid w:val="00707C96"/>
    <w:rsid w:val="007139B6"/>
    <w:rsid w:val="00713E97"/>
    <w:rsid w:val="00713F3A"/>
    <w:rsid w:val="007215FB"/>
    <w:rsid w:val="00721863"/>
    <w:rsid w:val="0072226B"/>
    <w:rsid w:val="00724622"/>
    <w:rsid w:val="00727CD2"/>
    <w:rsid w:val="007306D2"/>
    <w:rsid w:val="0073594A"/>
    <w:rsid w:val="00736E58"/>
    <w:rsid w:val="00736F14"/>
    <w:rsid w:val="00737C82"/>
    <w:rsid w:val="0074130F"/>
    <w:rsid w:val="00742DC7"/>
    <w:rsid w:val="00747145"/>
    <w:rsid w:val="0075301B"/>
    <w:rsid w:val="007534E1"/>
    <w:rsid w:val="00753CB7"/>
    <w:rsid w:val="00761548"/>
    <w:rsid w:val="00770F58"/>
    <w:rsid w:val="00771724"/>
    <w:rsid w:val="007A1AD9"/>
    <w:rsid w:val="007A4DD9"/>
    <w:rsid w:val="007B4F24"/>
    <w:rsid w:val="007C0D7A"/>
    <w:rsid w:val="007C7583"/>
    <w:rsid w:val="007D082B"/>
    <w:rsid w:val="007D575B"/>
    <w:rsid w:val="007D63DF"/>
    <w:rsid w:val="007E15CE"/>
    <w:rsid w:val="007E56C1"/>
    <w:rsid w:val="007F3E82"/>
    <w:rsid w:val="007F494A"/>
    <w:rsid w:val="00800490"/>
    <w:rsid w:val="00800B46"/>
    <w:rsid w:val="00802CAB"/>
    <w:rsid w:val="00803861"/>
    <w:rsid w:val="00814491"/>
    <w:rsid w:val="00814CCE"/>
    <w:rsid w:val="008177EC"/>
    <w:rsid w:val="00817D4F"/>
    <w:rsid w:val="00834636"/>
    <w:rsid w:val="008453B9"/>
    <w:rsid w:val="00845E86"/>
    <w:rsid w:val="00846955"/>
    <w:rsid w:val="00857EFA"/>
    <w:rsid w:val="00861AA7"/>
    <w:rsid w:val="00865783"/>
    <w:rsid w:val="00870B4B"/>
    <w:rsid w:val="00871F67"/>
    <w:rsid w:val="00873258"/>
    <w:rsid w:val="008809A3"/>
    <w:rsid w:val="008818EC"/>
    <w:rsid w:val="00884C9F"/>
    <w:rsid w:val="00893A43"/>
    <w:rsid w:val="00893EAC"/>
    <w:rsid w:val="008966D0"/>
    <w:rsid w:val="00897A33"/>
    <w:rsid w:val="008A1E8C"/>
    <w:rsid w:val="008A280E"/>
    <w:rsid w:val="008A6C75"/>
    <w:rsid w:val="008B6626"/>
    <w:rsid w:val="008C62AD"/>
    <w:rsid w:val="008C63AB"/>
    <w:rsid w:val="008C7868"/>
    <w:rsid w:val="008D4D2C"/>
    <w:rsid w:val="008D53BB"/>
    <w:rsid w:val="008D5FA7"/>
    <w:rsid w:val="008D634A"/>
    <w:rsid w:val="008E0B48"/>
    <w:rsid w:val="008E1137"/>
    <w:rsid w:val="008E5CA5"/>
    <w:rsid w:val="008F0AED"/>
    <w:rsid w:val="008F1EA5"/>
    <w:rsid w:val="008F47CE"/>
    <w:rsid w:val="008F4E52"/>
    <w:rsid w:val="008F74A0"/>
    <w:rsid w:val="00902D86"/>
    <w:rsid w:val="00904AAF"/>
    <w:rsid w:val="009059CB"/>
    <w:rsid w:val="00930637"/>
    <w:rsid w:val="009343CD"/>
    <w:rsid w:val="0094157C"/>
    <w:rsid w:val="00943348"/>
    <w:rsid w:val="00953D14"/>
    <w:rsid w:val="00953EC1"/>
    <w:rsid w:val="009543D8"/>
    <w:rsid w:val="0096293E"/>
    <w:rsid w:val="00963677"/>
    <w:rsid w:val="009655AE"/>
    <w:rsid w:val="00967169"/>
    <w:rsid w:val="00976857"/>
    <w:rsid w:val="00985B74"/>
    <w:rsid w:val="00986074"/>
    <w:rsid w:val="009864BD"/>
    <w:rsid w:val="009911F4"/>
    <w:rsid w:val="00993222"/>
    <w:rsid w:val="00993D6C"/>
    <w:rsid w:val="00995ED4"/>
    <w:rsid w:val="009A17BE"/>
    <w:rsid w:val="009A1A8C"/>
    <w:rsid w:val="009A74BE"/>
    <w:rsid w:val="009B40B2"/>
    <w:rsid w:val="009B4629"/>
    <w:rsid w:val="009B716C"/>
    <w:rsid w:val="009B7F3D"/>
    <w:rsid w:val="009D4F21"/>
    <w:rsid w:val="009D770E"/>
    <w:rsid w:val="009E0F33"/>
    <w:rsid w:val="009E34B6"/>
    <w:rsid w:val="009E5FEB"/>
    <w:rsid w:val="009F0A42"/>
    <w:rsid w:val="009F53A1"/>
    <w:rsid w:val="00A010DC"/>
    <w:rsid w:val="00A01A17"/>
    <w:rsid w:val="00A07CC0"/>
    <w:rsid w:val="00A16A63"/>
    <w:rsid w:val="00A17FC8"/>
    <w:rsid w:val="00A23E30"/>
    <w:rsid w:val="00A37218"/>
    <w:rsid w:val="00A4198E"/>
    <w:rsid w:val="00A4594B"/>
    <w:rsid w:val="00A52BD6"/>
    <w:rsid w:val="00A53F47"/>
    <w:rsid w:val="00A547CE"/>
    <w:rsid w:val="00A606C3"/>
    <w:rsid w:val="00A608D5"/>
    <w:rsid w:val="00A62156"/>
    <w:rsid w:val="00A8272B"/>
    <w:rsid w:val="00A8414F"/>
    <w:rsid w:val="00A86695"/>
    <w:rsid w:val="00A97EC7"/>
    <w:rsid w:val="00AA301F"/>
    <w:rsid w:val="00AB1EC7"/>
    <w:rsid w:val="00AC200A"/>
    <w:rsid w:val="00AD12C3"/>
    <w:rsid w:val="00AD368A"/>
    <w:rsid w:val="00AD4125"/>
    <w:rsid w:val="00AD4F85"/>
    <w:rsid w:val="00AD6480"/>
    <w:rsid w:val="00AF062F"/>
    <w:rsid w:val="00AF45B9"/>
    <w:rsid w:val="00AF4DFD"/>
    <w:rsid w:val="00AF6FAB"/>
    <w:rsid w:val="00B027B8"/>
    <w:rsid w:val="00B027C3"/>
    <w:rsid w:val="00B04A4F"/>
    <w:rsid w:val="00B04E59"/>
    <w:rsid w:val="00B07021"/>
    <w:rsid w:val="00B11D0D"/>
    <w:rsid w:val="00B1276A"/>
    <w:rsid w:val="00B2038A"/>
    <w:rsid w:val="00B24B26"/>
    <w:rsid w:val="00B31452"/>
    <w:rsid w:val="00B36DB7"/>
    <w:rsid w:val="00B409B9"/>
    <w:rsid w:val="00B40B17"/>
    <w:rsid w:val="00B4154E"/>
    <w:rsid w:val="00B42CBA"/>
    <w:rsid w:val="00B4572D"/>
    <w:rsid w:val="00B6014F"/>
    <w:rsid w:val="00B60235"/>
    <w:rsid w:val="00B61932"/>
    <w:rsid w:val="00B663F5"/>
    <w:rsid w:val="00B665E1"/>
    <w:rsid w:val="00B77226"/>
    <w:rsid w:val="00B94C08"/>
    <w:rsid w:val="00B97497"/>
    <w:rsid w:val="00BA4C49"/>
    <w:rsid w:val="00BB1A19"/>
    <w:rsid w:val="00BB3CA4"/>
    <w:rsid w:val="00BC4DCC"/>
    <w:rsid w:val="00BE0263"/>
    <w:rsid w:val="00BF3570"/>
    <w:rsid w:val="00C124ED"/>
    <w:rsid w:val="00C209C6"/>
    <w:rsid w:val="00C322E2"/>
    <w:rsid w:val="00C33A66"/>
    <w:rsid w:val="00C36D54"/>
    <w:rsid w:val="00C41A17"/>
    <w:rsid w:val="00C427EF"/>
    <w:rsid w:val="00C42D40"/>
    <w:rsid w:val="00C430FF"/>
    <w:rsid w:val="00C478C7"/>
    <w:rsid w:val="00C503D7"/>
    <w:rsid w:val="00C51EBB"/>
    <w:rsid w:val="00C534FC"/>
    <w:rsid w:val="00C6612D"/>
    <w:rsid w:val="00C667B2"/>
    <w:rsid w:val="00C822BF"/>
    <w:rsid w:val="00C87216"/>
    <w:rsid w:val="00C9282B"/>
    <w:rsid w:val="00C95840"/>
    <w:rsid w:val="00C96D89"/>
    <w:rsid w:val="00CA0407"/>
    <w:rsid w:val="00CA254D"/>
    <w:rsid w:val="00CB0D2E"/>
    <w:rsid w:val="00CB26C3"/>
    <w:rsid w:val="00CB4747"/>
    <w:rsid w:val="00CC331E"/>
    <w:rsid w:val="00CC3ADA"/>
    <w:rsid w:val="00CD75A5"/>
    <w:rsid w:val="00CF51EB"/>
    <w:rsid w:val="00CF7AC1"/>
    <w:rsid w:val="00D002F6"/>
    <w:rsid w:val="00D0351D"/>
    <w:rsid w:val="00D10117"/>
    <w:rsid w:val="00D103A7"/>
    <w:rsid w:val="00D203E5"/>
    <w:rsid w:val="00D21C5E"/>
    <w:rsid w:val="00D26D3B"/>
    <w:rsid w:val="00D3061D"/>
    <w:rsid w:val="00D334F6"/>
    <w:rsid w:val="00D33EB6"/>
    <w:rsid w:val="00D46074"/>
    <w:rsid w:val="00D50DC8"/>
    <w:rsid w:val="00D57528"/>
    <w:rsid w:val="00D576B1"/>
    <w:rsid w:val="00D621A9"/>
    <w:rsid w:val="00D626CB"/>
    <w:rsid w:val="00D64BD0"/>
    <w:rsid w:val="00D64FF6"/>
    <w:rsid w:val="00D66611"/>
    <w:rsid w:val="00D668E0"/>
    <w:rsid w:val="00D723A6"/>
    <w:rsid w:val="00D72E5E"/>
    <w:rsid w:val="00D760CC"/>
    <w:rsid w:val="00D763FD"/>
    <w:rsid w:val="00D83622"/>
    <w:rsid w:val="00DA1761"/>
    <w:rsid w:val="00DA4BEB"/>
    <w:rsid w:val="00DA730A"/>
    <w:rsid w:val="00DB4C04"/>
    <w:rsid w:val="00DB689C"/>
    <w:rsid w:val="00DB6DB7"/>
    <w:rsid w:val="00DC2922"/>
    <w:rsid w:val="00DC29BF"/>
    <w:rsid w:val="00DC5F79"/>
    <w:rsid w:val="00DC7251"/>
    <w:rsid w:val="00DC7445"/>
    <w:rsid w:val="00DD0BB7"/>
    <w:rsid w:val="00DE2191"/>
    <w:rsid w:val="00DE306A"/>
    <w:rsid w:val="00DE33A4"/>
    <w:rsid w:val="00DE408C"/>
    <w:rsid w:val="00DF67C3"/>
    <w:rsid w:val="00E07D3E"/>
    <w:rsid w:val="00E1279F"/>
    <w:rsid w:val="00E12C2E"/>
    <w:rsid w:val="00E20FC5"/>
    <w:rsid w:val="00E25090"/>
    <w:rsid w:val="00E26E8B"/>
    <w:rsid w:val="00E270C2"/>
    <w:rsid w:val="00E30F5B"/>
    <w:rsid w:val="00E317F9"/>
    <w:rsid w:val="00E365B7"/>
    <w:rsid w:val="00E40DB8"/>
    <w:rsid w:val="00E41266"/>
    <w:rsid w:val="00E42FFC"/>
    <w:rsid w:val="00E44516"/>
    <w:rsid w:val="00E44AB3"/>
    <w:rsid w:val="00E4BE46"/>
    <w:rsid w:val="00E52A4D"/>
    <w:rsid w:val="00E52D8A"/>
    <w:rsid w:val="00E60AEF"/>
    <w:rsid w:val="00E624B7"/>
    <w:rsid w:val="00E80AAA"/>
    <w:rsid w:val="00E959E5"/>
    <w:rsid w:val="00EA4F62"/>
    <w:rsid w:val="00EB6938"/>
    <w:rsid w:val="00EC35D9"/>
    <w:rsid w:val="00EC5795"/>
    <w:rsid w:val="00EC5DFE"/>
    <w:rsid w:val="00ED313A"/>
    <w:rsid w:val="00EE0649"/>
    <w:rsid w:val="00EE39C1"/>
    <w:rsid w:val="00EF00D4"/>
    <w:rsid w:val="00EF1892"/>
    <w:rsid w:val="00EF77E9"/>
    <w:rsid w:val="00F00DEC"/>
    <w:rsid w:val="00F010A1"/>
    <w:rsid w:val="00F03C00"/>
    <w:rsid w:val="00F14C20"/>
    <w:rsid w:val="00F245A6"/>
    <w:rsid w:val="00F255C7"/>
    <w:rsid w:val="00F26A60"/>
    <w:rsid w:val="00F2749E"/>
    <w:rsid w:val="00F3035F"/>
    <w:rsid w:val="00F3533C"/>
    <w:rsid w:val="00F35C42"/>
    <w:rsid w:val="00F365AB"/>
    <w:rsid w:val="00F37D2C"/>
    <w:rsid w:val="00F43873"/>
    <w:rsid w:val="00F51F75"/>
    <w:rsid w:val="00F53738"/>
    <w:rsid w:val="00F53953"/>
    <w:rsid w:val="00F56C0B"/>
    <w:rsid w:val="00F707D2"/>
    <w:rsid w:val="00F7263C"/>
    <w:rsid w:val="00F73040"/>
    <w:rsid w:val="00F753AB"/>
    <w:rsid w:val="00F75EFC"/>
    <w:rsid w:val="00F767EC"/>
    <w:rsid w:val="00F91641"/>
    <w:rsid w:val="00F96769"/>
    <w:rsid w:val="00F96FC9"/>
    <w:rsid w:val="00FA122E"/>
    <w:rsid w:val="00FA4735"/>
    <w:rsid w:val="00FC14D3"/>
    <w:rsid w:val="00FC4FE9"/>
    <w:rsid w:val="00FC7772"/>
    <w:rsid w:val="00FD50A7"/>
    <w:rsid w:val="00FE5663"/>
    <w:rsid w:val="00FE5776"/>
    <w:rsid w:val="00FF7755"/>
    <w:rsid w:val="0124A3BB"/>
    <w:rsid w:val="0161AE52"/>
    <w:rsid w:val="0178CD8E"/>
    <w:rsid w:val="01B43EB2"/>
    <w:rsid w:val="01D25890"/>
    <w:rsid w:val="01EA5DC1"/>
    <w:rsid w:val="0200A58D"/>
    <w:rsid w:val="0209C7CC"/>
    <w:rsid w:val="0235A69A"/>
    <w:rsid w:val="02AB10DB"/>
    <w:rsid w:val="02CEBF64"/>
    <w:rsid w:val="02D2869A"/>
    <w:rsid w:val="02F8AB27"/>
    <w:rsid w:val="038BEF35"/>
    <w:rsid w:val="03A0BEA3"/>
    <w:rsid w:val="03A99C72"/>
    <w:rsid w:val="03F057E4"/>
    <w:rsid w:val="03FDF288"/>
    <w:rsid w:val="04490C4B"/>
    <w:rsid w:val="05442F8B"/>
    <w:rsid w:val="06045377"/>
    <w:rsid w:val="06764AC3"/>
    <w:rsid w:val="06929666"/>
    <w:rsid w:val="06FB250C"/>
    <w:rsid w:val="0704E0E3"/>
    <w:rsid w:val="077E81FE"/>
    <w:rsid w:val="0785C9A8"/>
    <w:rsid w:val="07913C97"/>
    <w:rsid w:val="082E66C7"/>
    <w:rsid w:val="083EFCA7"/>
    <w:rsid w:val="085A07EA"/>
    <w:rsid w:val="08B4A03D"/>
    <w:rsid w:val="091C7D6E"/>
    <w:rsid w:val="0922FD46"/>
    <w:rsid w:val="094D62AB"/>
    <w:rsid w:val="096E1A3F"/>
    <w:rsid w:val="0ABECDA7"/>
    <w:rsid w:val="0AD4DAC3"/>
    <w:rsid w:val="0AEE519C"/>
    <w:rsid w:val="0B18A2C2"/>
    <w:rsid w:val="0B5E7253"/>
    <w:rsid w:val="0B937FDD"/>
    <w:rsid w:val="0BF3AB20"/>
    <w:rsid w:val="0C0D0A17"/>
    <w:rsid w:val="0C37D53F"/>
    <w:rsid w:val="0C5A9E08"/>
    <w:rsid w:val="0D495EB8"/>
    <w:rsid w:val="0DE2EB64"/>
    <w:rsid w:val="0E0EFCD7"/>
    <w:rsid w:val="0E1B6602"/>
    <w:rsid w:val="0E2E2DAC"/>
    <w:rsid w:val="0FA0D784"/>
    <w:rsid w:val="0FAACD38"/>
    <w:rsid w:val="0FD63723"/>
    <w:rsid w:val="0FFC7A23"/>
    <w:rsid w:val="0FFEA219"/>
    <w:rsid w:val="10631170"/>
    <w:rsid w:val="106A723D"/>
    <w:rsid w:val="10B543D1"/>
    <w:rsid w:val="10ECA30B"/>
    <w:rsid w:val="110B4BC2"/>
    <w:rsid w:val="11339ED4"/>
    <w:rsid w:val="11B2B794"/>
    <w:rsid w:val="12864A47"/>
    <w:rsid w:val="12D855C1"/>
    <w:rsid w:val="13017C55"/>
    <w:rsid w:val="136ECFA9"/>
    <w:rsid w:val="13959722"/>
    <w:rsid w:val="13BC221B"/>
    <w:rsid w:val="13D12EE7"/>
    <w:rsid w:val="14408861"/>
    <w:rsid w:val="14883D1B"/>
    <w:rsid w:val="14B6C37C"/>
    <w:rsid w:val="15379F9C"/>
    <w:rsid w:val="153A6223"/>
    <w:rsid w:val="15B20ABD"/>
    <w:rsid w:val="15DDAE04"/>
    <w:rsid w:val="16310443"/>
    <w:rsid w:val="1694B689"/>
    <w:rsid w:val="171CBD0A"/>
    <w:rsid w:val="17567D71"/>
    <w:rsid w:val="17589A30"/>
    <w:rsid w:val="17C2AC3F"/>
    <w:rsid w:val="17CCD4A4"/>
    <w:rsid w:val="183A586C"/>
    <w:rsid w:val="1877EB45"/>
    <w:rsid w:val="1906684B"/>
    <w:rsid w:val="1916FE7F"/>
    <w:rsid w:val="1951AF7E"/>
    <w:rsid w:val="196C4339"/>
    <w:rsid w:val="19842D86"/>
    <w:rsid w:val="199BB965"/>
    <w:rsid w:val="1A0B10BF"/>
    <w:rsid w:val="1A62FA0A"/>
    <w:rsid w:val="1AD98001"/>
    <w:rsid w:val="1AE043E8"/>
    <w:rsid w:val="1AEBA982"/>
    <w:rsid w:val="1AF6D75E"/>
    <w:rsid w:val="1B01D5F3"/>
    <w:rsid w:val="1B43C103"/>
    <w:rsid w:val="1BA90C2F"/>
    <w:rsid w:val="1C335A67"/>
    <w:rsid w:val="1D61B2DE"/>
    <w:rsid w:val="1D72F2D7"/>
    <w:rsid w:val="1DF3F685"/>
    <w:rsid w:val="1E65C6CE"/>
    <w:rsid w:val="1EE41188"/>
    <w:rsid w:val="1F1C5DE4"/>
    <w:rsid w:val="1F2C5412"/>
    <w:rsid w:val="2053F02F"/>
    <w:rsid w:val="20645124"/>
    <w:rsid w:val="207A56F6"/>
    <w:rsid w:val="207FE1E9"/>
    <w:rsid w:val="20B2811F"/>
    <w:rsid w:val="2105B794"/>
    <w:rsid w:val="214E586D"/>
    <w:rsid w:val="21962C8C"/>
    <w:rsid w:val="219E568C"/>
    <w:rsid w:val="219FC5A1"/>
    <w:rsid w:val="21B54CF1"/>
    <w:rsid w:val="220EF8DC"/>
    <w:rsid w:val="221622A4"/>
    <w:rsid w:val="22573CD4"/>
    <w:rsid w:val="22753E0F"/>
    <w:rsid w:val="230FC231"/>
    <w:rsid w:val="239B304A"/>
    <w:rsid w:val="23B782AB"/>
    <w:rsid w:val="23E4EB05"/>
    <w:rsid w:val="24500B33"/>
    <w:rsid w:val="2492D15F"/>
    <w:rsid w:val="24A5B5F8"/>
    <w:rsid w:val="25359327"/>
    <w:rsid w:val="253BA312"/>
    <w:rsid w:val="25587373"/>
    <w:rsid w:val="25F612F9"/>
    <w:rsid w:val="262B2083"/>
    <w:rsid w:val="26365471"/>
    <w:rsid w:val="26674B6E"/>
    <w:rsid w:val="2667B5FA"/>
    <w:rsid w:val="268A50A6"/>
    <w:rsid w:val="26F443D4"/>
    <w:rsid w:val="27152AAF"/>
    <w:rsid w:val="271C5B4B"/>
    <w:rsid w:val="2721C2A3"/>
    <w:rsid w:val="2778F4FB"/>
    <w:rsid w:val="279B74A3"/>
    <w:rsid w:val="27EB8ABB"/>
    <w:rsid w:val="28B6D5E9"/>
    <w:rsid w:val="28BE3A5B"/>
    <w:rsid w:val="28C2A26D"/>
    <w:rsid w:val="28E60A94"/>
    <w:rsid w:val="28F2B349"/>
    <w:rsid w:val="28F725B9"/>
    <w:rsid w:val="2926FB77"/>
    <w:rsid w:val="2934B961"/>
    <w:rsid w:val="293A61FB"/>
    <w:rsid w:val="296FC0CE"/>
    <w:rsid w:val="29AA0A81"/>
    <w:rsid w:val="2A26C42F"/>
    <w:rsid w:val="2A426DDE"/>
    <w:rsid w:val="2AA9287F"/>
    <w:rsid w:val="2B4E6641"/>
    <w:rsid w:val="2B6C3B8C"/>
    <w:rsid w:val="2B76536C"/>
    <w:rsid w:val="2BA0E92B"/>
    <w:rsid w:val="2BC29490"/>
    <w:rsid w:val="2C0BD89C"/>
    <w:rsid w:val="2C210260"/>
    <w:rsid w:val="2CD4C798"/>
    <w:rsid w:val="2D910427"/>
    <w:rsid w:val="2DCCC386"/>
    <w:rsid w:val="2E2B6CCD"/>
    <w:rsid w:val="2EA3C947"/>
    <w:rsid w:val="2EC53A53"/>
    <w:rsid w:val="2F31E239"/>
    <w:rsid w:val="2F9C59DD"/>
    <w:rsid w:val="2FB3EB60"/>
    <w:rsid w:val="3009C6E7"/>
    <w:rsid w:val="300F1EF5"/>
    <w:rsid w:val="301345DF"/>
    <w:rsid w:val="30441E1E"/>
    <w:rsid w:val="304AA897"/>
    <w:rsid w:val="304E64EB"/>
    <w:rsid w:val="3078D4C5"/>
    <w:rsid w:val="30AC427D"/>
    <w:rsid w:val="312DF8EF"/>
    <w:rsid w:val="3199210E"/>
    <w:rsid w:val="31B15EBB"/>
    <w:rsid w:val="323433F4"/>
    <w:rsid w:val="325A49C2"/>
    <w:rsid w:val="32BCB538"/>
    <w:rsid w:val="32D59AE2"/>
    <w:rsid w:val="33586BBD"/>
    <w:rsid w:val="33B99E7F"/>
    <w:rsid w:val="33D8AF3C"/>
    <w:rsid w:val="33E35909"/>
    <w:rsid w:val="347D6E5F"/>
    <w:rsid w:val="34DEC2B2"/>
    <w:rsid w:val="34DFBD52"/>
    <w:rsid w:val="34E57D48"/>
    <w:rsid w:val="34F1D1BE"/>
    <w:rsid w:val="34F76B33"/>
    <w:rsid w:val="35653975"/>
    <w:rsid w:val="3589164F"/>
    <w:rsid w:val="35C889C2"/>
    <w:rsid w:val="35E48680"/>
    <w:rsid w:val="363F1A39"/>
    <w:rsid w:val="36A0BF04"/>
    <w:rsid w:val="36C86177"/>
    <w:rsid w:val="3711C749"/>
    <w:rsid w:val="374102A6"/>
    <w:rsid w:val="37D76468"/>
    <w:rsid w:val="37FDD47D"/>
    <w:rsid w:val="381D1BDA"/>
    <w:rsid w:val="3840C02C"/>
    <w:rsid w:val="39590451"/>
    <w:rsid w:val="3963D0D8"/>
    <w:rsid w:val="39A52EDF"/>
    <w:rsid w:val="39C15D27"/>
    <w:rsid w:val="3A05367D"/>
    <w:rsid w:val="3A44D57F"/>
    <w:rsid w:val="3A7D9D1D"/>
    <w:rsid w:val="3B06BB3D"/>
    <w:rsid w:val="3B06FBD6"/>
    <w:rsid w:val="3B117CE4"/>
    <w:rsid w:val="3B2BE617"/>
    <w:rsid w:val="3B8933ED"/>
    <w:rsid w:val="3BCA98C4"/>
    <w:rsid w:val="3BE0A5E0"/>
    <w:rsid w:val="3C009B80"/>
    <w:rsid w:val="3C2B7AF1"/>
    <w:rsid w:val="3C34D593"/>
    <w:rsid w:val="3C3ED51A"/>
    <w:rsid w:val="3C7253B9"/>
    <w:rsid w:val="3C969C8F"/>
    <w:rsid w:val="3CCB8E8C"/>
    <w:rsid w:val="3CD2A26B"/>
    <w:rsid w:val="3CE0E7CE"/>
    <w:rsid w:val="3D29C254"/>
    <w:rsid w:val="3D56A2FF"/>
    <w:rsid w:val="3D666925"/>
    <w:rsid w:val="3D73511E"/>
    <w:rsid w:val="3DCC54FC"/>
    <w:rsid w:val="3DE5FCFC"/>
    <w:rsid w:val="3E358381"/>
    <w:rsid w:val="3E4BE4A3"/>
    <w:rsid w:val="3E4EB346"/>
    <w:rsid w:val="3E81C287"/>
    <w:rsid w:val="3EF164F0"/>
    <w:rsid w:val="3EFE917E"/>
    <w:rsid w:val="3FF39556"/>
    <w:rsid w:val="40465797"/>
    <w:rsid w:val="4050DABE"/>
    <w:rsid w:val="40B0B26C"/>
    <w:rsid w:val="40D97315"/>
    <w:rsid w:val="41781045"/>
    <w:rsid w:val="4186C907"/>
    <w:rsid w:val="41FD2B48"/>
    <w:rsid w:val="4259B546"/>
    <w:rsid w:val="4259C61D"/>
    <w:rsid w:val="4300E90F"/>
    <w:rsid w:val="43104482"/>
    <w:rsid w:val="44B566D3"/>
    <w:rsid w:val="44CA356E"/>
    <w:rsid w:val="459773E9"/>
    <w:rsid w:val="45AEC331"/>
    <w:rsid w:val="462EAB3D"/>
    <w:rsid w:val="46340817"/>
    <w:rsid w:val="463D7345"/>
    <w:rsid w:val="467B66C4"/>
    <w:rsid w:val="470B9CEA"/>
    <w:rsid w:val="474A9392"/>
    <w:rsid w:val="4788B512"/>
    <w:rsid w:val="47CE082E"/>
    <w:rsid w:val="4816D056"/>
    <w:rsid w:val="492B058F"/>
    <w:rsid w:val="49A6E438"/>
    <w:rsid w:val="49AFB271"/>
    <w:rsid w:val="49F5AAD3"/>
    <w:rsid w:val="4A18BD88"/>
    <w:rsid w:val="4A414425"/>
    <w:rsid w:val="4A44F76E"/>
    <w:rsid w:val="4AB48D99"/>
    <w:rsid w:val="4AB4EFFE"/>
    <w:rsid w:val="4B389FDC"/>
    <w:rsid w:val="4B5F6E0B"/>
    <w:rsid w:val="4B917B34"/>
    <w:rsid w:val="4BF94AFC"/>
    <w:rsid w:val="4C8EA2F8"/>
    <w:rsid w:val="4CCBCD5A"/>
    <w:rsid w:val="4CFC15F0"/>
    <w:rsid w:val="4D8419CD"/>
    <w:rsid w:val="4DA099A3"/>
    <w:rsid w:val="4DACB2F4"/>
    <w:rsid w:val="4DC054EE"/>
    <w:rsid w:val="4DC10DEE"/>
    <w:rsid w:val="4DEAD928"/>
    <w:rsid w:val="4DF77C91"/>
    <w:rsid w:val="4E09156C"/>
    <w:rsid w:val="4E2326BB"/>
    <w:rsid w:val="4E45BCB5"/>
    <w:rsid w:val="4E886ACA"/>
    <w:rsid w:val="4E988861"/>
    <w:rsid w:val="4EB42748"/>
    <w:rsid w:val="4ED1320F"/>
    <w:rsid w:val="4FABBB43"/>
    <w:rsid w:val="504762D9"/>
    <w:rsid w:val="50730F80"/>
    <w:rsid w:val="509CE33C"/>
    <w:rsid w:val="50EF4DAB"/>
    <w:rsid w:val="511720C8"/>
    <w:rsid w:val="512A3C78"/>
    <w:rsid w:val="5148AB87"/>
    <w:rsid w:val="526DF4A4"/>
    <w:rsid w:val="52B34607"/>
    <w:rsid w:val="52BBF0C5"/>
    <w:rsid w:val="538C6E03"/>
    <w:rsid w:val="54059D5D"/>
    <w:rsid w:val="5410390E"/>
    <w:rsid w:val="5488CF04"/>
    <w:rsid w:val="54F9BC9E"/>
    <w:rsid w:val="553D4BA9"/>
    <w:rsid w:val="554BF4B5"/>
    <w:rsid w:val="56590B23"/>
    <w:rsid w:val="5667BFCD"/>
    <w:rsid w:val="574E4C6B"/>
    <w:rsid w:val="578F9DAB"/>
    <w:rsid w:val="578FD84F"/>
    <w:rsid w:val="57CE190B"/>
    <w:rsid w:val="5810B250"/>
    <w:rsid w:val="581D94FE"/>
    <w:rsid w:val="5839A65A"/>
    <w:rsid w:val="5845437D"/>
    <w:rsid w:val="5862DD81"/>
    <w:rsid w:val="58DB12AF"/>
    <w:rsid w:val="59A39BE9"/>
    <w:rsid w:val="59F75DA0"/>
    <w:rsid w:val="5A1B6064"/>
    <w:rsid w:val="5A2D7466"/>
    <w:rsid w:val="5A9E1A95"/>
    <w:rsid w:val="5AA2A134"/>
    <w:rsid w:val="5B4BB7A9"/>
    <w:rsid w:val="5B70351F"/>
    <w:rsid w:val="5B74DD89"/>
    <w:rsid w:val="5B965027"/>
    <w:rsid w:val="5C4CB1D5"/>
    <w:rsid w:val="5C5745AE"/>
    <w:rsid w:val="5CAE7B02"/>
    <w:rsid w:val="5CD38014"/>
    <w:rsid w:val="5D7DCDDA"/>
    <w:rsid w:val="5D82346A"/>
    <w:rsid w:val="5D876A39"/>
    <w:rsid w:val="5D96F637"/>
    <w:rsid w:val="5E69A347"/>
    <w:rsid w:val="5E91165C"/>
    <w:rsid w:val="5EE26CD4"/>
    <w:rsid w:val="5EEBD3BA"/>
    <w:rsid w:val="5EF01F4E"/>
    <w:rsid w:val="5F6F6B12"/>
    <w:rsid w:val="5FB43356"/>
    <w:rsid w:val="60517CF8"/>
    <w:rsid w:val="6067807E"/>
    <w:rsid w:val="60EE8A1A"/>
    <w:rsid w:val="61979EFE"/>
    <w:rsid w:val="619B218F"/>
    <w:rsid w:val="61BD2438"/>
    <w:rsid w:val="61BFF2FF"/>
    <w:rsid w:val="6234566E"/>
    <w:rsid w:val="62A727A4"/>
    <w:rsid w:val="62B0A38B"/>
    <w:rsid w:val="62E68DEE"/>
    <w:rsid w:val="62F37BBE"/>
    <w:rsid w:val="634516E8"/>
    <w:rsid w:val="6372733D"/>
    <w:rsid w:val="64FB39A6"/>
    <w:rsid w:val="650CB2D8"/>
    <w:rsid w:val="655679FD"/>
    <w:rsid w:val="65C5BEAA"/>
    <w:rsid w:val="6617E3A1"/>
    <w:rsid w:val="6643E8E2"/>
    <w:rsid w:val="66779FD3"/>
    <w:rsid w:val="66B4B225"/>
    <w:rsid w:val="66C0ECE0"/>
    <w:rsid w:val="66E12CE7"/>
    <w:rsid w:val="673092C5"/>
    <w:rsid w:val="6732582B"/>
    <w:rsid w:val="67C2D0C8"/>
    <w:rsid w:val="681C1B1B"/>
    <w:rsid w:val="685D7BF7"/>
    <w:rsid w:val="68924572"/>
    <w:rsid w:val="6909D1AD"/>
    <w:rsid w:val="690CD6BE"/>
    <w:rsid w:val="692F9976"/>
    <w:rsid w:val="696528C3"/>
    <w:rsid w:val="69D76FDB"/>
    <w:rsid w:val="69FC7B4D"/>
    <w:rsid w:val="6A2349EA"/>
    <w:rsid w:val="6A27FBD9"/>
    <w:rsid w:val="6A5F8345"/>
    <w:rsid w:val="6A9D4111"/>
    <w:rsid w:val="6AA2546A"/>
    <w:rsid w:val="6B50A09C"/>
    <w:rsid w:val="6B81BB5C"/>
    <w:rsid w:val="6BB49E0A"/>
    <w:rsid w:val="6C2E4AC8"/>
    <w:rsid w:val="6C49DE6C"/>
    <w:rsid w:val="6C4E7214"/>
    <w:rsid w:val="6C8DA578"/>
    <w:rsid w:val="6CAEF90D"/>
    <w:rsid w:val="6CB0AF43"/>
    <w:rsid w:val="6CC55D0D"/>
    <w:rsid w:val="6CDB3886"/>
    <w:rsid w:val="6D188B51"/>
    <w:rsid w:val="6DB2CA49"/>
    <w:rsid w:val="6DF51B41"/>
    <w:rsid w:val="6DF805A3"/>
    <w:rsid w:val="6E355B65"/>
    <w:rsid w:val="6E530B3E"/>
    <w:rsid w:val="6E8B5C9F"/>
    <w:rsid w:val="6E8FE387"/>
    <w:rsid w:val="6F13EB4D"/>
    <w:rsid w:val="6F43DB15"/>
    <w:rsid w:val="6F7FE764"/>
    <w:rsid w:val="6F889C4A"/>
    <w:rsid w:val="6F91F2CC"/>
    <w:rsid w:val="6FED0B40"/>
    <w:rsid w:val="70661356"/>
    <w:rsid w:val="706DF3C5"/>
    <w:rsid w:val="714BC75D"/>
    <w:rsid w:val="71BF5559"/>
    <w:rsid w:val="720779E6"/>
    <w:rsid w:val="727B3BBC"/>
    <w:rsid w:val="72ADFF42"/>
    <w:rsid w:val="7318A348"/>
    <w:rsid w:val="73269449"/>
    <w:rsid w:val="73584DEA"/>
    <w:rsid w:val="735E04CB"/>
    <w:rsid w:val="73C3E89C"/>
    <w:rsid w:val="73CACE40"/>
    <w:rsid w:val="73DA69E5"/>
    <w:rsid w:val="73E7A217"/>
    <w:rsid w:val="74185EA8"/>
    <w:rsid w:val="741E7F3F"/>
    <w:rsid w:val="747518F7"/>
    <w:rsid w:val="74DC2F0D"/>
    <w:rsid w:val="74F6F61B"/>
    <w:rsid w:val="7529296E"/>
    <w:rsid w:val="75587BDF"/>
    <w:rsid w:val="75FF01FE"/>
    <w:rsid w:val="763C5C4E"/>
    <w:rsid w:val="768C113E"/>
    <w:rsid w:val="768FEEAC"/>
    <w:rsid w:val="76B4F824"/>
    <w:rsid w:val="76BE1F27"/>
    <w:rsid w:val="779AD25F"/>
    <w:rsid w:val="77EB14DA"/>
    <w:rsid w:val="789C04EA"/>
    <w:rsid w:val="78B3A649"/>
    <w:rsid w:val="7900641F"/>
    <w:rsid w:val="795E2FA1"/>
    <w:rsid w:val="798C1E1C"/>
    <w:rsid w:val="79B13EE1"/>
    <w:rsid w:val="79F90E11"/>
    <w:rsid w:val="7A18E2F2"/>
    <w:rsid w:val="7A531DBA"/>
    <w:rsid w:val="7A5E3DCE"/>
    <w:rsid w:val="7A7E0573"/>
    <w:rsid w:val="7AD27321"/>
    <w:rsid w:val="7B3B73ED"/>
    <w:rsid w:val="7B84FE04"/>
    <w:rsid w:val="7BA71B7F"/>
    <w:rsid w:val="7BF05BF6"/>
    <w:rsid w:val="7C276389"/>
    <w:rsid w:val="7C65A117"/>
    <w:rsid w:val="7CF44405"/>
    <w:rsid w:val="7CFE49DB"/>
    <w:rsid w:val="7D466777"/>
    <w:rsid w:val="7D75789B"/>
    <w:rsid w:val="7DDE160F"/>
    <w:rsid w:val="7DFAD14A"/>
    <w:rsid w:val="7E07E10D"/>
    <w:rsid w:val="7E13F59E"/>
    <w:rsid w:val="7E409FEB"/>
    <w:rsid w:val="7E5363C1"/>
    <w:rsid w:val="7E71FCCE"/>
    <w:rsid w:val="7E855ACA"/>
    <w:rsid w:val="7EAFBC26"/>
    <w:rsid w:val="7EDD9926"/>
    <w:rsid w:val="7F0A89B9"/>
    <w:rsid w:val="7F12F3E7"/>
    <w:rsid w:val="7F3FF352"/>
    <w:rsid w:val="7F7A2A17"/>
    <w:rsid w:val="7F96A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6900C"/>
  <w15:chartTrackingRefBased/>
  <w15:docId w15:val="{58A00E3B-C71B-4794-A5CF-8DB12EB7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72D"/>
  </w:style>
  <w:style w:type="paragraph" w:styleId="Heading1">
    <w:name w:val="heading 1"/>
    <w:basedOn w:val="Normal"/>
    <w:next w:val="Normal"/>
    <w:link w:val="Heading1Char"/>
    <w:uiPriority w:val="9"/>
    <w:qFormat/>
    <w:rsid w:val="00B409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3AB"/>
    <w:pPr>
      <w:ind w:left="720"/>
      <w:contextualSpacing/>
    </w:pPr>
  </w:style>
  <w:style w:type="paragraph" w:styleId="BalloonText">
    <w:name w:val="Balloon Text"/>
    <w:basedOn w:val="Normal"/>
    <w:link w:val="BalloonTextChar"/>
    <w:uiPriority w:val="99"/>
    <w:semiHidden/>
    <w:unhideWhenUsed/>
    <w:rsid w:val="004A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9EF"/>
    <w:rPr>
      <w:rFonts w:ascii="Segoe UI" w:hAnsi="Segoe UI" w:cs="Segoe UI"/>
      <w:sz w:val="18"/>
      <w:szCs w:val="18"/>
    </w:rPr>
  </w:style>
  <w:style w:type="character" w:styleId="CommentReference">
    <w:name w:val="annotation reference"/>
    <w:basedOn w:val="DefaultParagraphFont"/>
    <w:uiPriority w:val="99"/>
    <w:semiHidden/>
    <w:unhideWhenUsed/>
    <w:rsid w:val="002265E2"/>
    <w:rPr>
      <w:sz w:val="16"/>
      <w:szCs w:val="16"/>
    </w:rPr>
  </w:style>
  <w:style w:type="paragraph" w:styleId="CommentText">
    <w:name w:val="annotation text"/>
    <w:basedOn w:val="Normal"/>
    <w:link w:val="CommentTextChar"/>
    <w:uiPriority w:val="99"/>
    <w:unhideWhenUsed/>
    <w:rsid w:val="002265E2"/>
    <w:pPr>
      <w:spacing w:line="240" w:lineRule="auto"/>
    </w:pPr>
    <w:rPr>
      <w:sz w:val="20"/>
      <w:szCs w:val="20"/>
    </w:rPr>
  </w:style>
  <w:style w:type="character" w:customStyle="1" w:styleId="CommentTextChar">
    <w:name w:val="Comment Text Char"/>
    <w:basedOn w:val="DefaultParagraphFont"/>
    <w:link w:val="CommentText"/>
    <w:uiPriority w:val="99"/>
    <w:rsid w:val="002265E2"/>
    <w:rPr>
      <w:sz w:val="20"/>
      <w:szCs w:val="20"/>
    </w:rPr>
  </w:style>
  <w:style w:type="paragraph" w:styleId="CommentSubject">
    <w:name w:val="annotation subject"/>
    <w:basedOn w:val="CommentText"/>
    <w:next w:val="CommentText"/>
    <w:link w:val="CommentSubjectChar"/>
    <w:uiPriority w:val="99"/>
    <w:semiHidden/>
    <w:unhideWhenUsed/>
    <w:rsid w:val="002265E2"/>
    <w:rPr>
      <w:b/>
      <w:bCs/>
    </w:rPr>
  </w:style>
  <w:style w:type="character" w:customStyle="1" w:styleId="CommentSubjectChar">
    <w:name w:val="Comment Subject Char"/>
    <w:basedOn w:val="CommentTextChar"/>
    <w:link w:val="CommentSubject"/>
    <w:uiPriority w:val="99"/>
    <w:semiHidden/>
    <w:rsid w:val="002265E2"/>
    <w:rPr>
      <w:b/>
      <w:bCs/>
      <w:sz w:val="20"/>
      <w:szCs w:val="20"/>
    </w:rPr>
  </w:style>
  <w:style w:type="character" w:styleId="Hyperlink">
    <w:name w:val="Hyperlink"/>
    <w:basedOn w:val="DefaultParagraphFont"/>
    <w:uiPriority w:val="99"/>
    <w:unhideWhenUsed/>
    <w:rsid w:val="002265E2"/>
    <w:rPr>
      <w:color w:val="0000FF"/>
      <w:u w:val="single"/>
    </w:rPr>
  </w:style>
  <w:style w:type="paragraph" w:customStyle="1" w:styleId="subsection">
    <w:name w:val="subsection"/>
    <w:basedOn w:val="Normal"/>
    <w:rsid w:val="00EB6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B6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graph">
    <w:name w:val="subparagraph"/>
    <w:basedOn w:val="Normal"/>
    <w:rsid w:val="00EB69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0DC8"/>
    <w:rPr>
      <w:i/>
      <w:iCs/>
    </w:rPr>
  </w:style>
  <w:style w:type="paragraph" w:styleId="NormalWeb">
    <w:name w:val="Normal (Web)"/>
    <w:basedOn w:val="Normal"/>
    <w:uiPriority w:val="99"/>
    <w:semiHidden/>
    <w:unhideWhenUsed/>
    <w:rsid w:val="000F59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FE56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subcont">
    <w:name w:val="secsubcont"/>
    <w:basedOn w:val="Normal"/>
    <w:rsid w:val="00F274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7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ECA"/>
  </w:style>
  <w:style w:type="paragraph" w:styleId="Footer">
    <w:name w:val="footer"/>
    <w:basedOn w:val="Normal"/>
    <w:link w:val="FooterChar"/>
    <w:uiPriority w:val="99"/>
    <w:unhideWhenUsed/>
    <w:rsid w:val="00557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ECA"/>
  </w:style>
  <w:style w:type="character" w:customStyle="1" w:styleId="Heading1Char">
    <w:name w:val="Heading 1 Char"/>
    <w:basedOn w:val="DefaultParagraphFont"/>
    <w:link w:val="Heading1"/>
    <w:uiPriority w:val="9"/>
    <w:rsid w:val="00B409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09B9"/>
    <w:pPr>
      <w:outlineLvl w:val="9"/>
    </w:pPr>
  </w:style>
  <w:style w:type="paragraph" w:styleId="TOC2">
    <w:name w:val="toc 2"/>
    <w:basedOn w:val="Normal"/>
    <w:next w:val="Normal"/>
    <w:autoRedefine/>
    <w:uiPriority w:val="39"/>
    <w:unhideWhenUsed/>
    <w:rsid w:val="00B409B9"/>
    <w:pPr>
      <w:spacing w:after="100"/>
      <w:ind w:left="220"/>
    </w:pPr>
    <w:rPr>
      <w:rFonts w:eastAsiaTheme="minorEastAsia" w:cs="Times New Roman"/>
    </w:rPr>
  </w:style>
  <w:style w:type="paragraph" w:styleId="TOC1">
    <w:name w:val="toc 1"/>
    <w:basedOn w:val="Normal"/>
    <w:next w:val="Normal"/>
    <w:autoRedefine/>
    <w:uiPriority w:val="39"/>
    <w:unhideWhenUsed/>
    <w:rsid w:val="00B409B9"/>
    <w:pPr>
      <w:spacing w:after="100"/>
    </w:pPr>
    <w:rPr>
      <w:rFonts w:eastAsiaTheme="minorEastAsia" w:cs="Times New Roman"/>
    </w:rPr>
  </w:style>
  <w:style w:type="paragraph" w:styleId="TOC3">
    <w:name w:val="toc 3"/>
    <w:basedOn w:val="Normal"/>
    <w:next w:val="Normal"/>
    <w:autoRedefine/>
    <w:uiPriority w:val="39"/>
    <w:unhideWhenUsed/>
    <w:rsid w:val="00B409B9"/>
    <w:pPr>
      <w:spacing w:after="100"/>
      <w:ind w:left="440"/>
    </w:pPr>
    <w:rPr>
      <w:rFonts w:eastAsiaTheme="minorEastAsia" w:cs="Times New Roman"/>
    </w:rPr>
  </w:style>
  <w:style w:type="paragraph" w:styleId="Revision">
    <w:name w:val="Revision"/>
    <w:hidden/>
    <w:uiPriority w:val="99"/>
    <w:semiHidden/>
    <w:rsid w:val="002E3C4C"/>
    <w:pPr>
      <w:spacing w:after="0" w:line="240" w:lineRule="auto"/>
    </w:pPr>
  </w:style>
  <w:style w:type="paragraph" w:customStyle="1" w:styleId="sidenote">
    <w:name w:val="sidenote"/>
    <w:basedOn w:val="Normal"/>
    <w:rsid w:val="0038189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C1280"/>
    <w:pPr>
      <w:spacing w:after="0" w:line="240" w:lineRule="auto"/>
    </w:pPr>
  </w:style>
  <w:style w:type="character" w:styleId="UnresolvedMention">
    <w:name w:val="Unresolved Mention"/>
    <w:basedOn w:val="DefaultParagraphFont"/>
    <w:uiPriority w:val="99"/>
    <w:semiHidden/>
    <w:unhideWhenUsed/>
    <w:rsid w:val="00674AE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8453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582">
      <w:bodyDiv w:val="1"/>
      <w:marLeft w:val="0"/>
      <w:marRight w:val="0"/>
      <w:marTop w:val="0"/>
      <w:marBottom w:val="0"/>
      <w:divBdr>
        <w:top w:val="none" w:sz="0" w:space="0" w:color="auto"/>
        <w:left w:val="none" w:sz="0" w:space="0" w:color="auto"/>
        <w:bottom w:val="none" w:sz="0" w:space="0" w:color="auto"/>
        <w:right w:val="none" w:sz="0" w:space="0" w:color="auto"/>
      </w:divBdr>
    </w:div>
    <w:div w:id="200898237">
      <w:bodyDiv w:val="1"/>
      <w:marLeft w:val="0"/>
      <w:marRight w:val="0"/>
      <w:marTop w:val="0"/>
      <w:marBottom w:val="0"/>
      <w:divBdr>
        <w:top w:val="none" w:sz="0" w:space="0" w:color="auto"/>
        <w:left w:val="none" w:sz="0" w:space="0" w:color="auto"/>
        <w:bottom w:val="none" w:sz="0" w:space="0" w:color="auto"/>
        <w:right w:val="none" w:sz="0" w:space="0" w:color="auto"/>
      </w:divBdr>
    </w:div>
    <w:div w:id="264461279">
      <w:bodyDiv w:val="1"/>
      <w:marLeft w:val="0"/>
      <w:marRight w:val="0"/>
      <w:marTop w:val="0"/>
      <w:marBottom w:val="0"/>
      <w:divBdr>
        <w:top w:val="none" w:sz="0" w:space="0" w:color="auto"/>
        <w:left w:val="none" w:sz="0" w:space="0" w:color="auto"/>
        <w:bottom w:val="none" w:sz="0" w:space="0" w:color="auto"/>
        <w:right w:val="none" w:sz="0" w:space="0" w:color="auto"/>
      </w:divBdr>
    </w:div>
    <w:div w:id="614488367">
      <w:bodyDiv w:val="1"/>
      <w:marLeft w:val="0"/>
      <w:marRight w:val="0"/>
      <w:marTop w:val="0"/>
      <w:marBottom w:val="0"/>
      <w:divBdr>
        <w:top w:val="none" w:sz="0" w:space="0" w:color="auto"/>
        <w:left w:val="none" w:sz="0" w:space="0" w:color="auto"/>
        <w:bottom w:val="none" w:sz="0" w:space="0" w:color="auto"/>
        <w:right w:val="none" w:sz="0" w:space="0" w:color="auto"/>
      </w:divBdr>
    </w:div>
    <w:div w:id="667905498">
      <w:bodyDiv w:val="1"/>
      <w:marLeft w:val="0"/>
      <w:marRight w:val="0"/>
      <w:marTop w:val="0"/>
      <w:marBottom w:val="0"/>
      <w:divBdr>
        <w:top w:val="none" w:sz="0" w:space="0" w:color="auto"/>
        <w:left w:val="none" w:sz="0" w:space="0" w:color="auto"/>
        <w:bottom w:val="none" w:sz="0" w:space="0" w:color="auto"/>
        <w:right w:val="none" w:sz="0" w:space="0" w:color="auto"/>
      </w:divBdr>
    </w:div>
    <w:div w:id="1079792417">
      <w:bodyDiv w:val="1"/>
      <w:marLeft w:val="0"/>
      <w:marRight w:val="0"/>
      <w:marTop w:val="0"/>
      <w:marBottom w:val="0"/>
      <w:divBdr>
        <w:top w:val="none" w:sz="0" w:space="0" w:color="auto"/>
        <w:left w:val="none" w:sz="0" w:space="0" w:color="auto"/>
        <w:bottom w:val="none" w:sz="0" w:space="0" w:color="auto"/>
        <w:right w:val="none" w:sz="0" w:space="0" w:color="auto"/>
      </w:divBdr>
    </w:div>
    <w:div w:id="1104882550">
      <w:bodyDiv w:val="1"/>
      <w:marLeft w:val="0"/>
      <w:marRight w:val="0"/>
      <w:marTop w:val="0"/>
      <w:marBottom w:val="0"/>
      <w:divBdr>
        <w:top w:val="none" w:sz="0" w:space="0" w:color="auto"/>
        <w:left w:val="none" w:sz="0" w:space="0" w:color="auto"/>
        <w:bottom w:val="none" w:sz="0" w:space="0" w:color="auto"/>
        <w:right w:val="none" w:sz="0" w:space="0" w:color="auto"/>
      </w:divBdr>
    </w:div>
    <w:div w:id="1470785311">
      <w:bodyDiv w:val="1"/>
      <w:marLeft w:val="0"/>
      <w:marRight w:val="0"/>
      <w:marTop w:val="0"/>
      <w:marBottom w:val="0"/>
      <w:divBdr>
        <w:top w:val="none" w:sz="0" w:space="0" w:color="auto"/>
        <w:left w:val="none" w:sz="0" w:space="0" w:color="auto"/>
        <w:bottom w:val="none" w:sz="0" w:space="0" w:color="auto"/>
        <w:right w:val="none" w:sz="0" w:space="0" w:color="auto"/>
      </w:divBdr>
    </w:div>
    <w:div w:id="1489513503">
      <w:bodyDiv w:val="1"/>
      <w:marLeft w:val="0"/>
      <w:marRight w:val="0"/>
      <w:marTop w:val="0"/>
      <w:marBottom w:val="0"/>
      <w:divBdr>
        <w:top w:val="none" w:sz="0" w:space="0" w:color="auto"/>
        <w:left w:val="none" w:sz="0" w:space="0" w:color="auto"/>
        <w:bottom w:val="none" w:sz="0" w:space="0" w:color="auto"/>
        <w:right w:val="none" w:sz="0" w:space="0" w:color="auto"/>
      </w:divBdr>
    </w:div>
    <w:div w:id="1674257516">
      <w:bodyDiv w:val="1"/>
      <w:marLeft w:val="0"/>
      <w:marRight w:val="0"/>
      <w:marTop w:val="0"/>
      <w:marBottom w:val="0"/>
      <w:divBdr>
        <w:top w:val="none" w:sz="0" w:space="0" w:color="auto"/>
        <w:left w:val="none" w:sz="0" w:space="0" w:color="auto"/>
        <w:bottom w:val="none" w:sz="0" w:space="0" w:color="auto"/>
        <w:right w:val="none" w:sz="0" w:space="0" w:color="auto"/>
      </w:divBdr>
    </w:div>
    <w:div w:id="199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embly.nl.ca/Legislation/sr/regulations/rc220059.htm" TargetMode="External"/><Relationship Id="rId18" Type="http://schemas.openxmlformats.org/officeDocument/2006/relationships/hyperlink" Target="https://www.assembly.nl.ca/Legislation/sr/regulations/rc220059.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ssembly.nl.ca/Legislation/sr/statutes/m20-01.htm" TargetMode="External"/><Relationship Id="rId17" Type="http://schemas.openxmlformats.org/officeDocument/2006/relationships/hyperlink" Target="https://www.assembly.nl.ca/Legislation/sr/statutes/m20-01.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ssembly.nl.ca/Legislation/sr/statutes/m20-0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sembly.nl.ca/legislation/sr/regulations/rc120005.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ssembly.nl.ca/Legislation/sr/statutes/m20-0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9C2982F351441AAC51039A62970EA2"/>
        <w:category>
          <w:name w:val="General"/>
          <w:gallery w:val="placeholder"/>
        </w:category>
        <w:types>
          <w:type w:val="bbPlcHdr"/>
        </w:types>
        <w:behaviors>
          <w:behavior w:val="content"/>
        </w:behaviors>
        <w:guid w:val="{FA136A02-4B0F-488E-B5D3-0A1D4F7EFB0D}"/>
      </w:docPartPr>
      <w:docPartBody>
        <w:p w:rsidR="00133E90" w:rsidRDefault="000676CB" w:rsidP="000676CB">
          <w:pPr>
            <w:pStyle w:val="899C2982F351441AAC51039A62970EA2"/>
          </w:pPr>
          <w:r w:rsidRPr="006760D0">
            <w:rPr>
              <w:rStyle w:val="PlaceholderText"/>
              <w:rFonts w:ascii="Arial" w:hAnsi="Arial" w:cs="Arial"/>
              <w:b/>
              <w:bCs/>
              <w:sz w:val="32"/>
              <w:szCs w:val="32"/>
            </w:rPr>
            <w:t>Choose an item.</w:t>
          </w:r>
        </w:p>
      </w:docPartBody>
    </w:docPart>
    <w:docPart>
      <w:docPartPr>
        <w:name w:val="C89EC37E93FA4C109245DE2261F30ED8"/>
        <w:category>
          <w:name w:val="General"/>
          <w:gallery w:val="placeholder"/>
        </w:category>
        <w:types>
          <w:type w:val="bbPlcHdr"/>
        </w:types>
        <w:behaviors>
          <w:behavior w:val="content"/>
        </w:behaviors>
        <w:guid w:val="{45F33E3A-63ED-46B7-AACC-E5C6116C96FC}"/>
      </w:docPartPr>
      <w:docPartBody>
        <w:p w:rsidR="00133E90" w:rsidRDefault="000676CB" w:rsidP="000676CB">
          <w:pPr>
            <w:pStyle w:val="C89EC37E93FA4C109245DE2261F30ED8"/>
          </w:pPr>
          <w:r>
            <w:rPr>
              <w:rStyle w:val="PlaceholderText"/>
              <w:b/>
              <w:bCs/>
              <w:sz w:val="32"/>
              <w:szCs w:val="32"/>
              <w:u w:val="single"/>
            </w:rPr>
            <w:t>Community</w:t>
          </w:r>
          <w:r w:rsidRPr="006760D0">
            <w:rPr>
              <w:rStyle w:val="PlaceholderText"/>
              <w:b/>
              <w:bCs/>
              <w:sz w:val="32"/>
              <w:szCs w:val="32"/>
              <w:u w:val="single"/>
            </w:rPr>
            <w:t>.</w:t>
          </w:r>
        </w:p>
      </w:docPartBody>
    </w:docPart>
    <w:docPart>
      <w:docPartPr>
        <w:name w:val="8E11323C840343B196986B78071EA645"/>
        <w:category>
          <w:name w:val="General"/>
          <w:gallery w:val="placeholder"/>
        </w:category>
        <w:types>
          <w:type w:val="bbPlcHdr"/>
        </w:types>
        <w:behaviors>
          <w:behavior w:val="content"/>
        </w:behaviors>
        <w:guid w:val="{CC81CEC1-E1FF-40AC-BC7D-661E9B8E8B83}"/>
      </w:docPartPr>
      <w:docPartBody>
        <w:p w:rsidR="00133E90" w:rsidRDefault="000676CB" w:rsidP="000676CB">
          <w:pPr>
            <w:pStyle w:val="8E11323C840343B196986B78071EA645"/>
          </w:pPr>
          <w:r w:rsidRPr="0052326A">
            <w:rPr>
              <w:rStyle w:val="PlaceholderText"/>
            </w:rPr>
            <w:t>Click or tap here to enter text.</w:t>
          </w:r>
        </w:p>
      </w:docPartBody>
    </w:docPart>
    <w:docPart>
      <w:docPartPr>
        <w:name w:val="A171A0EB477042DBB94D00F8D4C66752"/>
        <w:category>
          <w:name w:val="General"/>
          <w:gallery w:val="placeholder"/>
        </w:category>
        <w:types>
          <w:type w:val="bbPlcHdr"/>
        </w:types>
        <w:behaviors>
          <w:behavior w:val="content"/>
        </w:behaviors>
        <w:guid w:val="{9F8D9060-0BE8-49C3-A038-912FF710363E}"/>
      </w:docPartPr>
      <w:docPartBody>
        <w:p w:rsidR="00133E90" w:rsidRDefault="000676CB" w:rsidP="000676CB">
          <w:pPr>
            <w:pStyle w:val="A171A0EB477042DBB94D00F8D4C66752"/>
          </w:pPr>
          <w:r w:rsidRPr="00552AEF">
            <w:rPr>
              <w:rStyle w:val="PlaceholderText"/>
              <w:rFonts w:ascii="Arial" w:hAnsi="Arial" w:cs="Arial"/>
              <w:b/>
              <w:bCs/>
              <w:sz w:val="23"/>
              <w:szCs w:val="23"/>
            </w:rPr>
            <w:t>Choose an item.</w:t>
          </w:r>
        </w:p>
      </w:docPartBody>
    </w:docPart>
    <w:docPart>
      <w:docPartPr>
        <w:name w:val="6C0D5E2F903F4D1B865D5DFF6AE31458"/>
        <w:category>
          <w:name w:val="General"/>
          <w:gallery w:val="placeholder"/>
        </w:category>
        <w:types>
          <w:type w:val="bbPlcHdr"/>
        </w:types>
        <w:behaviors>
          <w:behavior w:val="content"/>
        </w:behaviors>
        <w:guid w:val="{74CF5949-D8BF-4D63-931D-8A1EDFBD43AD}"/>
      </w:docPartPr>
      <w:docPartBody>
        <w:p w:rsidR="00133E90" w:rsidRDefault="000676CB" w:rsidP="000676CB">
          <w:pPr>
            <w:pStyle w:val="6C0D5E2F903F4D1B865D5DFF6AE31458"/>
          </w:pPr>
          <w:r w:rsidRPr="00552AEF">
            <w:rPr>
              <w:rStyle w:val="PlaceholderText"/>
              <w:rFonts w:ascii="Arial" w:hAnsi="Arial" w:cs="Arial"/>
              <w:b/>
              <w:bCs/>
              <w:sz w:val="23"/>
              <w:szCs w:val="23"/>
            </w:rPr>
            <w:t>Choose an item.</w:t>
          </w:r>
        </w:p>
      </w:docPartBody>
    </w:docPart>
    <w:docPart>
      <w:docPartPr>
        <w:name w:val="A27532E2AD584782B93E1C1D45C4E70A"/>
        <w:category>
          <w:name w:val="General"/>
          <w:gallery w:val="placeholder"/>
        </w:category>
        <w:types>
          <w:type w:val="bbPlcHdr"/>
        </w:types>
        <w:behaviors>
          <w:behavior w:val="content"/>
        </w:behaviors>
        <w:guid w:val="{45D857E9-9CA4-4CF7-B1A8-E82C59B660E3}"/>
      </w:docPartPr>
      <w:docPartBody>
        <w:p w:rsidR="00133E90" w:rsidRDefault="000676CB" w:rsidP="000676CB">
          <w:pPr>
            <w:pStyle w:val="A27532E2AD584782B93E1C1D45C4E70A"/>
          </w:pPr>
          <w:r w:rsidRPr="0052326A">
            <w:rPr>
              <w:rStyle w:val="PlaceholderText"/>
            </w:rPr>
            <w:t>Click or tap here to enter text.</w:t>
          </w:r>
        </w:p>
      </w:docPartBody>
    </w:docPart>
    <w:docPart>
      <w:docPartPr>
        <w:name w:val="CF6CA3D662184202BD5595F83990468E"/>
        <w:category>
          <w:name w:val="General"/>
          <w:gallery w:val="placeholder"/>
        </w:category>
        <w:types>
          <w:type w:val="bbPlcHdr"/>
        </w:types>
        <w:behaviors>
          <w:behavior w:val="content"/>
        </w:behaviors>
        <w:guid w:val="{DC8A7391-F03E-4032-80D5-9C55133B6B3D}"/>
      </w:docPartPr>
      <w:docPartBody>
        <w:p w:rsidR="00133E90" w:rsidRDefault="000676CB" w:rsidP="000676CB">
          <w:pPr>
            <w:pStyle w:val="CF6CA3D662184202BD5595F83990468E"/>
          </w:pPr>
          <w:r w:rsidRPr="005232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07"/>
    <w:rsid w:val="00056B1B"/>
    <w:rsid w:val="000676CB"/>
    <w:rsid w:val="00124412"/>
    <w:rsid w:val="00133E90"/>
    <w:rsid w:val="001A0413"/>
    <w:rsid w:val="001F2DA8"/>
    <w:rsid w:val="002020D8"/>
    <w:rsid w:val="002C4C17"/>
    <w:rsid w:val="002D2D3B"/>
    <w:rsid w:val="003718EC"/>
    <w:rsid w:val="0045540B"/>
    <w:rsid w:val="004A3626"/>
    <w:rsid w:val="004C4175"/>
    <w:rsid w:val="004F4582"/>
    <w:rsid w:val="00506CEA"/>
    <w:rsid w:val="00531591"/>
    <w:rsid w:val="0055265C"/>
    <w:rsid w:val="005554D4"/>
    <w:rsid w:val="00584671"/>
    <w:rsid w:val="00625994"/>
    <w:rsid w:val="006407D8"/>
    <w:rsid w:val="0069145E"/>
    <w:rsid w:val="00694254"/>
    <w:rsid w:val="00724622"/>
    <w:rsid w:val="00730BE7"/>
    <w:rsid w:val="00765937"/>
    <w:rsid w:val="008150BB"/>
    <w:rsid w:val="00871792"/>
    <w:rsid w:val="008767F4"/>
    <w:rsid w:val="009E510D"/>
    <w:rsid w:val="00A63F40"/>
    <w:rsid w:val="00A920E5"/>
    <w:rsid w:val="00B10CB1"/>
    <w:rsid w:val="00B51F8A"/>
    <w:rsid w:val="00BB098C"/>
    <w:rsid w:val="00BF7704"/>
    <w:rsid w:val="00C0532A"/>
    <w:rsid w:val="00C41A17"/>
    <w:rsid w:val="00CA539D"/>
    <w:rsid w:val="00CE5D32"/>
    <w:rsid w:val="00D21F7B"/>
    <w:rsid w:val="00D74D07"/>
    <w:rsid w:val="00DA1761"/>
    <w:rsid w:val="00DA64B8"/>
    <w:rsid w:val="00E4098F"/>
    <w:rsid w:val="00E76A4B"/>
    <w:rsid w:val="00EC35D9"/>
    <w:rsid w:val="00F3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CB"/>
    <w:rPr>
      <w:color w:val="808080"/>
    </w:rPr>
  </w:style>
  <w:style w:type="paragraph" w:customStyle="1" w:styleId="899C2982F351441AAC51039A62970EA2">
    <w:name w:val="899C2982F351441AAC51039A62970EA2"/>
    <w:rsid w:val="000676CB"/>
    <w:rPr>
      <w:kern w:val="2"/>
      <w14:ligatures w14:val="standardContextual"/>
    </w:rPr>
  </w:style>
  <w:style w:type="paragraph" w:customStyle="1" w:styleId="C89EC37E93FA4C109245DE2261F30ED8">
    <w:name w:val="C89EC37E93FA4C109245DE2261F30ED8"/>
    <w:rsid w:val="000676CB"/>
    <w:rPr>
      <w:kern w:val="2"/>
      <w14:ligatures w14:val="standardContextual"/>
    </w:rPr>
  </w:style>
  <w:style w:type="paragraph" w:customStyle="1" w:styleId="8E11323C840343B196986B78071EA645">
    <w:name w:val="8E11323C840343B196986B78071EA645"/>
    <w:rsid w:val="000676CB"/>
    <w:rPr>
      <w:kern w:val="2"/>
      <w14:ligatures w14:val="standardContextual"/>
    </w:rPr>
  </w:style>
  <w:style w:type="paragraph" w:customStyle="1" w:styleId="A171A0EB477042DBB94D00F8D4C66752">
    <w:name w:val="A171A0EB477042DBB94D00F8D4C66752"/>
    <w:rsid w:val="000676CB"/>
    <w:rPr>
      <w:kern w:val="2"/>
      <w14:ligatures w14:val="standardContextual"/>
    </w:rPr>
  </w:style>
  <w:style w:type="paragraph" w:customStyle="1" w:styleId="6C0D5E2F903F4D1B865D5DFF6AE31458">
    <w:name w:val="6C0D5E2F903F4D1B865D5DFF6AE31458"/>
    <w:rsid w:val="000676CB"/>
    <w:rPr>
      <w:kern w:val="2"/>
      <w14:ligatures w14:val="standardContextual"/>
    </w:rPr>
  </w:style>
  <w:style w:type="paragraph" w:customStyle="1" w:styleId="A27532E2AD584782B93E1C1D45C4E70A">
    <w:name w:val="A27532E2AD584782B93E1C1D45C4E70A"/>
    <w:rsid w:val="000676CB"/>
    <w:rPr>
      <w:kern w:val="2"/>
      <w14:ligatures w14:val="standardContextual"/>
    </w:rPr>
  </w:style>
  <w:style w:type="paragraph" w:customStyle="1" w:styleId="CF6CA3D662184202BD5595F83990468E">
    <w:name w:val="CF6CA3D662184202BD5595F83990468E"/>
    <w:rsid w:val="000676C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B2A796B67324EBDF119BA7EDF2158" ma:contentTypeVersion="6" ma:contentTypeDescription="Create a new document." ma:contentTypeScope="" ma:versionID="b7f39a88c17ab73b903a3bff0a6538bd">
  <xsd:schema xmlns:xsd="http://www.w3.org/2001/XMLSchema" xmlns:xs="http://www.w3.org/2001/XMLSchema" xmlns:p="http://schemas.microsoft.com/office/2006/metadata/properties" xmlns:ns2="df5294b9-1f13-473f-95d7-63a406036b29" xmlns:ns3="3e3c9058-e66d-4e4f-aeeb-df316a429d3c" targetNamespace="http://schemas.microsoft.com/office/2006/metadata/properties" ma:root="true" ma:fieldsID="81689a28c97d9d2be75deaa50f95f5c1" ns2:_="" ns3:_="">
    <xsd:import namespace="df5294b9-1f13-473f-95d7-63a406036b29"/>
    <xsd:import namespace="3e3c9058-e66d-4e4f-aeeb-df316a429d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294b9-1f13-473f-95d7-63a406036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c9058-e66d-4e4f-aeeb-df316a429d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e3c9058-e66d-4e4f-aeeb-df316a429d3c">
      <UserInfo>
        <DisplayName>Oley, Mary</DisplayName>
        <AccountId>15</AccountId>
        <AccountType/>
      </UserInfo>
    </SharedWithUsers>
  </documentManagement>
</p:properties>
</file>

<file path=customXml/itemProps1.xml><?xml version="1.0" encoding="utf-8"?>
<ds:datastoreItem xmlns:ds="http://schemas.openxmlformats.org/officeDocument/2006/customXml" ds:itemID="{E3AB6E1E-26C0-4CD1-8DE6-9F6EB53FF567}">
  <ds:schemaRefs>
    <ds:schemaRef ds:uri="http://schemas.microsoft.com/sharepoint/v3/contenttype/forms"/>
  </ds:schemaRefs>
</ds:datastoreItem>
</file>

<file path=customXml/itemProps2.xml><?xml version="1.0" encoding="utf-8"?>
<ds:datastoreItem xmlns:ds="http://schemas.openxmlformats.org/officeDocument/2006/customXml" ds:itemID="{5E214909-5B74-45D2-A4E3-06515E62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294b9-1f13-473f-95d7-63a406036b29"/>
    <ds:schemaRef ds:uri="3e3c9058-e66d-4e4f-aeeb-df316a429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3B372-4830-4ED8-8BEA-A9A1AEE066B2}">
  <ds:schemaRefs>
    <ds:schemaRef ds:uri="http://schemas.openxmlformats.org/officeDocument/2006/bibliography"/>
  </ds:schemaRefs>
</ds:datastoreItem>
</file>

<file path=customXml/itemProps4.xml><?xml version="1.0" encoding="utf-8"?>
<ds:datastoreItem xmlns:ds="http://schemas.openxmlformats.org/officeDocument/2006/customXml" ds:itemID="{F0DD9247-D5FB-4170-976C-BA65DBA73D8F}">
  <ds:schemaRefs>
    <ds:schemaRef ds:uri="http://schemas.microsoft.com/office/2006/metadata/properties"/>
    <ds:schemaRef ds:uri="http://schemas.microsoft.com/office/infopath/2007/PartnerControls"/>
    <ds:schemaRef ds:uri="3e3c9058-e66d-4e4f-aeeb-df316a429d3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Kimball, Jacob</dc:creator>
  <cp:keywords/>
  <dc:description/>
  <cp:lastModifiedBy>Pardy, Tanya</cp:lastModifiedBy>
  <cp:revision>8</cp:revision>
  <cp:lastPrinted>2024-05-02T19:26:00Z</cp:lastPrinted>
  <dcterms:created xsi:type="dcterms:W3CDTF">2025-03-25T13:32:00Z</dcterms:created>
  <dcterms:modified xsi:type="dcterms:W3CDTF">2025-03-28T10:43:00Z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0x010100A94B2A796B67324EBDF119BA7EDF2158</vt:lpwstr>
  </property>
</Properties>
</file>