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FA1D4B" w:rsidRDefault="00F461E9">
      <w:pPr>
        <w:pStyle w:val="BodyText"/>
        <w:spacing w:after="57" w:line="100" w:lineRule="atLeast"/>
        <w:ind w:hanging="13"/>
        <w:jc w:val="both"/>
        <w:rPr>
          <w:rFonts w:ascii="Arial" w:hAnsi="Arial"/>
          <w:b/>
          <w:bCs/>
        </w:rPr>
      </w:pPr>
      <w:bookmarkStart w:id="0" w:name="_GoBack"/>
      <w:bookmarkEnd w:id="0"/>
      <w:r>
        <w:rPr>
          <w:rFonts w:ascii="Arial" w:hAnsi="Arial"/>
          <w:b/>
          <w:bCs/>
        </w:rPr>
        <w:t>1</w:t>
      </w:r>
      <w:r w:rsidR="00FA1D4B">
        <w:rPr>
          <w:rFonts w:ascii="Arial" w:hAnsi="Arial"/>
          <w:b/>
          <w:bCs/>
        </w:rPr>
        <w:t>.0</w:t>
      </w:r>
      <w:r w:rsidR="00FA1D4B">
        <w:rPr>
          <w:rFonts w:ascii="Arial" w:hAnsi="Arial"/>
          <w:b/>
          <w:bCs/>
        </w:rPr>
        <w:tab/>
        <w:t>Purpose</w:t>
      </w:r>
    </w:p>
    <w:p w:rsidR="00FA1D4B" w:rsidRDefault="00FA1D4B">
      <w:pPr>
        <w:pStyle w:val="BodyText"/>
        <w:spacing w:after="57" w:line="100" w:lineRule="atLeast"/>
        <w:ind w:hanging="13"/>
        <w:jc w:val="both"/>
        <w:rPr>
          <w:rFonts w:ascii="Arial" w:hAnsi="Arial"/>
          <w:sz w:val="16"/>
          <w:szCs w:val="16"/>
        </w:rPr>
      </w:pPr>
      <w:r>
        <w:rPr>
          <w:rFonts w:ascii="Arial" w:hAnsi="Arial"/>
          <w:sz w:val="16"/>
          <w:szCs w:val="16"/>
        </w:rPr>
        <w:tab/>
        <w:t xml:space="preserve">The purpose of this procedure is to detail </w:t>
      </w:r>
      <w:r w:rsidR="00D817E3">
        <w:rPr>
          <w:rFonts w:ascii="Arial" w:hAnsi="Arial"/>
          <w:sz w:val="16"/>
          <w:szCs w:val="16"/>
        </w:rPr>
        <w:t xml:space="preserve">the steps for testing water for </w:t>
      </w:r>
      <w:r w:rsidR="00D074DF">
        <w:rPr>
          <w:rFonts w:ascii="Arial" w:hAnsi="Arial"/>
          <w:sz w:val="16"/>
          <w:szCs w:val="16"/>
        </w:rPr>
        <w:t>chlorine residue at the source of the water chlorine treatment. This will ensure that there is sufficient chlorine in the water at the start of the distribution line, and along the distribution line with sufficient chlorine at the end user.</w:t>
      </w:r>
    </w:p>
    <w:p w:rsidR="00FA1D4B" w:rsidRDefault="00FA1D4B">
      <w:pPr>
        <w:pStyle w:val="BodyText"/>
        <w:spacing w:after="57" w:line="100" w:lineRule="atLeast"/>
        <w:ind w:hanging="13"/>
        <w:jc w:val="both"/>
        <w:rPr>
          <w:rFonts w:ascii="Arial" w:hAnsi="Arial"/>
          <w:sz w:val="16"/>
          <w:szCs w:val="16"/>
        </w:rPr>
      </w:pPr>
    </w:p>
    <w:p w:rsidR="00FA1D4B" w:rsidRDefault="00FA1D4B">
      <w:pPr>
        <w:pStyle w:val="BodyText"/>
        <w:spacing w:after="57" w:line="100" w:lineRule="atLeast"/>
        <w:ind w:hanging="13"/>
        <w:jc w:val="both"/>
        <w:rPr>
          <w:rFonts w:ascii="Arial" w:hAnsi="Arial"/>
          <w:b/>
          <w:bCs/>
        </w:rPr>
      </w:pPr>
      <w:r>
        <w:rPr>
          <w:rFonts w:ascii="Arial" w:hAnsi="Arial"/>
          <w:b/>
          <w:bCs/>
        </w:rPr>
        <w:t>2.0</w:t>
      </w:r>
      <w:r>
        <w:rPr>
          <w:rFonts w:ascii="Arial" w:hAnsi="Arial"/>
          <w:b/>
          <w:bCs/>
        </w:rPr>
        <w:tab/>
        <w:t>Background</w:t>
      </w:r>
      <w:r w:rsidR="00ED65ED">
        <w:rPr>
          <w:rFonts w:ascii="Arial" w:hAnsi="Arial"/>
          <w:b/>
          <w:bCs/>
        </w:rPr>
        <w:t xml:space="preserve"> – N/A</w:t>
      </w:r>
    </w:p>
    <w:p w:rsidR="00FA1D4B" w:rsidRDefault="00FA1D4B">
      <w:pPr>
        <w:pStyle w:val="BodyText"/>
        <w:spacing w:after="57" w:line="100" w:lineRule="atLeast"/>
        <w:ind w:hanging="13"/>
        <w:jc w:val="both"/>
        <w:rPr>
          <w:rFonts w:ascii="Arial" w:hAnsi="Arial"/>
          <w:sz w:val="16"/>
          <w:szCs w:val="16"/>
        </w:rPr>
      </w:pPr>
    </w:p>
    <w:p w:rsidR="00FA1D4B" w:rsidRDefault="00FA1D4B">
      <w:pPr>
        <w:pStyle w:val="BodyText"/>
        <w:spacing w:after="57" w:line="100" w:lineRule="atLeast"/>
        <w:ind w:hanging="13"/>
        <w:jc w:val="both"/>
        <w:rPr>
          <w:rFonts w:ascii="Arial" w:hAnsi="Arial"/>
          <w:b/>
          <w:bCs/>
        </w:rPr>
      </w:pPr>
      <w:r>
        <w:rPr>
          <w:rFonts w:ascii="Arial" w:hAnsi="Arial"/>
          <w:b/>
          <w:bCs/>
        </w:rPr>
        <w:t>3.0</w:t>
      </w:r>
      <w:r>
        <w:rPr>
          <w:rFonts w:ascii="Arial" w:hAnsi="Arial"/>
          <w:b/>
          <w:bCs/>
        </w:rPr>
        <w:tab/>
        <w:t>Procedure</w:t>
      </w:r>
    </w:p>
    <w:p w:rsidR="005572F2" w:rsidRDefault="005572F2">
      <w:pPr>
        <w:pStyle w:val="BodyText"/>
        <w:spacing w:after="57" w:line="100" w:lineRule="atLeast"/>
        <w:ind w:hanging="13"/>
        <w:jc w:val="both"/>
        <w:rPr>
          <w:rFonts w:ascii="Arial" w:hAnsi="Arial"/>
          <w:sz w:val="16"/>
          <w:szCs w:val="16"/>
        </w:rPr>
      </w:pPr>
      <w:r>
        <w:rPr>
          <w:rFonts w:ascii="Arial" w:hAnsi="Arial"/>
          <w:sz w:val="16"/>
          <w:szCs w:val="16"/>
        </w:rPr>
        <w:t>Perform a chlorine residual test or take a reading from the automated equipment.</w:t>
      </w:r>
    </w:p>
    <w:p w:rsidR="005572F2" w:rsidRDefault="005572F2">
      <w:pPr>
        <w:pStyle w:val="BodyText"/>
        <w:spacing w:after="57" w:line="100" w:lineRule="atLeast"/>
        <w:ind w:hanging="13"/>
        <w:jc w:val="both"/>
        <w:rPr>
          <w:rFonts w:ascii="Arial" w:hAnsi="Arial"/>
          <w:sz w:val="16"/>
          <w:szCs w:val="16"/>
        </w:rPr>
      </w:pPr>
    </w:p>
    <w:p w:rsidR="00D074DF" w:rsidRPr="00D074DF" w:rsidRDefault="00D074DF" w:rsidP="00D074DF">
      <w:pPr>
        <w:widowControl/>
        <w:suppressAutoHyphens w:val="0"/>
        <w:rPr>
          <w:rFonts w:ascii="Arial" w:hAnsi="Arial"/>
          <w:sz w:val="16"/>
          <w:szCs w:val="16"/>
        </w:rPr>
      </w:pPr>
      <w:r w:rsidRPr="00D074DF">
        <w:rPr>
          <w:rFonts w:ascii="Arial" w:hAnsi="Arial"/>
          <w:sz w:val="16"/>
          <w:szCs w:val="16"/>
        </w:rPr>
        <w:t>If above or equal to 0.5 mg/L</w:t>
      </w:r>
    </w:p>
    <w:p w:rsidR="00D074DF" w:rsidRPr="00D074DF" w:rsidRDefault="00D074DF" w:rsidP="00D074DF">
      <w:pPr>
        <w:widowControl/>
        <w:suppressAutoHyphens w:val="0"/>
        <w:rPr>
          <w:rFonts w:ascii="Arial" w:hAnsi="Arial"/>
          <w:sz w:val="16"/>
          <w:szCs w:val="16"/>
        </w:rPr>
      </w:pPr>
      <w:r w:rsidRPr="00D074DF">
        <w:rPr>
          <w:rFonts w:ascii="Arial" w:hAnsi="Arial"/>
          <w:sz w:val="16"/>
          <w:szCs w:val="16"/>
        </w:rPr>
        <w:t xml:space="preserve">- </w:t>
      </w:r>
      <w:r w:rsidR="001D22FC">
        <w:rPr>
          <w:rFonts w:ascii="Arial" w:hAnsi="Arial"/>
          <w:sz w:val="16"/>
          <w:szCs w:val="16"/>
        </w:rPr>
        <w:t xml:space="preserve">go to step A – </w:t>
      </w:r>
      <w:r w:rsidRPr="00D074DF">
        <w:rPr>
          <w:rFonts w:ascii="Arial" w:hAnsi="Arial"/>
          <w:sz w:val="16"/>
          <w:szCs w:val="16"/>
        </w:rPr>
        <w:t>no other action required</w:t>
      </w:r>
    </w:p>
    <w:p w:rsidR="00D074DF" w:rsidRPr="00D074DF" w:rsidRDefault="00D074DF" w:rsidP="00D074DF">
      <w:pPr>
        <w:widowControl/>
        <w:suppressAutoHyphens w:val="0"/>
        <w:rPr>
          <w:rFonts w:ascii="Arial" w:hAnsi="Arial"/>
          <w:sz w:val="16"/>
          <w:szCs w:val="16"/>
        </w:rPr>
      </w:pPr>
    </w:p>
    <w:p w:rsidR="00D074DF" w:rsidRPr="00D074DF" w:rsidRDefault="00D074DF" w:rsidP="00D074DF">
      <w:pPr>
        <w:widowControl/>
        <w:suppressAutoHyphens w:val="0"/>
        <w:rPr>
          <w:rFonts w:ascii="Arial" w:hAnsi="Arial"/>
          <w:sz w:val="16"/>
          <w:szCs w:val="16"/>
        </w:rPr>
      </w:pPr>
      <w:r w:rsidRPr="00D074DF">
        <w:rPr>
          <w:rFonts w:ascii="Arial" w:hAnsi="Arial"/>
          <w:sz w:val="16"/>
          <w:szCs w:val="16"/>
        </w:rPr>
        <w:t>If less than 0.5 mg/L</w:t>
      </w:r>
    </w:p>
    <w:p w:rsidR="00D074DF" w:rsidRPr="00D074DF" w:rsidRDefault="00F60B93" w:rsidP="00D074DF">
      <w:pPr>
        <w:widowControl/>
        <w:suppressAutoHyphens w:val="0"/>
        <w:rPr>
          <w:rFonts w:ascii="Arial" w:hAnsi="Arial"/>
          <w:sz w:val="16"/>
          <w:szCs w:val="16"/>
        </w:rPr>
      </w:pPr>
      <w:r>
        <w:rPr>
          <w:rFonts w:ascii="Arial" w:hAnsi="Arial"/>
          <w:sz w:val="16"/>
          <w:szCs w:val="16"/>
        </w:rPr>
        <w:t>- go to step B</w:t>
      </w:r>
    </w:p>
    <w:p w:rsidR="00F60B93" w:rsidRDefault="00F60B93" w:rsidP="00D074DF">
      <w:pPr>
        <w:widowControl/>
        <w:suppressAutoHyphens w:val="0"/>
        <w:rPr>
          <w:rFonts w:ascii="Arial" w:hAnsi="Arial"/>
          <w:sz w:val="16"/>
          <w:szCs w:val="16"/>
        </w:rPr>
      </w:pPr>
    </w:p>
    <w:p w:rsidR="00D074DF" w:rsidRPr="009109AD" w:rsidRDefault="00D074DF" w:rsidP="00D074DF">
      <w:pPr>
        <w:widowControl/>
        <w:suppressAutoHyphens w:val="0"/>
        <w:rPr>
          <w:rFonts w:ascii="Arial" w:hAnsi="Arial"/>
          <w:b/>
          <w:sz w:val="16"/>
          <w:szCs w:val="16"/>
        </w:rPr>
      </w:pPr>
      <w:r w:rsidRPr="009109AD">
        <w:rPr>
          <w:rFonts w:ascii="Arial" w:hAnsi="Arial"/>
          <w:b/>
          <w:sz w:val="16"/>
          <w:szCs w:val="16"/>
        </w:rPr>
        <w:t>Step A</w:t>
      </w:r>
    </w:p>
    <w:p w:rsidR="00D074DF" w:rsidRPr="00D074DF" w:rsidRDefault="00D074DF" w:rsidP="00D074DF">
      <w:pPr>
        <w:widowControl/>
        <w:suppressAutoHyphens w:val="0"/>
        <w:rPr>
          <w:rFonts w:ascii="Arial" w:hAnsi="Arial"/>
          <w:sz w:val="16"/>
          <w:szCs w:val="16"/>
        </w:rPr>
      </w:pPr>
      <w:r w:rsidRPr="00D074DF">
        <w:rPr>
          <w:rFonts w:ascii="Arial" w:hAnsi="Arial"/>
          <w:sz w:val="16"/>
          <w:szCs w:val="16"/>
        </w:rPr>
        <w:t>Chlorine residual is above or equal to 0.5 mg/L:</w:t>
      </w:r>
    </w:p>
    <w:p w:rsidR="00D074DF" w:rsidRPr="00D074DF" w:rsidRDefault="00D074DF" w:rsidP="00D074DF">
      <w:pPr>
        <w:widowControl/>
        <w:suppressAutoHyphens w:val="0"/>
        <w:rPr>
          <w:rFonts w:ascii="Arial" w:hAnsi="Arial"/>
          <w:sz w:val="16"/>
          <w:szCs w:val="16"/>
        </w:rPr>
      </w:pPr>
      <w:r w:rsidRPr="00D074DF">
        <w:rPr>
          <w:rFonts w:ascii="Arial" w:hAnsi="Arial"/>
          <w:sz w:val="16"/>
          <w:szCs w:val="16"/>
        </w:rPr>
        <w:t xml:space="preserve">- </w:t>
      </w:r>
      <w:proofErr w:type="gramStart"/>
      <w:r w:rsidRPr="00D074DF">
        <w:rPr>
          <w:rFonts w:ascii="Arial" w:hAnsi="Arial"/>
          <w:sz w:val="16"/>
          <w:szCs w:val="16"/>
        </w:rPr>
        <w:t>no</w:t>
      </w:r>
      <w:proofErr w:type="gramEnd"/>
      <w:r w:rsidRPr="00D074DF">
        <w:rPr>
          <w:rFonts w:ascii="Arial" w:hAnsi="Arial"/>
          <w:sz w:val="16"/>
          <w:szCs w:val="16"/>
        </w:rPr>
        <w:t xml:space="preserve"> other action required</w:t>
      </w:r>
    </w:p>
    <w:p w:rsidR="00D074DF" w:rsidRPr="00D074DF" w:rsidRDefault="00D074DF" w:rsidP="00D074DF">
      <w:pPr>
        <w:widowControl/>
        <w:suppressAutoHyphens w:val="0"/>
        <w:rPr>
          <w:rFonts w:ascii="Arial" w:hAnsi="Arial"/>
          <w:sz w:val="16"/>
          <w:szCs w:val="16"/>
        </w:rPr>
      </w:pPr>
      <w:r w:rsidRPr="00D074DF">
        <w:rPr>
          <w:rFonts w:ascii="Arial" w:hAnsi="Arial"/>
          <w:sz w:val="16"/>
          <w:szCs w:val="16"/>
        </w:rPr>
        <w:t>- maintain normal operation</w:t>
      </w:r>
    </w:p>
    <w:p w:rsidR="00D074DF" w:rsidRPr="00D074DF" w:rsidRDefault="00D074DF" w:rsidP="00D074DF">
      <w:pPr>
        <w:widowControl/>
        <w:suppressAutoHyphens w:val="0"/>
        <w:rPr>
          <w:rFonts w:ascii="Arial" w:hAnsi="Arial"/>
          <w:sz w:val="16"/>
          <w:szCs w:val="16"/>
        </w:rPr>
      </w:pPr>
    </w:p>
    <w:p w:rsidR="00D074DF" w:rsidRPr="009109AD" w:rsidRDefault="00D074DF" w:rsidP="00D074DF">
      <w:pPr>
        <w:widowControl/>
        <w:suppressAutoHyphens w:val="0"/>
        <w:rPr>
          <w:rFonts w:ascii="Arial" w:hAnsi="Arial"/>
          <w:b/>
          <w:sz w:val="16"/>
          <w:szCs w:val="16"/>
        </w:rPr>
      </w:pPr>
      <w:r w:rsidRPr="009109AD">
        <w:rPr>
          <w:rFonts w:ascii="Arial" w:hAnsi="Arial"/>
          <w:b/>
          <w:sz w:val="16"/>
          <w:szCs w:val="16"/>
        </w:rPr>
        <w:t>Step B</w:t>
      </w:r>
    </w:p>
    <w:p w:rsidR="00D074DF" w:rsidRPr="00D074DF" w:rsidRDefault="00D074DF" w:rsidP="00D074DF">
      <w:pPr>
        <w:widowControl/>
        <w:suppressAutoHyphens w:val="0"/>
        <w:rPr>
          <w:rFonts w:ascii="Arial" w:hAnsi="Arial"/>
          <w:sz w:val="16"/>
          <w:szCs w:val="16"/>
        </w:rPr>
      </w:pPr>
      <w:r w:rsidRPr="00D074DF">
        <w:rPr>
          <w:rFonts w:ascii="Arial" w:hAnsi="Arial"/>
          <w:sz w:val="16"/>
          <w:szCs w:val="16"/>
        </w:rPr>
        <w:t>Do a manual chlorine test to confirm results:</w:t>
      </w:r>
    </w:p>
    <w:p w:rsidR="00D074DF" w:rsidRPr="00D074DF" w:rsidRDefault="00D074DF" w:rsidP="00D074DF">
      <w:pPr>
        <w:widowControl/>
        <w:suppressAutoHyphens w:val="0"/>
        <w:rPr>
          <w:rFonts w:ascii="Arial" w:hAnsi="Arial"/>
          <w:sz w:val="16"/>
          <w:szCs w:val="16"/>
        </w:rPr>
      </w:pPr>
      <w:r w:rsidRPr="00D074DF">
        <w:rPr>
          <w:rFonts w:ascii="Arial" w:hAnsi="Arial"/>
          <w:sz w:val="16"/>
          <w:szCs w:val="16"/>
        </w:rPr>
        <w:t xml:space="preserve">- </w:t>
      </w:r>
      <w:proofErr w:type="gramStart"/>
      <w:r w:rsidRPr="00D074DF">
        <w:rPr>
          <w:rFonts w:ascii="Arial" w:hAnsi="Arial"/>
          <w:sz w:val="16"/>
          <w:szCs w:val="16"/>
        </w:rPr>
        <w:t>if</w:t>
      </w:r>
      <w:proofErr w:type="gramEnd"/>
      <w:r w:rsidRPr="00D074DF">
        <w:rPr>
          <w:rFonts w:ascii="Arial" w:hAnsi="Arial"/>
          <w:sz w:val="16"/>
          <w:szCs w:val="16"/>
        </w:rPr>
        <w:t xml:space="preserve"> above 0.5 mg/L go to step C</w:t>
      </w:r>
    </w:p>
    <w:p w:rsidR="00D074DF" w:rsidRPr="00D074DF" w:rsidRDefault="00D074DF" w:rsidP="00D074DF">
      <w:pPr>
        <w:widowControl/>
        <w:suppressAutoHyphens w:val="0"/>
        <w:rPr>
          <w:rFonts w:ascii="Arial" w:hAnsi="Arial"/>
          <w:sz w:val="16"/>
          <w:szCs w:val="16"/>
        </w:rPr>
      </w:pPr>
      <w:r w:rsidRPr="00D074DF">
        <w:rPr>
          <w:rFonts w:ascii="Arial" w:hAnsi="Arial"/>
          <w:sz w:val="16"/>
          <w:szCs w:val="16"/>
        </w:rPr>
        <w:t xml:space="preserve">- </w:t>
      </w:r>
      <w:proofErr w:type="gramStart"/>
      <w:r w:rsidRPr="00D074DF">
        <w:rPr>
          <w:rFonts w:ascii="Arial" w:hAnsi="Arial"/>
          <w:sz w:val="16"/>
          <w:szCs w:val="16"/>
        </w:rPr>
        <w:t>if</w:t>
      </w:r>
      <w:proofErr w:type="gramEnd"/>
      <w:r w:rsidRPr="00D074DF">
        <w:rPr>
          <w:rFonts w:ascii="Arial" w:hAnsi="Arial"/>
          <w:sz w:val="16"/>
          <w:szCs w:val="16"/>
        </w:rPr>
        <w:t xml:space="preserve"> less than 0.5 but above 0.3 mg/L go to step D</w:t>
      </w:r>
    </w:p>
    <w:p w:rsidR="00D074DF" w:rsidRPr="00D074DF" w:rsidRDefault="00D074DF" w:rsidP="00D074DF">
      <w:pPr>
        <w:widowControl/>
        <w:suppressAutoHyphens w:val="0"/>
        <w:rPr>
          <w:rFonts w:ascii="Arial" w:hAnsi="Arial"/>
          <w:sz w:val="16"/>
          <w:szCs w:val="16"/>
        </w:rPr>
      </w:pPr>
      <w:r w:rsidRPr="00D074DF">
        <w:rPr>
          <w:rFonts w:ascii="Arial" w:hAnsi="Arial"/>
          <w:sz w:val="16"/>
          <w:szCs w:val="16"/>
        </w:rPr>
        <w:t xml:space="preserve">- </w:t>
      </w:r>
      <w:proofErr w:type="gramStart"/>
      <w:r w:rsidRPr="00D074DF">
        <w:rPr>
          <w:rFonts w:ascii="Arial" w:hAnsi="Arial"/>
          <w:sz w:val="16"/>
          <w:szCs w:val="16"/>
        </w:rPr>
        <w:t>if</w:t>
      </w:r>
      <w:proofErr w:type="gramEnd"/>
      <w:r w:rsidRPr="00D074DF">
        <w:rPr>
          <w:rFonts w:ascii="Arial" w:hAnsi="Arial"/>
          <w:sz w:val="16"/>
          <w:szCs w:val="16"/>
        </w:rPr>
        <w:t xml:space="preserve"> less than 0.3 but above 0.2 mg/L go to step E</w:t>
      </w:r>
    </w:p>
    <w:p w:rsidR="00D074DF" w:rsidRPr="00D074DF" w:rsidRDefault="00D074DF" w:rsidP="00D074DF">
      <w:pPr>
        <w:widowControl/>
        <w:suppressAutoHyphens w:val="0"/>
        <w:rPr>
          <w:rFonts w:ascii="Arial" w:hAnsi="Arial"/>
          <w:sz w:val="16"/>
          <w:szCs w:val="16"/>
        </w:rPr>
      </w:pPr>
      <w:r w:rsidRPr="00D074DF">
        <w:rPr>
          <w:rFonts w:ascii="Arial" w:hAnsi="Arial"/>
          <w:sz w:val="16"/>
          <w:szCs w:val="16"/>
        </w:rPr>
        <w:t xml:space="preserve">- </w:t>
      </w:r>
      <w:proofErr w:type="gramStart"/>
      <w:r w:rsidRPr="00D074DF">
        <w:rPr>
          <w:rFonts w:ascii="Arial" w:hAnsi="Arial"/>
          <w:sz w:val="16"/>
          <w:szCs w:val="16"/>
        </w:rPr>
        <w:t>if</w:t>
      </w:r>
      <w:proofErr w:type="gramEnd"/>
      <w:r w:rsidRPr="00D074DF">
        <w:rPr>
          <w:rFonts w:ascii="Arial" w:hAnsi="Arial"/>
          <w:sz w:val="16"/>
          <w:szCs w:val="16"/>
        </w:rPr>
        <w:t xml:space="preserve"> less than 0.2 mg/L </w:t>
      </w:r>
      <w:r>
        <w:rPr>
          <w:rFonts w:ascii="Arial" w:hAnsi="Arial"/>
          <w:sz w:val="16"/>
          <w:szCs w:val="16"/>
        </w:rPr>
        <w:t>g</w:t>
      </w:r>
      <w:r w:rsidRPr="00D074DF">
        <w:rPr>
          <w:rFonts w:ascii="Arial" w:hAnsi="Arial"/>
          <w:sz w:val="16"/>
          <w:szCs w:val="16"/>
        </w:rPr>
        <w:t>o to step F</w:t>
      </w:r>
    </w:p>
    <w:p w:rsidR="00D074DF" w:rsidRPr="00D074DF" w:rsidRDefault="00D074DF" w:rsidP="00D074DF">
      <w:pPr>
        <w:widowControl/>
        <w:suppressAutoHyphens w:val="0"/>
        <w:rPr>
          <w:rFonts w:ascii="Arial" w:hAnsi="Arial"/>
          <w:sz w:val="16"/>
          <w:szCs w:val="16"/>
        </w:rPr>
      </w:pPr>
    </w:p>
    <w:p w:rsidR="00D074DF" w:rsidRPr="009109AD" w:rsidRDefault="00D074DF" w:rsidP="00D074DF">
      <w:pPr>
        <w:widowControl/>
        <w:suppressAutoHyphens w:val="0"/>
        <w:rPr>
          <w:rFonts w:ascii="Arial" w:hAnsi="Arial"/>
          <w:b/>
          <w:sz w:val="16"/>
          <w:szCs w:val="16"/>
        </w:rPr>
      </w:pPr>
      <w:r w:rsidRPr="009109AD">
        <w:rPr>
          <w:rFonts w:ascii="Arial" w:hAnsi="Arial"/>
          <w:b/>
          <w:sz w:val="16"/>
          <w:szCs w:val="16"/>
        </w:rPr>
        <w:t>Step C</w:t>
      </w:r>
    </w:p>
    <w:p w:rsidR="00D074DF" w:rsidRPr="00D074DF" w:rsidRDefault="00D074DF" w:rsidP="00D074DF">
      <w:pPr>
        <w:widowControl/>
        <w:suppressAutoHyphens w:val="0"/>
        <w:rPr>
          <w:rFonts w:ascii="Arial" w:hAnsi="Arial"/>
          <w:sz w:val="16"/>
          <w:szCs w:val="16"/>
        </w:rPr>
      </w:pPr>
      <w:r w:rsidRPr="00D074DF">
        <w:rPr>
          <w:rFonts w:ascii="Arial" w:hAnsi="Arial"/>
          <w:sz w:val="16"/>
          <w:szCs w:val="16"/>
        </w:rPr>
        <w:t>Repeat the manual chlorine test again:</w:t>
      </w:r>
    </w:p>
    <w:p w:rsidR="00D074DF" w:rsidRPr="00D074DF" w:rsidRDefault="00D074DF" w:rsidP="00D074DF">
      <w:pPr>
        <w:widowControl/>
        <w:suppressAutoHyphens w:val="0"/>
        <w:rPr>
          <w:rFonts w:ascii="Arial" w:hAnsi="Arial"/>
          <w:sz w:val="16"/>
          <w:szCs w:val="16"/>
        </w:rPr>
      </w:pPr>
      <w:r w:rsidRPr="00D074DF">
        <w:rPr>
          <w:rFonts w:ascii="Arial" w:hAnsi="Arial"/>
          <w:sz w:val="16"/>
          <w:szCs w:val="16"/>
        </w:rPr>
        <w:t xml:space="preserve">- </w:t>
      </w:r>
      <w:proofErr w:type="gramStart"/>
      <w:r w:rsidRPr="00D074DF">
        <w:rPr>
          <w:rFonts w:ascii="Arial" w:hAnsi="Arial"/>
          <w:sz w:val="16"/>
          <w:szCs w:val="16"/>
        </w:rPr>
        <w:t>if</w:t>
      </w:r>
      <w:proofErr w:type="gramEnd"/>
      <w:r w:rsidRPr="00D074DF">
        <w:rPr>
          <w:rFonts w:ascii="Arial" w:hAnsi="Arial"/>
          <w:sz w:val="16"/>
          <w:szCs w:val="16"/>
        </w:rPr>
        <w:t xml:space="preserve"> above 0.5 mg/L go to step A</w:t>
      </w:r>
    </w:p>
    <w:p w:rsidR="00D074DF" w:rsidRPr="00D074DF" w:rsidRDefault="00D074DF" w:rsidP="00D074DF">
      <w:pPr>
        <w:widowControl/>
        <w:suppressAutoHyphens w:val="0"/>
        <w:rPr>
          <w:rFonts w:ascii="Arial" w:hAnsi="Arial"/>
          <w:sz w:val="16"/>
          <w:szCs w:val="16"/>
        </w:rPr>
      </w:pPr>
      <w:r w:rsidRPr="00D074DF">
        <w:rPr>
          <w:rFonts w:ascii="Arial" w:hAnsi="Arial"/>
          <w:sz w:val="16"/>
          <w:szCs w:val="16"/>
        </w:rPr>
        <w:t xml:space="preserve">- </w:t>
      </w:r>
      <w:proofErr w:type="gramStart"/>
      <w:r w:rsidRPr="00D074DF">
        <w:rPr>
          <w:rFonts w:ascii="Arial" w:hAnsi="Arial"/>
          <w:sz w:val="16"/>
          <w:szCs w:val="16"/>
        </w:rPr>
        <w:t>if</w:t>
      </w:r>
      <w:proofErr w:type="gramEnd"/>
      <w:r w:rsidRPr="00D074DF">
        <w:rPr>
          <w:rFonts w:ascii="Arial" w:hAnsi="Arial"/>
          <w:sz w:val="16"/>
          <w:szCs w:val="16"/>
        </w:rPr>
        <w:t xml:space="preserve"> below 0.5 mg/L return to step B</w:t>
      </w:r>
    </w:p>
    <w:p w:rsidR="00D074DF" w:rsidRPr="00D074DF" w:rsidRDefault="00D074DF" w:rsidP="00D074DF">
      <w:pPr>
        <w:widowControl/>
        <w:suppressAutoHyphens w:val="0"/>
        <w:rPr>
          <w:rFonts w:ascii="Arial" w:hAnsi="Arial"/>
          <w:sz w:val="16"/>
          <w:szCs w:val="16"/>
        </w:rPr>
      </w:pPr>
      <w:r w:rsidRPr="00D074DF">
        <w:rPr>
          <w:rFonts w:ascii="Arial" w:hAnsi="Arial"/>
          <w:sz w:val="16"/>
          <w:szCs w:val="16"/>
        </w:rPr>
        <w:t>Note: Must have 2 consecutive above 0.5 mg/L test results to return to step A</w:t>
      </w:r>
    </w:p>
    <w:p w:rsidR="00D074DF" w:rsidRPr="00D074DF" w:rsidRDefault="00D074DF" w:rsidP="00D074DF">
      <w:pPr>
        <w:widowControl/>
        <w:suppressAutoHyphens w:val="0"/>
        <w:rPr>
          <w:rFonts w:ascii="Arial" w:hAnsi="Arial"/>
          <w:sz w:val="16"/>
          <w:szCs w:val="16"/>
        </w:rPr>
      </w:pPr>
    </w:p>
    <w:p w:rsidR="00D074DF" w:rsidRPr="009109AD" w:rsidRDefault="00D074DF" w:rsidP="00D074DF">
      <w:pPr>
        <w:widowControl/>
        <w:suppressAutoHyphens w:val="0"/>
        <w:rPr>
          <w:rFonts w:ascii="Arial" w:hAnsi="Arial"/>
          <w:b/>
          <w:sz w:val="16"/>
          <w:szCs w:val="16"/>
        </w:rPr>
      </w:pPr>
      <w:r w:rsidRPr="009109AD">
        <w:rPr>
          <w:rFonts w:ascii="Arial" w:hAnsi="Arial"/>
          <w:b/>
          <w:sz w:val="16"/>
          <w:szCs w:val="16"/>
        </w:rPr>
        <w:t>Step D</w:t>
      </w:r>
    </w:p>
    <w:p w:rsidR="00D074DF" w:rsidRPr="00D074DF" w:rsidRDefault="00D074DF" w:rsidP="00D074DF">
      <w:pPr>
        <w:widowControl/>
        <w:suppressAutoHyphens w:val="0"/>
        <w:rPr>
          <w:rFonts w:ascii="Arial" w:hAnsi="Arial"/>
          <w:sz w:val="16"/>
          <w:szCs w:val="16"/>
        </w:rPr>
      </w:pPr>
      <w:r w:rsidRPr="00D074DF">
        <w:rPr>
          <w:rFonts w:ascii="Arial" w:hAnsi="Arial"/>
          <w:sz w:val="16"/>
          <w:szCs w:val="16"/>
        </w:rPr>
        <w:t>Chlorine residual is less than 0.5 mg/L but above 0.3 mg/L:</w:t>
      </w:r>
    </w:p>
    <w:p w:rsidR="00D074DF" w:rsidRPr="00D074DF" w:rsidRDefault="00D074DF" w:rsidP="00D074DF">
      <w:pPr>
        <w:widowControl/>
        <w:suppressAutoHyphens w:val="0"/>
        <w:rPr>
          <w:rFonts w:ascii="Arial" w:hAnsi="Arial"/>
          <w:sz w:val="16"/>
          <w:szCs w:val="16"/>
        </w:rPr>
      </w:pPr>
      <w:r w:rsidRPr="00D074DF">
        <w:rPr>
          <w:rFonts w:ascii="Arial" w:hAnsi="Arial"/>
          <w:sz w:val="16"/>
          <w:szCs w:val="16"/>
        </w:rPr>
        <w:t xml:space="preserve">- </w:t>
      </w:r>
      <w:proofErr w:type="gramStart"/>
      <w:r w:rsidRPr="00D074DF">
        <w:rPr>
          <w:rFonts w:ascii="Arial" w:hAnsi="Arial"/>
          <w:sz w:val="16"/>
          <w:szCs w:val="16"/>
        </w:rPr>
        <w:t>check</w:t>
      </w:r>
      <w:proofErr w:type="gramEnd"/>
      <w:r w:rsidRPr="00D074DF">
        <w:rPr>
          <w:rFonts w:ascii="Arial" w:hAnsi="Arial"/>
          <w:sz w:val="16"/>
          <w:szCs w:val="16"/>
        </w:rPr>
        <w:t xml:space="preserve"> chlorine equipment and increase chlorine feed rate</w:t>
      </w:r>
    </w:p>
    <w:p w:rsidR="00D074DF" w:rsidRPr="00D074DF" w:rsidRDefault="00D074DF" w:rsidP="00D074DF">
      <w:pPr>
        <w:widowControl/>
        <w:suppressAutoHyphens w:val="0"/>
        <w:rPr>
          <w:rFonts w:ascii="Arial" w:hAnsi="Arial"/>
          <w:sz w:val="16"/>
          <w:szCs w:val="16"/>
        </w:rPr>
      </w:pPr>
      <w:r w:rsidRPr="00D074DF">
        <w:rPr>
          <w:rFonts w:ascii="Arial" w:hAnsi="Arial"/>
          <w:sz w:val="16"/>
          <w:szCs w:val="16"/>
        </w:rPr>
        <w:t>- reset chlorine alarm to ring at 0.3 mg/L in case residual continues to drop</w:t>
      </w:r>
    </w:p>
    <w:p w:rsidR="00D074DF" w:rsidRPr="00D074DF" w:rsidRDefault="00D074DF" w:rsidP="00D074DF">
      <w:pPr>
        <w:widowControl/>
        <w:suppressAutoHyphens w:val="0"/>
        <w:rPr>
          <w:rFonts w:ascii="Arial" w:hAnsi="Arial"/>
          <w:sz w:val="16"/>
          <w:szCs w:val="16"/>
        </w:rPr>
      </w:pPr>
      <w:r w:rsidRPr="00D074DF">
        <w:rPr>
          <w:rFonts w:ascii="Arial" w:hAnsi="Arial"/>
          <w:sz w:val="16"/>
          <w:szCs w:val="16"/>
        </w:rPr>
        <w:t>Monitor chlorine residuals by repeating manual test</w:t>
      </w:r>
      <w:proofErr w:type="gramStart"/>
      <w:r w:rsidRPr="00D074DF">
        <w:rPr>
          <w:rFonts w:ascii="Arial" w:hAnsi="Arial"/>
          <w:sz w:val="16"/>
          <w:szCs w:val="16"/>
        </w:rPr>
        <w:t>:</w:t>
      </w:r>
      <w:proofErr w:type="gramEnd"/>
      <w:r w:rsidRPr="00D074DF">
        <w:rPr>
          <w:rFonts w:ascii="Arial" w:hAnsi="Arial"/>
          <w:sz w:val="16"/>
          <w:szCs w:val="16"/>
        </w:rPr>
        <w:br/>
        <w:t>- if residual falls at between 0.3 and 0.2 mg/L go to step E</w:t>
      </w:r>
    </w:p>
    <w:p w:rsidR="00D074DF" w:rsidRPr="00D074DF" w:rsidRDefault="00D074DF" w:rsidP="00D074DF">
      <w:pPr>
        <w:widowControl/>
        <w:suppressAutoHyphens w:val="0"/>
        <w:rPr>
          <w:rFonts w:ascii="Arial" w:hAnsi="Arial"/>
          <w:sz w:val="16"/>
          <w:szCs w:val="16"/>
        </w:rPr>
      </w:pPr>
      <w:r w:rsidRPr="00D074DF">
        <w:rPr>
          <w:rFonts w:ascii="Arial" w:hAnsi="Arial"/>
          <w:sz w:val="16"/>
          <w:szCs w:val="16"/>
        </w:rPr>
        <w:t xml:space="preserve">- </w:t>
      </w:r>
      <w:proofErr w:type="gramStart"/>
      <w:r w:rsidRPr="00D074DF">
        <w:rPr>
          <w:rFonts w:ascii="Arial" w:hAnsi="Arial"/>
          <w:sz w:val="16"/>
          <w:szCs w:val="16"/>
        </w:rPr>
        <w:t>if</w:t>
      </w:r>
      <w:proofErr w:type="gramEnd"/>
      <w:r w:rsidRPr="00D074DF">
        <w:rPr>
          <w:rFonts w:ascii="Arial" w:hAnsi="Arial"/>
          <w:sz w:val="16"/>
          <w:szCs w:val="16"/>
        </w:rPr>
        <w:t xml:space="preserve"> residual falls to and below 0.2 mg/L go to step F</w:t>
      </w:r>
    </w:p>
    <w:p w:rsidR="00D074DF" w:rsidRPr="00D074DF" w:rsidRDefault="00D074DF" w:rsidP="00D074DF">
      <w:pPr>
        <w:widowControl/>
        <w:suppressAutoHyphens w:val="0"/>
        <w:rPr>
          <w:rFonts w:ascii="Arial" w:hAnsi="Arial"/>
          <w:sz w:val="16"/>
          <w:szCs w:val="16"/>
        </w:rPr>
      </w:pPr>
      <w:r w:rsidRPr="00D074DF">
        <w:rPr>
          <w:rFonts w:ascii="Arial" w:hAnsi="Arial"/>
          <w:sz w:val="16"/>
          <w:szCs w:val="16"/>
        </w:rPr>
        <w:t xml:space="preserve">- </w:t>
      </w:r>
      <w:proofErr w:type="gramStart"/>
      <w:r w:rsidRPr="00D074DF">
        <w:rPr>
          <w:rFonts w:ascii="Arial" w:hAnsi="Arial"/>
          <w:sz w:val="16"/>
          <w:szCs w:val="16"/>
        </w:rPr>
        <w:t>if</w:t>
      </w:r>
      <w:proofErr w:type="gramEnd"/>
      <w:r w:rsidRPr="00D074DF">
        <w:rPr>
          <w:rFonts w:ascii="Arial" w:hAnsi="Arial"/>
          <w:sz w:val="16"/>
          <w:szCs w:val="16"/>
        </w:rPr>
        <w:t xml:space="preserve"> it raises to 0.5 mg/L go to step C and reset the chlorine alarm back to 0.5 mg/L</w:t>
      </w:r>
    </w:p>
    <w:p w:rsidR="00D074DF" w:rsidRPr="00D074DF" w:rsidRDefault="00D074DF" w:rsidP="00D074DF">
      <w:pPr>
        <w:widowControl/>
        <w:suppressAutoHyphens w:val="0"/>
        <w:rPr>
          <w:rFonts w:ascii="Arial" w:hAnsi="Arial"/>
          <w:sz w:val="16"/>
          <w:szCs w:val="16"/>
        </w:rPr>
      </w:pPr>
    </w:p>
    <w:p w:rsidR="00D074DF" w:rsidRPr="009109AD" w:rsidRDefault="00D074DF" w:rsidP="00D074DF">
      <w:pPr>
        <w:widowControl/>
        <w:suppressAutoHyphens w:val="0"/>
        <w:rPr>
          <w:rFonts w:ascii="Arial" w:hAnsi="Arial"/>
          <w:b/>
          <w:sz w:val="16"/>
          <w:szCs w:val="16"/>
        </w:rPr>
      </w:pPr>
      <w:r w:rsidRPr="009109AD">
        <w:rPr>
          <w:rFonts w:ascii="Arial" w:hAnsi="Arial"/>
          <w:b/>
          <w:sz w:val="16"/>
          <w:szCs w:val="16"/>
        </w:rPr>
        <w:t>Step E</w:t>
      </w:r>
    </w:p>
    <w:p w:rsidR="00D074DF" w:rsidRPr="00D074DF" w:rsidRDefault="00D074DF" w:rsidP="00D074DF">
      <w:pPr>
        <w:widowControl/>
        <w:suppressAutoHyphens w:val="0"/>
        <w:rPr>
          <w:rFonts w:ascii="Arial" w:hAnsi="Arial"/>
          <w:sz w:val="16"/>
          <w:szCs w:val="16"/>
        </w:rPr>
      </w:pPr>
      <w:r w:rsidRPr="00D074DF">
        <w:rPr>
          <w:rFonts w:ascii="Arial" w:hAnsi="Arial"/>
          <w:sz w:val="16"/>
          <w:szCs w:val="16"/>
        </w:rPr>
        <w:t>Chlorine residual is less than 0.3 mg/L but above 0.2 mg/L:</w:t>
      </w:r>
    </w:p>
    <w:p w:rsidR="00D074DF" w:rsidRPr="00D074DF" w:rsidRDefault="00D074DF" w:rsidP="00D074DF">
      <w:pPr>
        <w:widowControl/>
        <w:suppressAutoHyphens w:val="0"/>
        <w:rPr>
          <w:rFonts w:ascii="Arial" w:hAnsi="Arial"/>
          <w:sz w:val="16"/>
          <w:szCs w:val="16"/>
        </w:rPr>
      </w:pPr>
      <w:r w:rsidRPr="00D074DF">
        <w:rPr>
          <w:rFonts w:ascii="Arial" w:hAnsi="Arial"/>
          <w:sz w:val="16"/>
          <w:szCs w:val="16"/>
        </w:rPr>
        <w:t xml:space="preserve">- notify supervisor immediately who will then contact </w:t>
      </w:r>
      <w:r w:rsidR="005572F2">
        <w:rPr>
          <w:rFonts w:ascii="Arial" w:hAnsi="Arial"/>
          <w:sz w:val="16"/>
          <w:szCs w:val="16"/>
        </w:rPr>
        <w:t>appropriate personnel</w:t>
      </w:r>
    </w:p>
    <w:p w:rsidR="00D074DF" w:rsidRPr="00D074DF" w:rsidRDefault="00D074DF" w:rsidP="00D074DF">
      <w:pPr>
        <w:widowControl/>
        <w:suppressAutoHyphens w:val="0"/>
        <w:rPr>
          <w:rFonts w:ascii="Arial" w:hAnsi="Arial"/>
          <w:sz w:val="16"/>
          <w:szCs w:val="16"/>
        </w:rPr>
      </w:pPr>
      <w:r w:rsidRPr="00D074DF">
        <w:rPr>
          <w:rFonts w:ascii="Arial" w:hAnsi="Arial"/>
          <w:sz w:val="16"/>
          <w:szCs w:val="16"/>
        </w:rPr>
        <w:t>- recheck chlorine equipment and increase chlorine feed rate</w:t>
      </w:r>
    </w:p>
    <w:p w:rsidR="00D074DF" w:rsidRPr="00D074DF" w:rsidRDefault="00D074DF" w:rsidP="00D074DF">
      <w:pPr>
        <w:widowControl/>
        <w:suppressAutoHyphens w:val="0"/>
        <w:rPr>
          <w:rFonts w:ascii="Arial" w:hAnsi="Arial"/>
          <w:sz w:val="16"/>
          <w:szCs w:val="16"/>
        </w:rPr>
      </w:pPr>
      <w:r w:rsidRPr="00D074DF">
        <w:rPr>
          <w:rFonts w:ascii="Arial" w:hAnsi="Arial"/>
          <w:sz w:val="16"/>
          <w:szCs w:val="16"/>
        </w:rPr>
        <w:t>Monitor chlorine residual by repeating manual test:</w:t>
      </w:r>
    </w:p>
    <w:p w:rsidR="00D074DF" w:rsidRPr="00D074DF" w:rsidRDefault="00D074DF" w:rsidP="00D074DF">
      <w:pPr>
        <w:widowControl/>
        <w:suppressAutoHyphens w:val="0"/>
        <w:rPr>
          <w:rFonts w:ascii="Arial" w:hAnsi="Arial"/>
          <w:sz w:val="16"/>
          <w:szCs w:val="16"/>
        </w:rPr>
      </w:pPr>
      <w:r w:rsidRPr="00D074DF">
        <w:rPr>
          <w:rFonts w:ascii="Arial" w:hAnsi="Arial"/>
          <w:sz w:val="16"/>
          <w:szCs w:val="16"/>
        </w:rPr>
        <w:t xml:space="preserve">- </w:t>
      </w:r>
      <w:proofErr w:type="gramStart"/>
      <w:r w:rsidRPr="00D074DF">
        <w:rPr>
          <w:rFonts w:ascii="Arial" w:hAnsi="Arial"/>
          <w:sz w:val="16"/>
          <w:szCs w:val="16"/>
        </w:rPr>
        <w:t>if</w:t>
      </w:r>
      <w:proofErr w:type="gramEnd"/>
      <w:r w:rsidRPr="00D074DF">
        <w:rPr>
          <w:rFonts w:ascii="Arial" w:hAnsi="Arial"/>
          <w:sz w:val="16"/>
          <w:szCs w:val="16"/>
        </w:rPr>
        <w:t xml:space="preserve"> residual falls to and below 0.2 mg/L go to step F</w:t>
      </w:r>
    </w:p>
    <w:p w:rsidR="00D074DF" w:rsidRPr="00D074DF" w:rsidRDefault="00D074DF" w:rsidP="00D074DF">
      <w:pPr>
        <w:widowControl/>
        <w:suppressAutoHyphens w:val="0"/>
        <w:rPr>
          <w:rFonts w:ascii="Arial" w:hAnsi="Arial"/>
          <w:sz w:val="16"/>
          <w:szCs w:val="16"/>
        </w:rPr>
      </w:pPr>
      <w:r w:rsidRPr="00D074DF">
        <w:rPr>
          <w:rFonts w:ascii="Arial" w:hAnsi="Arial"/>
          <w:sz w:val="16"/>
          <w:szCs w:val="16"/>
        </w:rPr>
        <w:t xml:space="preserve">- </w:t>
      </w:r>
      <w:proofErr w:type="gramStart"/>
      <w:r w:rsidRPr="00D074DF">
        <w:rPr>
          <w:rFonts w:ascii="Arial" w:hAnsi="Arial"/>
          <w:sz w:val="16"/>
          <w:szCs w:val="16"/>
        </w:rPr>
        <w:t>if</w:t>
      </w:r>
      <w:proofErr w:type="gramEnd"/>
      <w:r w:rsidRPr="00D074DF">
        <w:rPr>
          <w:rFonts w:ascii="Arial" w:hAnsi="Arial"/>
          <w:sz w:val="16"/>
          <w:szCs w:val="16"/>
        </w:rPr>
        <w:t xml:space="preserve"> it raises above 0.3 mg/L but below 0.5 mg/L go to step D</w:t>
      </w:r>
    </w:p>
    <w:p w:rsidR="00D074DF" w:rsidRPr="00D074DF" w:rsidRDefault="00D074DF" w:rsidP="00D074DF">
      <w:pPr>
        <w:widowControl/>
        <w:suppressAutoHyphens w:val="0"/>
        <w:rPr>
          <w:rFonts w:ascii="Arial" w:hAnsi="Arial"/>
          <w:sz w:val="16"/>
          <w:szCs w:val="16"/>
        </w:rPr>
      </w:pPr>
      <w:r w:rsidRPr="00D074DF">
        <w:rPr>
          <w:rFonts w:ascii="Arial" w:hAnsi="Arial"/>
          <w:sz w:val="16"/>
          <w:szCs w:val="16"/>
        </w:rPr>
        <w:t xml:space="preserve">- </w:t>
      </w:r>
      <w:proofErr w:type="gramStart"/>
      <w:r w:rsidRPr="00D074DF">
        <w:rPr>
          <w:rFonts w:ascii="Arial" w:hAnsi="Arial"/>
          <w:sz w:val="16"/>
          <w:szCs w:val="16"/>
        </w:rPr>
        <w:t>if</w:t>
      </w:r>
      <w:proofErr w:type="gramEnd"/>
      <w:r w:rsidRPr="00D074DF">
        <w:rPr>
          <w:rFonts w:ascii="Arial" w:hAnsi="Arial"/>
          <w:sz w:val="16"/>
          <w:szCs w:val="16"/>
        </w:rPr>
        <w:t xml:space="preserve"> it raises to 0.5 mg/L go to step C and reset alarm to ring back at 0.5 mg/L</w:t>
      </w:r>
    </w:p>
    <w:p w:rsidR="00D074DF" w:rsidRPr="00D074DF" w:rsidRDefault="00D074DF" w:rsidP="00D074DF">
      <w:pPr>
        <w:widowControl/>
        <w:suppressAutoHyphens w:val="0"/>
        <w:rPr>
          <w:rFonts w:ascii="Arial" w:hAnsi="Arial"/>
          <w:sz w:val="16"/>
          <w:szCs w:val="16"/>
        </w:rPr>
      </w:pPr>
    </w:p>
    <w:p w:rsidR="00D074DF" w:rsidRPr="009109AD" w:rsidRDefault="00D074DF" w:rsidP="00D074DF">
      <w:pPr>
        <w:widowControl/>
        <w:suppressAutoHyphens w:val="0"/>
        <w:rPr>
          <w:rFonts w:ascii="Arial" w:hAnsi="Arial"/>
          <w:b/>
          <w:sz w:val="16"/>
          <w:szCs w:val="16"/>
        </w:rPr>
      </w:pPr>
      <w:r w:rsidRPr="009109AD">
        <w:rPr>
          <w:rFonts w:ascii="Arial" w:hAnsi="Arial"/>
          <w:b/>
          <w:sz w:val="16"/>
          <w:szCs w:val="16"/>
        </w:rPr>
        <w:t>Step F</w:t>
      </w:r>
    </w:p>
    <w:p w:rsidR="00D074DF" w:rsidRPr="00D074DF" w:rsidRDefault="00D074DF" w:rsidP="00D074DF">
      <w:pPr>
        <w:widowControl/>
        <w:suppressAutoHyphens w:val="0"/>
        <w:rPr>
          <w:rFonts w:ascii="Arial" w:hAnsi="Arial"/>
          <w:sz w:val="16"/>
          <w:szCs w:val="16"/>
        </w:rPr>
      </w:pPr>
      <w:r w:rsidRPr="00D074DF">
        <w:rPr>
          <w:rFonts w:ascii="Arial" w:hAnsi="Arial"/>
          <w:sz w:val="16"/>
          <w:szCs w:val="16"/>
        </w:rPr>
        <w:t>Chlorine residual is below 0.2 mg/L:</w:t>
      </w:r>
    </w:p>
    <w:p w:rsidR="00D074DF" w:rsidRPr="00D074DF" w:rsidRDefault="00D074DF" w:rsidP="00D074DF">
      <w:pPr>
        <w:widowControl/>
        <w:suppressAutoHyphens w:val="0"/>
        <w:rPr>
          <w:rFonts w:ascii="Arial" w:hAnsi="Arial"/>
          <w:sz w:val="16"/>
          <w:szCs w:val="16"/>
        </w:rPr>
      </w:pPr>
      <w:r w:rsidRPr="00D074DF">
        <w:rPr>
          <w:rFonts w:ascii="Arial" w:hAnsi="Arial"/>
          <w:sz w:val="16"/>
          <w:szCs w:val="16"/>
        </w:rPr>
        <w:t xml:space="preserve">- notify supervisor immediately who will contact </w:t>
      </w:r>
      <w:r w:rsidR="005572F2">
        <w:rPr>
          <w:rFonts w:ascii="Arial" w:hAnsi="Arial"/>
          <w:sz w:val="16"/>
          <w:szCs w:val="16"/>
        </w:rPr>
        <w:t>appropriate personnel</w:t>
      </w:r>
    </w:p>
    <w:p w:rsidR="00D074DF" w:rsidRPr="00D074DF" w:rsidRDefault="00D074DF" w:rsidP="00D074DF">
      <w:pPr>
        <w:widowControl/>
        <w:suppressAutoHyphens w:val="0"/>
        <w:rPr>
          <w:rFonts w:ascii="Arial" w:hAnsi="Arial"/>
          <w:sz w:val="16"/>
          <w:szCs w:val="16"/>
        </w:rPr>
      </w:pPr>
      <w:r w:rsidRPr="00D074DF">
        <w:rPr>
          <w:rFonts w:ascii="Arial" w:hAnsi="Arial"/>
          <w:sz w:val="16"/>
          <w:szCs w:val="16"/>
        </w:rPr>
        <w:t>- recheck chlorine equipment and increase chlorine feed rate</w:t>
      </w:r>
    </w:p>
    <w:p w:rsidR="00D074DF" w:rsidRPr="00D074DF" w:rsidRDefault="00D074DF" w:rsidP="00D074DF">
      <w:pPr>
        <w:widowControl/>
        <w:suppressAutoHyphens w:val="0"/>
        <w:rPr>
          <w:rFonts w:ascii="Arial" w:hAnsi="Arial"/>
          <w:sz w:val="16"/>
          <w:szCs w:val="16"/>
        </w:rPr>
      </w:pPr>
      <w:r w:rsidRPr="00D074DF">
        <w:rPr>
          <w:rFonts w:ascii="Arial" w:hAnsi="Arial"/>
          <w:sz w:val="16"/>
          <w:szCs w:val="16"/>
        </w:rPr>
        <w:t>Monitor chlorine residuals by repeating manual test</w:t>
      </w:r>
    </w:p>
    <w:p w:rsidR="00D57215" w:rsidRPr="001A3051" w:rsidRDefault="00D57215" w:rsidP="00D817E3">
      <w:pPr>
        <w:widowControl/>
        <w:suppressAutoHyphens w:val="0"/>
        <w:rPr>
          <w:rFonts w:ascii="Arial" w:hAnsi="Arial"/>
          <w:sz w:val="16"/>
          <w:szCs w:val="16"/>
        </w:rPr>
      </w:pPr>
    </w:p>
    <w:p w:rsidR="001A3051" w:rsidRDefault="001A3051" w:rsidP="001A3051">
      <w:pPr>
        <w:pStyle w:val="BodyText"/>
        <w:spacing w:after="57" w:line="100" w:lineRule="atLeast"/>
        <w:ind w:left="709" w:hanging="13"/>
        <w:rPr>
          <w:rFonts w:ascii="Arial" w:hAnsi="Arial"/>
          <w:sz w:val="16"/>
          <w:szCs w:val="16"/>
        </w:rPr>
      </w:pPr>
    </w:p>
    <w:p w:rsidR="00D57215" w:rsidRPr="00F60B93" w:rsidRDefault="006704C9" w:rsidP="00F60B93">
      <w:pPr>
        <w:spacing w:line="360" w:lineRule="auto"/>
        <w:jc w:val="both"/>
      </w:pPr>
      <w:r>
        <w:pict>
          <v:line id="_x0000_s1069" style="position:absolute;left:0;text-align:left;flip:y;z-index:251687424" from="82.05pt,8.9pt" to="206.75pt,8.9pt" strokeweight=".19mm"/>
        </w:pict>
      </w:r>
      <w:r>
        <w:rPr>
          <w:noProof/>
        </w:rPr>
        <w:pict>
          <v:shapetype id="_x0000_t32" coordsize="21600,21600" o:spt="32" o:oned="t" path="m,l21600,21600e" filled="f">
            <v:path arrowok="t" fillok="f" o:connecttype="none"/>
            <o:lock v:ext="edit" shapetype="t"/>
          </v:shapetype>
          <v:shape id="_x0000_s1071" type="#_x0000_t32" style="position:absolute;left:0;text-align:left;margin-left:410.55pt;margin-top:8.9pt;width:108.75pt;height:0;z-index:251689472" o:connectortype="straight"/>
        </w:pict>
      </w:r>
      <w:r>
        <w:pict>
          <v:line id="_x0000_s1070" style="position:absolute;left:0;text-align:left;z-index:251688448" from="250.1pt,9pt" to="386.6pt,9pt" strokeweight=".19mm"/>
        </w:pict>
      </w:r>
      <w:r w:rsidR="001A3051">
        <w:rPr>
          <w:rFonts w:ascii="Arial" w:hAnsi="Arial" w:cs="Arial"/>
          <w:sz w:val="16"/>
          <w:szCs w:val="16"/>
        </w:rPr>
        <w:t xml:space="preserve">Town Manager/Clerk:  </w:t>
      </w:r>
      <w:r w:rsidR="001A3051">
        <w:rPr>
          <w:rFonts w:ascii="Arial" w:hAnsi="Arial" w:cs="Arial"/>
          <w:sz w:val="16"/>
          <w:szCs w:val="16"/>
        </w:rPr>
        <w:tab/>
      </w:r>
      <w:r w:rsidR="001A3051">
        <w:rPr>
          <w:rFonts w:ascii="Arial" w:hAnsi="Arial" w:cs="Arial"/>
          <w:sz w:val="16"/>
          <w:szCs w:val="16"/>
        </w:rPr>
        <w:tab/>
      </w:r>
      <w:r w:rsidR="001A3051">
        <w:rPr>
          <w:rFonts w:ascii="Arial" w:hAnsi="Arial" w:cs="Arial"/>
          <w:sz w:val="16"/>
          <w:szCs w:val="16"/>
        </w:rPr>
        <w:tab/>
      </w:r>
      <w:r w:rsidR="001A3051">
        <w:rPr>
          <w:rFonts w:ascii="Arial" w:hAnsi="Arial" w:cs="Arial"/>
          <w:sz w:val="16"/>
          <w:szCs w:val="16"/>
        </w:rPr>
        <w:tab/>
        <w:t>Signature:</w:t>
      </w:r>
      <w:r w:rsidR="001A3051">
        <w:rPr>
          <w:rFonts w:ascii="Arial" w:hAnsi="Arial" w:cs="Arial"/>
          <w:sz w:val="16"/>
          <w:szCs w:val="16"/>
        </w:rPr>
        <w:tab/>
      </w:r>
      <w:r w:rsidR="001A3051">
        <w:rPr>
          <w:rFonts w:ascii="Arial" w:hAnsi="Arial" w:cs="Arial"/>
          <w:sz w:val="16"/>
          <w:szCs w:val="16"/>
        </w:rPr>
        <w:tab/>
      </w:r>
      <w:r w:rsidR="001A3051">
        <w:rPr>
          <w:rFonts w:ascii="Arial" w:hAnsi="Arial" w:cs="Arial"/>
          <w:sz w:val="16"/>
          <w:szCs w:val="16"/>
        </w:rPr>
        <w:tab/>
      </w:r>
      <w:r w:rsidR="001A3051">
        <w:rPr>
          <w:rFonts w:ascii="Arial" w:hAnsi="Arial" w:cs="Arial"/>
          <w:sz w:val="16"/>
          <w:szCs w:val="16"/>
        </w:rPr>
        <w:tab/>
        <w:t>Date:</w:t>
      </w:r>
    </w:p>
    <w:p w:rsidR="00FA1D4B" w:rsidRDefault="00FA1D4B" w:rsidP="001A3051">
      <w:pPr>
        <w:pStyle w:val="BodyText"/>
        <w:spacing w:after="57" w:line="100" w:lineRule="atLeast"/>
        <w:jc w:val="both"/>
        <w:rPr>
          <w:rFonts w:ascii="Arial" w:hAnsi="Arial"/>
          <w:sz w:val="16"/>
          <w:szCs w:val="16"/>
        </w:rPr>
      </w:pPr>
    </w:p>
    <w:sectPr w:rsidR="00FA1D4B" w:rsidSect="00E928BA">
      <w:headerReference w:type="default" r:id="rId8"/>
      <w:pgSz w:w="12240" w:h="15840"/>
      <w:pgMar w:top="1134" w:right="1134" w:bottom="1134" w:left="1134"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704C9" w:rsidRDefault="006704C9" w:rsidP="00F461E9">
      <w:r>
        <w:separator/>
      </w:r>
    </w:p>
  </w:endnote>
  <w:endnote w:type="continuationSeparator" w:id="0">
    <w:p w:rsidR="006704C9" w:rsidRDefault="006704C9" w:rsidP="00F461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OpenSymbol">
    <w:charset w:val="00"/>
    <w:family w:val="auto"/>
    <w:pitch w:val="variable"/>
    <w:sig w:usb0="800000AF" w:usb1="1001ECEA" w:usb2="00000000" w:usb3="00000000" w:csb0="00000001"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704C9" w:rsidRDefault="006704C9" w:rsidP="00F461E9">
      <w:r>
        <w:separator/>
      </w:r>
    </w:p>
  </w:footnote>
  <w:footnote w:type="continuationSeparator" w:id="0">
    <w:p w:rsidR="006704C9" w:rsidRDefault="006704C9" w:rsidP="00F461E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52E98" w:rsidRDefault="00152E98">
    <w:pPr>
      <w:pStyle w:val="Header"/>
    </w:pPr>
  </w:p>
  <w:tbl>
    <w:tblPr>
      <w:tblW w:w="0" w:type="auto"/>
      <w:tblInd w:w="474" w:type="dxa"/>
      <w:tblLayout w:type="fixed"/>
      <w:tblLook w:val="0000" w:firstRow="0" w:lastRow="0" w:firstColumn="0" w:lastColumn="0" w:noHBand="0" w:noVBand="0"/>
    </w:tblPr>
    <w:tblGrid>
      <w:gridCol w:w="7187"/>
      <w:gridCol w:w="1929"/>
    </w:tblGrid>
    <w:tr w:rsidR="00152E98" w:rsidTr="0054055F">
      <w:tc>
        <w:tcPr>
          <w:tcW w:w="7187" w:type="dxa"/>
          <w:tcBorders>
            <w:top w:val="single" w:sz="4" w:space="0" w:color="000000"/>
            <w:left w:val="single" w:sz="4" w:space="0" w:color="000000"/>
            <w:bottom w:val="single" w:sz="4" w:space="0" w:color="000000"/>
          </w:tcBorders>
        </w:tcPr>
        <w:p w:rsidR="00152E98" w:rsidRDefault="00152E98" w:rsidP="0054055F">
          <w:pPr>
            <w:jc w:val="center"/>
            <w:rPr>
              <w:rFonts w:ascii="Arial" w:hAnsi="Arial" w:cs="Arial"/>
            </w:rPr>
          </w:pPr>
          <w:r>
            <w:rPr>
              <w:rFonts w:ascii="Arial" w:hAnsi="Arial" w:cs="Arial"/>
            </w:rPr>
            <w:t>Town</w:t>
          </w:r>
          <w:r w:rsidR="00AD475E">
            <w:rPr>
              <w:rFonts w:ascii="Arial" w:hAnsi="Arial" w:cs="Arial"/>
            </w:rPr>
            <w:t>/LSD</w:t>
          </w:r>
          <w:r>
            <w:rPr>
              <w:rFonts w:ascii="Arial" w:hAnsi="Arial" w:cs="Arial"/>
            </w:rPr>
            <w:t xml:space="preserve"> of </w:t>
          </w:r>
        </w:p>
        <w:p w:rsidR="00152E98" w:rsidRDefault="00152E98" w:rsidP="0054055F">
          <w:pPr>
            <w:jc w:val="center"/>
            <w:rPr>
              <w:rFonts w:ascii="Arial" w:hAnsi="Arial" w:cs="Arial"/>
              <w:b/>
            </w:rPr>
          </w:pPr>
          <w:r>
            <w:rPr>
              <w:rFonts w:ascii="Arial" w:hAnsi="Arial" w:cs="Arial"/>
              <w:b/>
            </w:rPr>
            <w:t>Maintenance Assurance Manual</w:t>
          </w:r>
        </w:p>
        <w:p w:rsidR="00152E98" w:rsidRDefault="00152E98" w:rsidP="0054055F">
          <w:pPr>
            <w:jc w:val="center"/>
            <w:rPr>
              <w:rFonts w:ascii="Arial" w:hAnsi="Arial" w:cs="Arial"/>
              <w:b/>
            </w:rPr>
          </w:pPr>
          <w:r>
            <w:rPr>
              <w:rFonts w:ascii="Arial" w:hAnsi="Arial" w:cs="Arial"/>
              <w:b/>
            </w:rPr>
            <w:t>CHLORINE TESTING PROCEDURE</w:t>
          </w:r>
        </w:p>
        <w:p w:rsidR="00152E98" w:rsidRDefault="00152E98" w:rsidP="00152E98">
          <w:pPr>
            <w:jc w:val="center"/>
            <w:rPr>
              <w:rFonts w:ascii="Arial" w:hAnsi="Arial" w:cs="Arial"/>
              <w:b/>
            </w:rPr>
          </w:pPr>
          <w:r>
            <w:rPr>
              <w:rFonts w:ascii="Arial" w:hAnsi="Arial" w:cs="Arial"/>
              <w:b/>
            </w:rPr>
            <w:t>TREATMENT BUILDING</w:t>
          </w:r>
        </w:p>
      </w:tc>
      <w:tc>
        <w:tcPr>
          <w:tcW w:w="1929" w:type="dxa"/>
          <w:tcBorders>
            <w:top w:val="single" w:sz="4" w:space="0" w:color="000000"/>
            <w:left w:val="single" w:sz="4" w:space="0" w:color="000000"/>
            <w:bottom w:val="single" w:sz="4" w:space="0" w:color="000000"/>
            <w:right w:val="single" w:sz="4" w:space="0" w:color="000000"/>
          </w:tcBorders>
        </w:tcPr>
        <w:p w:rsidR="00152E98" w:rsidRDefault="00152E98" w:rsidP="0054055F">
          <w:pPr>
            <w:snapToGrid w:val="0"/>
            <w:jc w:val="both"/>
            <w:rPr>
              <w:rFonts w:ascii="Arial" w:hAnsi="Arial" w:cs="Arial"/>
              <w:sz w:val="16"/>
              <w:szCs w:val="16"/>
            </w:rPr>
          </w:pPr>
          <w:r>
            <w:rPr>
              <w:rFonts w:ascii="Arial" w:hAnsi="Arial" w:cs="Arial"/>
              <w:sz w:val="16"/>
              <w:szCs w:val="16"/>
            </w:rPr>
            <w:t>Procedure No.: SOP5</w:t>
          </w:r>
        </w:p>
        <w:p w:rsidR="00152E98" w:rsidRDefault="00152E98" w:rsidP="0054055F">
          <w:pPr>
            <w:jc w:val="both"/>
            <w:rPr>
              <w:rFonts w:ascii="Arial" w:hAnsi="Arial" w:cs="Arial"/>
              <w:sz w:val="16"/>
              <w:szCs w:val="16"/>
            </w:rPr>
          </w:pPr>
          <w:r>
            <w:rPr>
              <w:rFonts w:ascii="Arial" w:hAnsi="Arial" w:cs="Arial"/>
              <w:sz w:val="16"/>
              <w:szCs w:val="16"/>
            </w:rPr>
            <w:t>REV 1</w:t>
          </w:r>
        </w:p>
        <w:p w:rsidR="00152E98" w:rsidRDefault="00152E98" w:rsidP="0054055F">
          <w:pPr>
            <w:jc w:val="both"/>
            <w:rPr>
              <w:rFonts w:ascii="Arial" w:hAnsi="Arial" w:cs="Arial"/>
              <w:sz w:val="16"/>
              <w:szCs w:val="16"/>
            </w:rPr>
          </w:pPr>
        </w:p>
        <w:p w:rsidR="00152E98" w:rsidRDefault="00152E98" w:rsidP="0054055F">
          <w:pPr>
            <w:jc w:val="both"/>
            <w:rPr>
              <w:rFonts w:ascii="Arial" w:hAnsi="Arial" w:cs="Arial"/>
              <w:sz w:val="16"/>
              <w:szCs w:val="16"/>
            </w:rPr>
          </w:pPr>
          <w:r>
            <w:rPr>
              <w:rFonts w:ascii="Arial" w:hAnsi="Arial" w:cs="Arial"/>
              <w:sz w:val="16"/>
              <w:szCs w:val="16"/>
            </w:rPr>
            <w:t xml:space="preserve">Page                </w:t>
          </w:r>
          <w:r w:rsidRPr="00F461E9">
            <w:rPr>
              <w:rFonts w:ascii="Arial" w:hAnsi="Arial" w:cs="Arial"/>
              <w:sz w:val="16"/>
              <w:szCs w:val="16"/>
            </w:rPr>
            <w:fldChar w:fldCharType="begin"/>
          </w:r>
          <w:r w:rsidRPr="00F461E9">
            <w:rPr>
              <w:rFonts w:ascii="Arial" w:hAnsi="Arial" w:cs="Arial"/>
              <w:sz w:val="16"/>
              <w:szCs w:val="16"/>
            </w:rPr>
            <w:instrText xml:space="preserve"> PAGE   \* MERGEFORMAT </w:instrText>
          </w:r>
          <w:r w:rsidRPr="00F461E9">
            <w:rPr>
              <w:rFonts w:ascii="Arial" w:hAnsi="Arial" w:cs="Arial"/>
              <w:sz w:val="16"/>
              <w:szCs w:val="16"/>
            </w:rPr>
            <w:fldChar w:fldCharType="separate"/>
          </w:r>
          <w:r w:rsidR="00AD475E">
            <w:rPr>
              <w:rFonts w:ascii="Arial" w:hAnsi="Arial" w:cs="Arial"/>
              <w:noProof/>
              <w:sz w:val="16"/>
              <w:szCs w:val="16"/>
            </w:rPr>
            <w:t>1</w:t>
          </w:r>
          <w:r w:rsidRPr="00F461E9">
            <w:rPr>
              <w:rFonts w:ascii="Arial" w:hAnsi="Arial" w:cs="Arial"/>
              <w:sz w:val="16"/>
              <w:szCs w:val="16"/>
            </w:rPr>
            <w:fldChar w:fldCharType="end"/>
          </w:r>
          <w:r>
            <w:rPr>
              <w:rFonts w:ascii="Arial" w:hAnsi="Arial" w:cs="Arial"/>
              <w:sz w:val="16"/>
              <w:szCs w:val="16"/>
            </w:rPr>
            <w:t xml:space="preserve"> of </w:t>
          </w:r>
          <w:fldSimple w:instr=" NUMPAGES   \* MERGEFORMAT ">
            <w:r w:rsidR="00AD475E" w:rsidRPr="00AD475E">
              <w:rPr>
                <w:rFonts w:ascii="Arial" w:hAnsi="Arial" w:cs="Arial"/>
                <w:noProof/>
                <w:sz w:val="16"/>
                <w:szCs w:val="16"/>
              </w:rPr>
              <w:t>1</w:t>
            </w:r>
          </w:fldSimple>
        </w:p>
        <w:p w:rsidR="00152E98" w:rsidRDefault="00152E98" w:rsidP="0054055F">
          <w:pPr>
            <w:jc w:val="both"/>
            <w:rPr>
              <w:rFonts w:ascii="Arial" w:hAnsi="Arial" w:cs="Arial"/>
              <w:sz w:val="16"/>
              <w:szCs w:val="16"/>
            </w:rPr>
          </w:pPr>
        </w:p>
        <w:p w:rsidR="00152E98" w:rsidRDefault="00152E98" w:rsidP="0054055F">
          <w:pPr>
            <w:jc w:val="both"/>
            <w:rPr>
              <w:rFonts w:ascii="Arial" w:hAnsi="Arial" w:cs="Arial"/>
              <w:sz w:val="16"/>
              <w:szCs w:val="16"/>
            </w:rPr>
          </w:pPr>
        </w:p>
      </w:tc>
    </w:tr>
  </w:tbl>
  <w:p w:rsidR="00152E98" w:rsidRDefault="00152E98">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lvlText w:val=""/>
      <w:lvlJc w:val="left"/>
      <w:pPr>
        <w:tabs>
          <w:tab w:val="num" w:pos="432"/>
        </w:tabs>
        <w:ind w:left="432" w:hanging="432"/>
      </w:pPr>
    </w:lvl>
    <w:lvl w:ilvl="1">
      <w:start w:val="1"/>
      <w:numFmt w:val="none"/>
      <w:lvlText w:val=""/>
      <w:lvlJc w:val="left"/>
      <w:pPr>
        <w:tabs>
          <w:tab w:val="num" w:pos="576"/>
        </w:tabs>
        <w:ind w:left="576" w:hanging="576"/>
      </w:pPr>
    </w:lvl>
    <w:lvl w:ilvl="2">
      <w:start w:val="1"/>
      <w:numFmt w:val="none"/>
      <w:lvlText w:val=""/>
      <w:lvlJc w:val="left"/>
      <w:pPr>
        <w:tabs>
          <w:tab w:val="num" w:pos="720"/>
        </w:tabs>
        <w:ind w:left="720" w:hanging="720"/>
      </w:pPr>
    </w:lvl>
    <w:lvl w:ilvl="3">
      <w:start w:val="1"/>
      <w:numFmt w:val="none"/>
      <w:lvlText w:val=""/>
      <w:lvlJc w:val="left"/>
      <w:pPr>
        <w:tabs>
          <w:tab w:val="num" w:pos="864"/>
        </w:tabs>
        <w:ind w:left="864" w:hanging="864"/>
      </w:pPr>
    </w:lvl>
    <w:lvl w:ilvl="4">
      <w:start w:val="1"/>
      <w:numFmt w:val="none"/>
      <w:lvlText w:val=""/>
      <w:lvlJc w:val="left"/>
      <w:pPr>
        <w:tabs>
          <w:tab w:val="num" w:pos="1008"/>
        </w:tabs>
        <w:ind w:left="1008" w:hanging="1008"/>
      </w:pPr>
    </w:lvl>
    <w:lvl w:ilvl="5">
      <w:start w:val="1"/>
      <w:numFmt w:val="none"/>
      <w:lvlText w:val=""/>
      <w:lvlJc w:val="left"/>
      <w:pPr>
        <w:tabs>
          <w:tab w:val="num" w:pos="1152"/>
        </w:tabs>
        <w:ind w:left="1152" w:hanging="1152"/>
      </w:pPr>
    </w:lvl>
    <w:lvl w:ilvl="6">
      <w:start w:val="1"/>
      <w:numFmt w:val="none"/>
      <w:lvlText w:val=""/>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none"/>
      <w:lvlText w:val=""/>
      <w:lvlJc w:val="left"/>
      <w:pPr>
        <w:tabs>
          <w:tab w:val="num" w:pos="1584"/>
        </w:tabs>
        <w:ind w:left="1584" w:hanging="1584"/>
      </w:pPr>
    </w:lvl>
  </w:abstractNum>
  <w:abstractNum w:abstractNumId="1">
    <w:nsid w:val="00000002"/>
    <w:multiLevelType w:val="multilevel"/>
    <w:tmpl w:val="00000002"/>
    <w:lvl w:ilvl="0">
      <w:start w:val="1"/>
      <w:numFmt w:val="decimal"/>
      <w:lvlText w:val="%1."/>
      <w:lvlJc w:val="left"/>
      <w:pPr>
        <w:tabs>
          <w:tab w:val="num" w:pos="720"/>
        </w:tabs>
        <w:ind w:left="720" w:hanging="360"/>
      </w:pPr>
    </w:lvl>
    <w:lvl w:ilvl="1">
      <w:numFmt w:val="decimal"/>
      <w:lvlText w:val="%1.%2"/>
      <w:lvlJc w:val="left"/>
      <w:pPr>
        <w:tabs>
          <w:tab w:val="num" w:pos="1080"/>
        </w:tabs>
        <w:ind w:left="1080" w:hanging="360"/>
      </w:pPr>
    </w:lvl>
    <w:lvl w:ilvl="2">
      <w:start w:val="1"/>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2">
    <w:nsid w:val="00000003"/>
    <w:multiLevelType w:val="multilevel"/>
    <w:tmpl w:val="00000003"/>
    <w:lvl w:ilvl="0">
      <w:start w:val="2"/>
      <w:numFmt w:val="decimal"/>
      <w:lvlText w:val="%1."/>
      <w:lvlJc w:val="left"/>
      <w:pPr>
        <w:tabs>
          <w:tab w:val="num" w:pos="720"/>
        </w:tabs>
        <w:ind w:left="720" w:hanging="360"/>
      </w:pPr>
    </w:lvl>
    <w:lvl w:ilvl="1">
      <w:numFmt w:val="decimal"/>
      <w:lvlText w:val="%1.%2"/>
      <w:lvlJc w:val="left"/>
      <w:pPr>
        <w:tabs>
          <w:tab w:val="num" w:pos="1080"/>
        </w:tabs>
        <w:ind w:left="1080" w:hanging="360"/>
      </w:pPr>
    </w:lvl>
    <w:lvl w:ilvl="2">
      <w:start w:val="1"/>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3">
    <w:nsid w:val="00000004"/>
    <w:multiLevelType w:val="multilevel"/>
    <w:tmpl w:val="00000004"/>
    <w:lvl w:ilvl="0">
      <w:start w:val="4"/>
      <w:numFmt w:val="decimal"/>
      <w:lvlText w:val="%1."/>
      <w:lvlJc w:val="left"/>
      <w:pPr>
        <w:tabs>
          <w:tab w:val="num" w:pos="720"/>
        </w:tabs>
        <w:ind w:left="720" w:hanging="360"/>
      </w:pPr>
    </w:lvl>
    <w:lvl w:ilvl="1">
      <w:start w:val="1"/>
      <w:numFmt w:val="decimal"/>
      <w:lvlText w:val="%1.%2"/>
      <w:lvlJc w:val="left"/>
      <w:pPr>
        <w:tabs>
          <w:tab w:val="num" w:pos="1080"/>
        </w:tabs>
        <w:ind w:left="1080" w:hanging="360"/>
      </w:pPr>
    </w:lvl>
    <w:lvl w:ilvl="2">
      <w:start w:val="1"/>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4">
    <w:nsid w:val="00000005"/>
    <w:multiLevelType w:val="multilevel"/>
    <w:tmpl w:val="00000005"/>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Symbol" w:hAnsi="Symbol" w:cs="OpenSymbol"/>
      </w:rPr>
    </w:lvl>
    <w:lvl w:ilvl="2">
      <w:start w:val="1"/>
      <w:numFmt w:val="bullet"/>
      <w:lvlText w:val=""/>
      <w:lvlJc w:val="left"/>
      <w:pPr>
        <w:tabs>
          <w:tab w:val="num" w:pos="1440"/>
        </w:tabs>
        <w:ind w:left="1440" w:hanging="360"/>
      </w:pPr>
      <w:rPr>
        <w:rFonts w:ascii="Symbol" w:hAnsi="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Symbol" w:hAnsi="Symbol" w:cs="OpenSymbol"/>
      </w:rPr>
    </w:lvl>
    <w:lvl w:ilvl="5">
      <w:start w:val="1"/>
      <w:numFmt w:val="bullet"/>
      <w:lvlText w:val=""/>
      <w:lvlJc w:val="left"/>
      <w:pPr>
        <w:tabs>
          <w:tab w:val="num" w:pos="2520"/>
        </w:tabs>
        <w:ind w:left="2520" w:hanging="360"/>
      </w:pPr>
      <w:rPr>
        <w:rFonts w:ascii="Symbol" w:hAnsi="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Symbol" w:hAnsi="Symbol" w:cs="OpenSymbol"/>
      </w:rPr>
    </w:lvl>
    <w:lvl w:ilvl="8">
      <w:start w:val="1"/>
      <w:numFmt w:val="bullet"/>
      <w:lvlText w:val=""/>
      <w:lvlJc w:val="left"/>
      <w:pPr>
        <w:tabs>
          <w:tab w:val="num" w:pos="3600"/>
        </w:tabs>
        <w:ind w:left="3600" w:hanging="360"/>
      </w:pPr>
      <w:rPr>
        <w:rFonts w:ascii="Symbol" w:hAnsi="Symbol" w:cs="OpenSymbol"/>
      </w:rPr>
    </w:lvl>
  </w:abstractNum>
  <w:abstractNum w:abstractNumId="5">
    <w:nsid w:val="00000006"/>
    <w:multiLevelType w:val="multilevel"/>
    <w:tmpl w:val="00000006"/>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6">
    <w:nsid w:val="00000007"/>
    <w:multiLevelType w:val="multilevel"/>
    <w:tmpl w:val="00000007"/>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7">
    <w:nsid w:val="15952688"/>
    <w:multiLevelType w:val="multilevel"/>
    <w:tmpl w:val="00000005"/>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Symbol" w:hAnsi="Symbol" w:cs="OpenSymbol"/>
      </w:rPr>
    </w:lvl>
    <w:lvl w:ilvl="2">
      <w:start w:val="1"/>
      <w:numFmt w:val="bullet"/>
      <w:lvlText w:val=""/>
      <w:lvlJc w:val="left"/>
      <w:pPr>
        <w:tabs>
          <w:tab w:val="num" w:pos="1440"/>
        </w:tabs>
        <w:ind w:left="1440" w:hanging="360"/>
      </w:pPr>
      <w:rPr>
        <w:rFonts w:ascii="Symbol" w:hAnsi="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Symbol" w:hAnsi="Symbol" w:cs="OpenSymbol"/>
      </w:rPr>
    </w:lvl>
    <w:lvl w:ilvl="5">
      <w:start w:val="1"/>
      <w:numFmt w:val="bullet"/>
      <w:lvlText w:val=""/>
      <w:lvlJc w:val="left"/>
      <w:pPr>
        <w:tabs>
          <w:tab w:val="num" w:pos="2520"/>
        </w:tabs>
        <w:ind w:left="2520" w:hanging="360"/>
      </w:pPr>
      <w:rPr>
        <w:rFonts w:ascii="Symbol" w:hAnsi="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Symbol" w:hAnsi="Symbol" w:cs="OpenSymbol"/>
      </w:rPr>
    </w:lvl>
    <w:lvl w:ilvl="8">
      <w:start w:val="1"/>
      <w:numFmt w:val="bullet"/>
      <w:lvlText w:val=""/>
      <w:lvlJc w:val="left"/>
      <w:pPr>
        <w:tabs>
          <w:tab w:val="num" w:pos="3600"/>
        </w:tabs>
        <w:ind w:left="3600" w:hanging="360"/>
      </w:pPr>
      <w:rPr>
        <w:rFonts w:ascii="Symbol" w:hAnsi="Symbol" w:cs="OpenSymbol"/>
      </w:rPr>
    </w:lvl>
  </w:abstractNum>
  <w:abstractNum w:abstractNumId="8">
    <w:nsid w:val="32592ED2"/>
    <w:multiLevelType w:val="hybridMultilevel"/>
    <w:tmpl w:val="B05E912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9">
    <w:nsid w:val="43497A2E"/>
    <w:multiLevelType w:val="hybridMultilevel"/>
    <w:tmpl w:val="3210F458"/>
    <w:lvl w:ilvl="0" w:tplc="5A142622">
      <w:start w:val="1"/>
      <w:numFmt w:val="bullet"/>
      <w:lvlText w:val="-"/>
      <w:lvlJc w:val="left"/>
      <w:pPr>
        <w:ind w:left="720" w:hanging="360"/>
      </w:pPr>
      <w:rPr>
        <w:rFonts w:ascii="Times New Roman" w:eastAsia="Arial Unicode MS" w:hAnsi="Times New Roman" w:cs="Times New Roman"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0">
    <w:nsid w:val="4D3B07F6"/>
    <w:multiLevelType w:val="hybridMultilevel"/>
    <w:tmpl w:val="453204E0"/>
    <w:lvl w:ilvl="0" w:tplc="10090001">
      <w:start w:val="1"/>
      <w:numFmt w:val="bullet"/>
      <w:lvlText w:val=""/>
      <w:lvlJc w:val="left"/>
      <w:pPr>
        <w:ind w:left="707" w:hanging="360"/>
      </w:pPr>
      <w:rPr>
        <w:rFonts w:ascii="Symbol" w:hAnsi="Symbol" w:hint="default"/>
      </w:rPr>
    </w:lvl>
    <w:lvl w:ilvl="1" w:tplc="10090003" w:tentative="1">
      <w:start w:val="1"/>
      <w:numFmt w:val="bullet"/>
      <w:lvlText w:val="o"/>
      <w:lvlJc w:val="left"/>
      <w:pPr>
        <w:ind w:left="1427" w:hanging="360"/>
      </w:pPr>
      <w:rPr>
        <w:rFonts w:ascii="Courier New" w:hAnsi="Courier New" w:cs="Courier New" w:hint="default"/>
      </w:rPr>
    </w:lvl>
    <w:lvl w:ilvl="2" w:tplc="10090005" w:tentative="1">
      <w:start w:val="1"/>
      <w:numFmt w:val="bullet"/>
      <w:lvlText w:val=""/>
      <w:lvlJc w:val="left"/>
      <w:pPr>
        <w:ind w:left="2147" w:hanging="360"/>
      </w:pPr>
      <w:rPr>
        <w:rFonts w:ascii="Wingdings" w:hAnsi="Wingdings" w:hint="default"/>
      </w:rPr>
    </w:lvl>
    <w:lvl w:ilvl="3" w:tplc="10090001" w:tentative="1">
      <w:start w:val="1"/>
      <w:numFmt w:val="bullet"/>
      <w:lvlText w:val=""/>
      <w:lvlJc w:val="left"/>
      <w:pPr>
        <w:ind w:left="2867" w:hanging="360"/>
      </w:pPr>
      <w:rPr>
        <w:rFonts w:ascii="Symbol" w:hAnsi="Symbol" w:hint="default"/>
      </w:rPr>
    </w:lvl>
    <w:lvl w:ilvl="4" w:tplc="10090003" w:tentative="1">
      <w:start w:val="1"/>
      <w:numFmt w:val="bullet"/>
      <w:lvlText w:val="o"/>
      <w:lvlJc w:val="left"/>
      <w:pPr>
        <w:ind w:left="3587" w:hanging="360"/>
      </w:pPr>
      <w:rPr>
        <w:rFonts w:ascii="Courier New" w:hAnsi="Courier New" w:cs="Courier New" w:hint="default"/>
      </w:rPr>
    </w:lvl>
    <w:lvl w:ilvl="5" w:tplc="10090005" w:tentative="1">
      <w:start w:val="1"/>
      <w:numFmt w:val="bullet"/>
      <w:lvlText w:val=""/>
      <w:lvlJc w:val="left"/>
      <w:pPr>
        <w:ind w:left="4307" w:hanging="360"/>
      </w:pPr>
      <w:rPr>
        <w:rFonts w:ascii="Wingdings" w:hAnsi="Wingdings" w:hint="default"/>
      </w:rPr>
    </w:lvl>
    <w:lvl w:ilvl="6" w:tplc="10090001" w:tentative="1">
      <w:start w:val="1"/>
      <w:numFmt w:val="bullet"/>
      <w:lvlText w:val=""/>
      <w:lvlJc w:val="left"/>
      <w:pPr>
        <w:ind w:left="5027" w:hanging="360"/>
      </w:pPr>
      <w:rPr>
        <w:rFonts w:ascii="Symbol" w:hAnsi="Symbol" w:hint="default"/>
      </w:rPr>
    </w:lvl>
    <w:lvl w:ilvl="7" w:tplc="10090003" w:tentative="1">
      <w:start w:val="1"/>
      <w:numFmt w:val="bullet"/>
      <w:lvlText w:val="o"/>
      <w:lvlJc w:val="left"/>
      <w:pPr>
        <w:ind w:left="5747" w:hanging="360"/>
      </w:pPr>
      <w:rPr>
        <w:rFonts w:ascii="Courier New" w:hAnsi="Courier New" w:cs="Courier New" w:hint="default"/>
      </w:rPr>
    </w:lvl>
    <w:lvl w:ilvl="8" w:tplc="10090005" w:tentative="1">
      <w:start w:val="1"/>
      <w:numFmt w:val="bullet"/>
      <w:lvlText w:val=""/>
      <w:lvlJc w:val="left"/>
      <w:pPr>
        <w:ind w:left="6467" w:hanging="360"/>
      </w:pPr>
      <w:rPr>
        <w:rFonts w:ascii="Wingdings" w:hAnsi="Wingdings" w:hint="default"/>
      </w:rPr>
    </w:lvl>
  </w:abstractNum>
  <w:abstractNum w:abstractNumId="11">
    <w:nsid w:val="6A0756AD"/>
    <w:multiLevelType w:val="multilevel"/>
    <w:tmpl w:val="C8C25C52"/>
    <w:lvl w:ilvl="0">
      <w:start w:val="1"/>
      <w:numFmt w:val="bullet"/>
      <w:lvlText w:val=""/>
      <w:lvlJc w:val="left"/>
      <w:pPr>
        <w:tabs>
          <w:tab w:val="num" w:pos="1069"/>
        </w:tabs>
        <w:ind w:left="1069" w:hanging="360"/>
      </w:pPr>
      <w:rPr>
        <w:rFonts w:ascii="Symbol" w:hAnsi="Symbol" w:hint="default"/>
      </w:rPr>
    </w:lvl>
    <w:lvl w:ilvl="1">
      <w:start w:val="1"/>
      <w:numFmt w:val="bullet"/>
      <w:lvlText w:val=""/>
      <w:lvlJc w:val="left"/>
      <w:pPr>
        <w:tabs>
          <w:tab w:val="num" w:pos="1429"/>
        </w:tabs>
        <w:ind w:left="1429" w:hanging="360"/>
      </w:pPr>
      <w:rPr>
        <w:rFonts w:ascii="Symbol" w:hAnsi="Symbol" w:cs="OpenSymbol"/>
      </w:rPr>
    </w:lvl>
    <w:lvl w:ilvl="2">
      <w:start w:val="1"/>
      <w:numFmt w:val="bullet"/>
      <w:lvlText w:val=""/>
      <w:lvlJc w:val="left"/>
      <w:pPr>
        <w:tabs>
          <w:tab w:val="num" w:pos="1789"/>
        </w:tabs>
        <w:ind w:left="1789" w:hanging="360"/>
      </w:pPr>
      <w:rPr>
        <w:rFonts w:ascii="Symbol" w:hAnsi="Symbol" w:cs="OpenSymbol"/>
      </w:rPr>
    </w:lvl>
    <w:lvl w:ilvl="3">
      <w:start w:val="1"/>
      <w:numFmt w:val="bullet"/>
      <w:lvlText w:val=""/>
      <w:lvlJc w:val="left"/>
      <w:pPr>
        <w:tabs>
          <w:tab w:val="num" w:pos="2149"/>
        </w:tabs>
        <w:ind w:left="2149" w:hanging="360"/>
      </w:pPr>
      <w:rPr>
        <w:rFonts w:ascii="Symbol" w:hAnsi="Symbol" w:cs="OpenSymbol"/>
      </w:rPr>
    </w:lvl>
    <w:lvl w:ilvl="4">
      <w:start w:val="1"/>
      <w:numFmt w:val="bullet"/>
      <w:lvlText w:val=""/>
      <w:lvlJc w:val="left"/>
      <w:pPr>
        <w:tabs>
          <w:tab w:val="num" w:pos="2509"/>
        </w:tabs>
        <w:ind w:left="2509" w:hanging="360"/>
      </w:pPr>
      <w:rPr>
        <w:rFonts w:ascii="Symbol" w:hAnsi="Symbol" w:cs="OpenSymbol"/>
      </w:rPr>
    </w:lvl>
    <w:lvl w:ilvl="5">
      <w:start w:val="1"/>
      <w:numFmt w:val="bullet"/>
      <w:lvlText w:val=""/>
      <w:lvlJc w:val="left"/>
      <w:pPr>
        <w:tabs>
          <w:tab w:val="num" w:pos="2869"/>
        </w:tabs>
        <w:ind w:left="2869" w:hanging="360"/>
      </w:pPr>
      <w:rPr>
        <w:rFonts w:ascii="Symbol" w:hAnsi="Symbol" w:cs="OpenSymbol"/>
      </w:rPr>
    </w:lvl>
    <w:lvl w:ilvl="6">
      <w:start w:val="1"/>
      <w:numFmt w:val="bullet"/>
      <w:lvlText w:val=""/>
      <w:lvlJc w:val="left"/>
      <w:pPr>
        <w:tabs>
          <w:tab w:val="num" w:pos="3229"/>
        </w:tabs>
        <w:ind w:left="3229" w:hanging="360"/>
      </w:pPr>
      <w:rPr>
        <w:rFonts w:ascii="Symbol" w:hAnsi="Symbol" w:cs="OpenSymbol"/>
      </w:rPr>
    </w:lvl>
    <w:lvl w:ilvl="7">
      <w:start w:val="1"/>
      <w:numFmt w:val="bullet"/>
      <w:lvlText w:val=""/>
      <w:lvlJc w:val="left"/>
      <w:pPr>
        <w:tabs>
          <w:tab w:val="num" w:pos="3589"/>
        </w:tabs>
        <w:ind w:left="3589" w:hanging="360"/>
      </w:pPr>
      <w:rPr>
        <w:rFonts w:ascii="Symbol" w:hAnsi="Symbol" w:cs="OpenSymbol"/>
      </w:rPr>
    </w:lvl>
    <w:lvl w:ilvl="8">
      <w:start w:val="1"/>
      <w:numFmt w:val="bullet"/>
      <w:lvlText w:val=""/>
      <w:lvlJc w:val="left"/>
      <w:pPr>
        <w:tabs>
          <w:tab w:val="num" w:pos="3949"/>
        </w:tabs>
        <w:ind w:left="3949" w:hanging="360"/>
      </w:pPr>
      <w:rPr>
        <w:rFonts w:ascii="Symbol" w:hAnsi="Symbol" w:cs="OpenSymbol"/>
      </w:rPr>
    </w:lvl>
  </w:abstractNum>
  <w:abstractNum w:abstractNumId="12">
    <w:nsid w:val="702935CC"/>
    <w:multiLevelType w:val="multilevel"/>
    <w:tmpl w:val="29888FF0"/>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080"/>
        </w:tabs>
        <w:ind w:left="1080" w:hanging="360"/>
      </w:pPr>
      <w:rPr>
        <w:rFonts w:ascii="Symbol" w:hAnsi="Symbol" w:cs="OpenSymbol"/>
      </w:rPr>
    </w:lvl>
    <w:lvl w:ilvl="2">
      <w:start w:val="1"/>
      <w:numFmt w:val="bullet"/>
      <w:lvlText w:val=""/>
      <w:lvlJc w:val="left"/>
      <w:pPr>
        <w:tabs>
          <w:tab w:val="num" w:pos="1440"/>
        </w:tabs>
        <w:ind w:left="1440" w:hanging="360"/>
      </w:pPr>
      <w:rPr>
        <w:rFonts w:ascii="Symbol" w:hAnsi="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Symbol" w:hAnsi="Symbol" w:cs="OpenSymbol"/>
      </w:rPr>
    </w:lvl>
    <w:lvl w:ilvl="5">
      <w:start w:val="1"/>
      <w:numFmt w:val="bullet"/>
      <w:lvlText w:val=""/>
      <w:lvlJc w:val="left"/>
      <w:pPr>
        <w:tabs>
          <w:tab w:val="num" w:pos="2520"/>
        </w:tabs>
        <w:ind w:left="2520" w:hanging="360"/>
      </w:pPr>
      <w:rPr>
        <w:rFonts w:ascii="Symbol" w:hAnsi="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Symbol" w:hAnsi="Symbol" w:cs="OpenSymbol"/>
      </w:rPr>
    </w:lvl>
    <w:lvl w:ilvl="8">
      <w:start w:val="1"/>
      <w:numFmt w:val="bullet"/>
      <w:lvlText w:val=""/>
      <w:lvlJc w:val="left"/>
      <w:pPr>
        <w:tabs>
          <w:tab w:val="num" w:pos="3600"/>
        </w:tabs>
        <w:ind w:left="3600" w:hanging="360"/>
      </w:pPr>
      <w:rPr>
        <w:rFonts w:ascii="Symbol" w:hAnsi="Symbol" w:cs="OpenSymbol"/>
      </w:rPr>
    </w:lvl>
  </w:abstractNum>
  <w:abstractNum w:abstractNumId="13">
    <w:nsid w:val="7A642541"/>
    <w:multiLevelType w:val="multilevel"/>
    <w:tmpl w:val="E820C840"/>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080"/>
        </w:tabs>
        <w:ind w:left="1080" w:hanging="360"/>
      </w:pPr>
      <w:rPr>
        <w:rFonts w:ascii="Symbol" w:hAnsi="Symbol" w:cs="OpenSymbol"/>
      </w:rPr>
    </w:lvl>
    <w:lvl w:ilvl="2">
      <w:start w:val="1"/>
      <w:numFmt w:val="bullet"/>
      <w:lvlText w:val=""/>
      <w:lvlJc w:val="left"/>
      <w:pPr>
        <w:tabs>
          <w:tab w:val="num" w:pos="1440"/>
        </w:tabs>
        <w:ind w:left="1440" w:hanging="360"/>
      </w:pPr>
      <w:rPr>
        <w:rFonts w:ascii="Symbol" w:hAnsi="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Symbol" w:hAnsi="Symbol" w:cs="OpenSymbol"/>
      </w:rPr>
    </w:lvl>
    <w:lvl w:ilvl="5">
      <w:start w:val="1"/>
      <w:numFmt w:val="bullet"/>
      <w:lvlText w:val=""/>
      <w:lvlJc w:val="left"/>
      <w:pPr>
        <w:tabs>
          <w:tab w:val="num" w:pos="2520"/>
        </w:tabs>
        <w:ind w:left="2520" w:hanging="360"/>
      </w:pPr>
      <w:rPr>
        <w:rFonts w:ascii="Symbol" w:hAnsi="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Symbol" w:hAnsi="Symbol" w:cs="OpenSymbol"/>
      </w:rPr>
    </w:lvl>
    <w:lvl w:ilvl="8">
      <w:start w:val="1"/>
      <w:numFmt w:val="bullet"/>
      <w:lvlText w:val=""/>
      <w:lvlJc w:val="left"/>
      <w:pPr>
        <w:tabs>
          <w:tab w:val="num" w:pos="3600"/>
        </w:tabs>
        <w:ind w:left="3600" w:hanging="360"/>
      </w:pPr>
      <w:rPr>
        <w:rFonts w:ascii="Symbol" w:hAnsi="Symbol" w:cs="OpenSymbol"/>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10"/>
  </w:num>
  <w:num w:numId="9">
    <w:abstractNumId w:val="8"/>
  </w:num>
  <w:num w:numId="10">
    <w:abstractNumId w:val="7"/>
  </w:num>
  <w:num w:numId="11">
    <w:abstractNumId w:val="13"/>
  </w:num>
  <w:num w:numId="12">
    <w:abstractNumId w:val="11"/>
  </w:num>
  <w:num w:numId="13">
    <w:abstractNumId w:val="12"/>
  </w:num>
  <w:num w:numId="14">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74"/>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9"/>
  <w:defaultTableStyle w:val="Normal"/>
  <w:drawingGridHorizontalSpacing w:val="120"/>
  <w:drawingGridVerticalSpacing w:val="0"/>
  <w:displayHorizontalDrawingGridEvery w:val="0"/>
  <w:displayVerticalDrawingGridEvery w:val="0"/>
  <w:noPunctuationKerning/>
  <w:characterSpacingControl w:val="doNotCompress"/>
  <w:strictFirstAndLastChar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2"/>
  </w:compat>
  <w:rsids>
    <w:rsidRoot w:val="00FA1D4B"/>
    <w:rsid w:val="00022CB0"/>
    <w:rsid w:val="000254D5"/>
    <w:rsid w:val="000C7157"/>
    <w:rsid w:val="00133AEC"/>
    <w:rsid w:val="00152E98"/>
    <w:rsid w:val="001735C2"/>
    <w:rsid w:val="001A3051"/>
    <w:rsid w:val="001D22FC"/>
    <w:rsid w:val="00415876"/>
    <w:rsid w:val="0054055F"/>
    <w:rsid w:val="005572F2"/>
    <w:rsid w:val="0059302F"/>
    <w:rsid w:val="006704C9"/>
    <w:rsid w:val="007B1086"/>
    <w:rsid w:val="007C0137"/>
    <w:rsid w:val="00835279"/>
    <w:rsid w:val="008D299E"/>
    <w:rsid w:val="009109AD"/>
    <w:rsid w:val="009660A8"/>
    <w:rsid w:val="009F4052"/>
    <w:rsid w:val="00A3004D"/>
    <w:rsid w:val="00A925DE"/>
    <w:rsid w:val="00AB1B3B"/>
    <w:rsid w:val="00AD475E"/>
    <w:rsid w:val="00AD6DC1"/>
    <w:rsid w:val="00B40574"/>
    <w:rsid w:val="00BA5ED4"/>
    <w:rsid w:val="00BA6D70"/>
    <w:rsid w:val="00D074DF"/>
    <w:rsid w:val="00D56D48"/>
    <w:rsid w:val="00D57215"/>
    <w:rsid w:val="00D817E3"/>
    <w:rsid w:val="00DB09A4"/>
    <w:rsid w:val="00E124DF"/>
    <w:rsid w:val="00E4075D"/>
    <w:rsid w:val="00E90635"/>
    <w:rsid w:val="00E928BA"/>
    <w:rsid w:val="00EB50FB"/>
    <w:rsid w:val="00ED65ED"/>
    <w:rsid w:val="00EE4525"/>
    <w:rsid w:val="00F4227C"/>
    <w:rsid w:val="00F461E9"/>
    <w:rsid w:val="00F60B93"/>
    <w:rsid w:val="00FA1D4B"/>
    <w:rsid w:val="00FA68DD"/>
    <w:rsid w:val="00FA70CC"/>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72"/>
    <o:shapelayout v:ext="edit">
      <o:idmap v:ext="edit" data="1"/>
      <o:rules v:ext="edit">
        <o:r id="V:Rule1" type="connector" idref="#_x0000_s1071"/>
      </o:rules>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CA" w:eastAsia="en-CA"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928BA"/>
    <w:pPr>
      <w:widowControl w:val="0"/>
      <w:suppressAutoHyphens/>
    </w:pPr>
    <w:rPr>
      <w:rFonts w:eastAsia="Arial Unicode MS"/>
      <w:kern w:val="1"/>
      <w:sz w:val="24"/>
      <w:szCs w:val="24"/>
    </w:rPr>
  </w:style>
  <w:style w:type="paragraph" w:styleId="Heading1">
    <w:name w:val="heading 1"/>
    <w:basedOn w:val="Heading"/>
    <w:next w:val="BodyText"/>
    <w:qFormat/>
    <w:rsid w:val="00E928BA"/>
    <w:pPr>
      <w:tabs>
        <w:tab w:val="num" w:pos="432"/>
      </w:tabs>
      <w:ind w:left="432" w:hanging="432"/>
      <w:outlineLvl w:val="0"/>
    </w:pPr>
    <w:rPr>
      <w:b/>
      <w:bCs/>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NumberingSymbols">
    <w:name w:val="Numbering Symbols"/>
    <w:rsid w:val="00E928BA"/>
  </w:style>
  <w:style w:type="character" w:customStyle="1" w:styleId="Bullets">
    <w:name w:val="Bullets"/>
    <w:rsid w:val="00E928BA"/>
    <w:rPr>
      <w:rFonts w:ascii="OpenSymbol" w:eastAsia="OpenSymbol" w:hAnsi="OpenSymbol" w:cs="OpenSymbol"/>
    </w:rPr>
  </w:style>
  <w:style w:type="paragraph" w:customStyle="1" w:styleId="Heading">
    <w:name w:val="Heading"/>
    <w:basedOn w:val="Normal"/>
    <w:next w:val="BodyText"/>
    <w:rsid w:val="00E928BA"/>
    <w:pPr>
      <w:keepNext/>
      <w:spacing w:before="240" w:after="120"/>
    </w:pPr>
    <w:rPr>
      <w:rFonts w:ascii="Arial" w:eastAsia="MS Mincho" w:hAnsi="Arial" w:cs="Tahoma"/>
      <w:sz w:val="28"/>
      <w:szCs w:val="28"/>
    </w:rPr>
  </w:style>
  <w:style w:type="paragraph" w:styleId="BodyText">
    <w:name w:val="Body Text"/>
    <w:basedOn w:val="Normal"/>
    <w:rsid w:val="00E928BA"/>
    <w:pPr>
      <w:spacing w:after="120"/>
    </w:pPr>
  </w:style>
  <w:style w:type="paragraph" w:styleId="List">
    <w:name w:val="List"/>
    <w:basedOn w:val="BodyText"/>
    <w:rsid w:val="00E928BA"/>
    <w:rPr>
      <w:rFonts w:cs="Tahoma"/>
    </w:rPr>
  </w:style>
  <w:style w:type="paragraph" w:styleId="Caption">
    <w:name w:val="caption"/>
    <w:basedOn w:val="Normal"/>
    <w:qFormat/>
    <w:rsid w:val="00E928BA"/>
    <w:pPr>
      <w:suppressLineNumbers/>
      <w:spacing w:before="120" w:after="120"/>
    </w:pPr>
    <w:rPr>
      <w:rFonts w:cs="Tahoma"/>
      <w:i/>
      <w:iCs/>
    </w:rPr>
  </w:style>
  <w:style w:type="paragraph" w:customStyle="1" w:styleId="Index">
    <w:name w:val="Index"/>
    <w:basedOn w:val="Normal"/>
    <w:rsid w:val="00E928BA"/>
    <w:pPr>
      <w:suppressLineNumbers/>
    </w:pPr>
    <w:rPr>
      <w:rFonts w:cs="Tahoma"/>
    </w:rPr>
  </w:style>
  <w:style w:type="paragraph" w:customStyle="1" w:styleId="HorizontalLine">
    <w:name w:val="Horizontal Line"/>
    <w:basedOn w:val="Normal"/>
    <w:next w:val="BodyText"/>
    <w:rsid w:val="00E928BA"/>
    <w:pPr>
      <w:suppressLineNumbers/>
      <w:pBdr>
        <w:bottom w:val="double" w:sz="1" w:space="0" w:color="808080"/>
      </w:pBdr>
      <w:spacing w:after="283"/>
    </w:pPr>
    <w:rPr>
      <w:sz w:val="12"/>
      <w:szCs w:val="12"/>
    </w:rPr>
  </w:style>
  <w:style w:type="paragraph" w:customStyle="1" w:styleId="TableContents">
    <w:name w:val="Table Contents"/>
    <w:basedOn w:val="Normal"/>
    <w:rsid w:val="00E928BA"/>
    <w:pPr>
      <w:suppressLineNumbers/>
    </w:pPr>
  </w:style>
  <w:style w:type="paragraph" w:customStyle="1" w:styleId="TableHeading">
    <w:name w:val="Table Heading"/>
    <w:basedOn w:val="TableContents"/>
    <w:rsid w:val="00E928BA"/>
    <w:pPr>
      <w:jc w:val="center"/>
    </w:pPr>
    <w:rPr>
      <w:b/>
      <w:bCs/>
    </w:rPr>
  </w:style>
  <w:style w:type="paragraph" w:styleId="Header">
    <w:name w:val="header"/>
    <w:basedOn w:val="Normal"/>
    <w:link w:val="HeaderChar"/>
    <w:uiPriority w:val="99"/>
    <w:unhideWhenUsed/>
    <w:rsid w:val="00F461E9"/>
    <w:pPr>
      <w:tabs>
        <w:tab w:val="center" w:pos="4680"/>
        <w:tab w:val="right" w:pos="9360"/>
      </w:tabs>
    </w:pPr>
  </w:style>
  <w:style w:type="character" w:customStyle="1" w:styleId="HeaderChar">
    <w:name w:val="Header Char"/>
    <w:basedOn w:val="DefaultParagraphFont"/>
    <w:link w:val="Header"/>
    <w:uiPriority w:val="99"/>
    <w:rsid w:val="00F461E9"/>
    <w:rPr>
      <w:rFonts w:eastAsia="Arial Unicode MS"/>
      <w:kern w:val="1"/>
      <w:sz w:val="24"/>
      <w:szCs w:val="24"/>
    </w:rPr>
  </w:style>
  <w:style w:type="paragraph" w:styleId="Footer">
    <w:name w:val="footer"/>
    <w:basedOn w:val="Normal"/>
    <w:link w:val="FooterChar"/>
    <w:uiPriority w:val="99"/>
    <w:unhideWhenUsed/>
    <w:rsid w:val="00F461E9"/>
    <w:pPr>
      <w:tabs>
        <w:tab w:val="center" w:pos="4680"/>
        <w:tab w:val="right" w:pos="9360"/>
      </w:tabs>
    </w:pPr>
  </w:style>
  <w:style w:type="character" w:customStyle="1" w:styleId="FooterChar">
    <w:name w:val="Footer Char"/>
    <w:basedOn w:val="DefaultParagraphFont"/>
    <w:link w:val="Footer"/>
    <w:uiPriority w:val="99"/>
    <w:rsid w:val="00F461E9"/>
    <w:rPr>
      <w:rFonts w:eastAsia="Arial Unicode MS"/>
      <w:kern w:val="1"/>
      <w:sz w:val="24"/>
      <w:szCs w:val="24"/>
    </w:rPr>
  </w:style>
  <w:style w:type="paragraph" w:styleId="BalloonText">
    <w:name w:val="Balloon Text"/>
    <w:basedOn w:val="Normal"/>
    <w:link w:val="BalloonTextChar"/>
    <w:uiPriority w:val="99"/>
    <w:semiHidden/>
    <w:unhideWhenUsed/>
    <w:rsid w:val="00F461E9"/>
    <w:rPr>
      <w:rFonts w:ascii="Tahoma" w:hAnsi="Tahoma" w:cs="Tahoma"/>
      <w:sz w:val="16"/>
      <w:szCs w:val="16"/>
    </w:rPr>
  </w:style>
  <w:style w:type="character" w:customStyle="1" w:styleId="BalloonTextChar">
    <w:name w:val="Balloon Text Char"/>
    <w:basedOn w:val="DefaultParagraphFont"/>
    <w:link w:val="BalloonText"/>
    <w:uiPriority w:val="99"/>
    <w:semiHidden/>
    <w:rsid w:val="00F461E9"/>
    <w:rPr>
      <w:rFonts w:ascii="Tahoma" w:eastAsia="Arial Unicode MS" w:hAnsi="Tahoma" w:cs="Tahoma"/>
      <w:kern w:val="1"/>
      <w:sz w:val="16"/>
      <w:szCs w:val="16"/>
    </w:rPr>
  </w:style>
  <w:style w:type="character" w:customStyle="1" w:styleId="apple-style-span">
    <w:name w:val="apple-style-span"/>
    <w:basedOn w:val="DefaultParagraphFont"/>
    <w:rsid w:val="00D817E3"/>
  </w:style>
  <w:style w:type="paragraph" w:styleId="ListParagraph">
    <w:name w:val="List Paragraph"/>
    <w:basedOn w:val="Normal"/>
    <w:uiPriority w:val="34"/>
    <w:qFormat/>
    <w:rsid w:val="00BA5ED4"/>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25235168">
      <w:bodyDiv w:val="1"/>
      <w:marLeft w:val="0"/>
      <w:marRight w:val="0"/>
      <w:marTop w:val="0"/>
      <w:marBottom w:val="0"/>
      <w:divBdr>
        <w:top w:val="none" w:sz="0" w:space="0" w:color="auto"/>
        <w:left w:val="none" w:sz="0" w:space="0" w:color="auto"/>
        <w:bottom w:val="none" w:sz="0" w:space="0" w:color="auto"/>
        <w:right w:val="none" w:sz="0" w:space="0" w:color="auto"/>
      </w:divBdr>
      <w:divsChild>
        <w:div w:id="1924994874">
          <w:marLeft w:val="0"/>
          <w:marRight w:val="0"/>
          <w:marTop w:val="0"/>
          <w:marBottom w:val="0"/>
          <w:divBdr>
            <w:top w:val="none" w:sz="0" w:space="0" w:color="auto"/>
            <w:left w:val="none" w:sz="0" w:space="0" w:color="auto"/>
            <w:bottom w:val="none" w:sz="0" w:space="0" w:color="auto"/>
            <w:right w:val="none" w:sz="0" w:space="0" w:color="auto"/>
          </w:divBdr>
        </w:div>
        <w:div w:id="150492385">
          <w:marLeft w:val="0"/>
          <w:marRight w:val="0"/>
          <w:marTop w:val="0"/>
          <w:marBottom w:val="0"/>
          <w:divBdr>
            <w:top w:val="none" w:sz="0" w:space="0" w:color="auto"/>
            <w:left w:val="none" w:sz="0" w:space="0" w:color="auto"/>
            <w:bottom w:val="none" w:sz="0" w:space="0" w:color="auto"/>
            <w:right w:val="none" w:sz="0" w:space="0" w:color="auto"/>
          </w:divBdr>
        </w:div>
        <w:div w:id="1477264231">
          <w:marLeft w:val="0"/>
          <w:marRight w:val="0"/>
          <w:marTop w:val="0"/>
          <w:marBottom w:val="0"/>
          <w:divBdr>
            <w:top w:val="none" w:sz="0" w:space="0" w:color="auto"/>
            <w:left w:val="none" w:sz="0" w:space="0" w:color="auto"/>
            <w:bottom w:val="none" w:sz="0" w:space="0" w:color="auto"/>
            <w:right w:val="none" w:sz="0" w:space="0" w:color="auto"/>
          </w:divBdr>
        </w:div>
        <w:div w:id="1856309508">
          <w:marLeft w:val="0"/>
          <w:marRight w:val="0"/>
          <w:marTop w:val="0"/>
          <w:marBottom w:val="0"/>
          <w:divBdr>
            <w:top w:val="none" w:sz="0" w:space="0" w:color="auto"/>
            <w:left w:val="none" w:sz="0" w:space="0" w:color="auto"/>
            <w:bottom w:val="none" w:sz="0" w:space="0" w:color="auto"/>
            <w:right w:val="none" w:sz="0" w:space="0" w:color="auto"/>
          </w:divBdr>
        </w:div>
        <w:div w:id="1903439978">
          <w:marLeft w:val="0"/>
          <w:marRight w:val="0"/>
          <w:marTop w:val="0"/>
          <w:marBottom w:val="0"/>
          <w:divBdr>
            <w:top w:val="none" w:sz="0" w:space="0" w:color="auto"/>
            <w:left w:val="none" w:sz="0" w:space="0" w:color="auto"/>
            <w:bottom w:val="none" w:sz="0" w:space="0" w:color="auto"/>
            <w:right w:val="none" w:sz="0" w:space="0" w:color="auto"/>
          </w:divBdr>
        </w:div>
        <w:div w:id="1625385524">
          <w:marLeft w:val="0"/>
          <w:marRight w:val="0"/>
          <w:marTop w:val="0"/>
          <w:marBottom w:val="0"/>
          <w:divBdr>
            <w:top w:val="none" w:sz="0" w:space="0" w:color="auto"/>
            <w:left w:val="none" w:sz="0" w:space="0" w:color="auto"/>
            <w:bottom w:val="none" w:sz="0" w:space="0" w:color="auto"/>
            <w:right w:val="none" w:sz="0" w:space="0" w:color="auto"/>
          </w:divBdr>
        </w:div>
        <w:div w:id="47186661">
          <w:marLeft w:val="0"/>
          <w:marRight w:val="0"/>
          <w:marTop w:val="0"/>
          <w:marBottom w:val="0"/>
          <w:divBdr>
            <w:top w:val="none" w:sz="0" w:space="0" w:color="auto"/>
            <w:left w:val="none" w:sz="0" w:space="0" w:color="auto"/>
            <w:bottom w:val="none" w:sz="0" w:space="0" w:color="auto"/>
            <w:right w:val="none" w:sz="0" w:space="0" w:color="auto"/>
          </w:divBdr>
        </w:div>
        <w:div w:id="87194916">
          <w:marLeft w:val="0"/>
          <w:marRight w:val="0"/>
          <w:marTop w:val="0"/>
          <w:marBottom w:val="0"/>
          <w:divBdr>
            <w:top w:val="none" w:sz="0" w:space="0" w:color="auto"/>
            <w:left w:val="none" w:sz="0" w:space="0" w:color="auto"/>
            <w:bottom w:val="none" w:sz="0" w:space="0" w:color="auto"/>
            <w:right w:val="none" w:sz="0" w:space="0" w:color="auto"/>
          </w:divBdr>
        </w:div>
        <w:div w:id="1938515752">
          <w:marLeft w:val="0"/>
          <w:marRight w:val="0"/>
          <w:marTop w:val="0"/>
          <w:marBottom w:val="0"/>
          <w:divBdr>
            <w:top w:val="none" w:sz="0" w:space="0" w:color="auto"/>
            <w:left w:val="none" w:sz="0" w:space="0" w:color="auto"/>
            <w:bottom w:val="none" w:sz="0" w:space="0" w:color="auto"/>
            <w:right w:val="none" w:sz="0" w:space="0" w:color="auto"/>
          </w:divBdr>
        </w:div>
        <w:div w:id="454368197">
          <w:marLeft w:val="0"/>
          <w:marRight w:val="0"/>
          <w:marTop w:val="0"/>
          <w:marBottom w:val="0"/>
          <w:divBdr>
            <w:top w:val="none" w:sz="0" w:space="0" w:color="auto"/>
            <w:left w:val="none" w:sz="0" w:space="0" w:color="auto"/>
            <w:bottom w:val="none" w:sz="0" w:space="0" w:color="auto"/>
            <w:right w:val="none" w:sz="0" w:space="0" w:color="auto"/>
          </w:divBdr>
        </w:div>
        <w:div w:id="1766994615">
          <w:marLeft w:val="0"/>
          <w:marRight w:val="0"/>
          <w:marTop w:val="0"/>
          <w:marBottom w:val="0"/>
          <w:divBdr>
            <w:top w:val="none" w:sz="0" w:space="0" w:color="auto"/>
            <w:left w:val="none" w:sz="0" w:space="0" w:color="auto"/>
            <w:bottom w:val="none" w:sz="0" w:space="0" w:color="auto"/>
            <w:right w:val="none" w:sz="0" w:space="0" w:color="auto"/>
          </w:divBdr>
        </w:div>
        <w:div w:id="1042247872">
          <w:marLeft w:val="0"/>
          <w:marRight w:val="0"/>
          <w:marTop w:val="0"/>
          <w:marBottom w:val="0"/>
          <w:divBdr>
            <w:top w:val="none" w:sz="0" w:space="0" w:color="auto"/>
            <w:left w:val="none" w:sz="0" w:space="0" w:color="auto"/>
            <w:bottom w:val="none" w:sz="0" w:space="0" w:color="auto"/>
            <w:right w:val="none" w:sz="0" w:space="0" w:color="auto"/>
          </w:divBdr>
        </w:div>
        <w:div w:id="809977392">
          <w:marLeft w:val="0"/>
          <w:marRight w:val="0"/>
          <w:marTop w:val="0"/>
          <w:marBottom w:val="0"/>
          <w:divBdr>
            <w:top w:val="none" w:sz="0" w:space="0" w:color="auto"/>
            <w:left w:val="none" w:sz="0" w:space="0" w:color="auto"/>
            <w:bottom w:val="none" w:sz="0" w:space="0" w:color="auto"/>
            <w:right w:val="none" w:sz="0" w:space="0" w:color="auto"/>
          </w:divBdr>
        </w:div>
        <w:div w:id="1137377325">
          <w:marLeft w:val="0"/>
          <w:marRight w:val="0"/>
          <w:marTop w:val="0"/>
          <w:marBottom w:val="0"/>
          <w:divBdr>
            <w:top w:val="none" w:sz="0" w:space="0" w:color="auto"/>
            <w:left w:val="none" w:sz="0" w:space="0" w:color="auto"/>
            <w:bottom w:val="none" w:sz="0" w:space="0" w:color="auto"/>
            <w:right w:val="none" w:sz="0" w:space="0" w:color="auto"/>
          </w:divBdr>
        </w:div>
        <w:div w:id="1255474812">
          <w:marLeft w:val="0"/>
          <w:marRight w:val="0"/>
          <w:marTop w:val="0"/>
          <w:marBottom w:val="0"/>
          <w:divBdr>
            <w:top w:val="none" w:sz="0" w:space="0" w:color="auto"/>
            <w:left w:val="none" w:sz="0" w:space="0" w:color="auto"/>
            <w:bottom w:val="none" w:sz="0" w:space="0" w:color="auto"/>
            <w:right w:val="none" w:sz="0" w:space="0" w:color="auto"/>
          </w:divBdr>
        </w:div>
        <w:div w:id="1013802967">
          <w:marLeft w:val="0"/>
          <w:marRight w:val="0"/>
          <w:marTop w:val="0"/>
          <w:marBottom w:val="0"/>
          <w:divBdr>
            <w:top w:val="none" w:sz="0" w:space="0" w:color="auto"/>
            <w:left w:val="none" w:sz="0" w:space="0" w:color="auto"/>
            <w:bottom w:val="none" w:sz="0" w:space="0" w:color="auto"/>
            <w:right w:val="none" w:sz="0" w:space="0" w:color="auto"/>
          </w:divBdr>
        </w:div>
        <w:div w:id="1122764949">
          <w:marLeft w:val="0"/>
          <w:marRight w:val="0"/>
          <w:marTop w:val="0"/>
          <w:marBottom w:val="0"/>
          <w:divBdr>
            <w:top w:val="none" w:sz="0" w:space="0" w:color="auto"/>
            <w:left w:val="none" w:sz="0" w:space="0" w:color="auto"/>
            <w:bottom w:val="none" w:sz="0" w:space="0" w:color="auto"/>
            <w:right w:val="none" w:sz="0" w:space="0" w:color="auto"/>
          </w:divBdr>
        </w:div>
        <w:div w:id="1490243045">
          <w:marLeft w:val="0"/>
          <w:marRight w:val="0"/>
          <w:marTop w:val="0"/>
          <w:marBottom w:val="0"/>
          <w:divBdr>
            <w:top w:val="none" w:sz="0" w:space="0" w:color="auto"/>
            <w:left w:val="none" w:sz="0" w:space="0" w:color="auto"/>
            <w:bottom w:val="none" w:sz="0" w:space="0" w:color="auto"/>
            <w:right w:val="none" w:sz="0" w:space="0" w:color="auto"/>
          </w:divBdr>
        </w:div>
        <w:div w:id="2068869569">
          <w:marLeft w:val="0"/>
          <w:marRight w:val="0"/>
          <w:marTop w:val="0"/>
          <w:marBottom w:val="0"/>
          <w:divBdr>
            <w:top w:val="none" w:sz="0" w:space="0" w:color="auto"/>
            <w:left w:val="none" w:sz="0" w:space="0" w:color="auto"/>
            <w:bottom w:val="none" w:sz="0" w:space="0" w:color="auto"/>
            <w:right w:val="none" w:sz="0" w:space="0" w:color="auto"/>
          </w:divBdr>
        </w:div>
      </w:divsChild>
    </w:div>
    <w:div w:id="1164130803">
      <w:bodyDiv w:val="1"/>
      <w:marLeft w:val="0"/>
      <w:marRight w:val="0"/>
      <w:marTop w:val="0"/>
      <w:marBottom w:val="0"/>
      <w:divBdr>
        <w:top w:val="none" w:sz="0" w:space="0" w:color="auto"/>
        <w:left w:val="none" w:sz="0" w:space="0" w:color="auto"/>
        <w:bottom w:val="none" w:sz="0" w:space="0" w:color="auto"/>
        <w:right w:val="none" w:sz="0" w:space="0" w:color="auto"/>
      </w:divBdr>
      <w:divsChild>
        <w:div w:id="747458589">
          <w:marLeft w:val="0"/>
          <w:marRight w:val="0"/>
          <w:marTop w:val="0"/>
          <w:marBottom w:val="0"/>
          <w:divBdr>
            <w:top w:val="none" w:sz="0" w:space="0" w:color="auto"/>
            <w:left w:val="none" w:sz="0" w:space="0" w:color="auto"/>
            <w:bottom w:val="none" w:sz="0" w:space="0" w:color="auto"/>
            <w:right w:val="none" w:sz="0" w:space="0" w:color="auto"/>
          </w:divBdr>
        </w:div>
        <w:div w:id="92481189">
          <w:marLeft w:val="0"/>
          <w:marRight w:val="0"/>
          <w:marTop w:val="0"/>
          <w:marBottom w:val="0"/>
          <w:divBdr>
            <w:top w:val="none" w:sz="0" w:space="0" w:color="auto"/>
            <w:left w:val="none" w:sz="0" w:space="0" w:color="auto"/>
            <w:bottom w:val="none" w:sz="0" w:space="0" w:color="auto"/>
            <w:right w:val="none" w:sz="0" w:space="0" w:color="auto"/>
          </w:divBdr>
        </w:div>
        <w:div w:id="311761649">
          <w:marLeft w:val="0"/>
          <w:marRight w:val="0"/>
          <w:marTop w:val="0"/>
          <w:marBottom w:val="0"/>
          <w:divBdr>
            <w:top w:val="none" w:sz="0" w:space="0" w:color="auto"/>
            <w:left w:val="none" w:sz="0" w:space="0" w:color="auto"/>
            <w:bottom w:val="none" w:sz="0" w:space="0" w:color="auto"/>
            <w:right w:val="none" w:sz="0" w:space="0" w:color="auto"/>
          </w:divBdr>
        </w:div>
        <w:div w:id="554004600">
          <w:marLeft w:val="0"/>
          <w:marRight w:val="0"/>
          <w:marTop w:val="0"/>
          <w:marBottom w:val="0"/>
          <w:divBdr>
            <w:top w:val="none" w:sz="0" w:space="0" w:color="auto"/>
            <w:left w:val="none" w:sz="0" w:space="0" w:color="auto"/>
            <w:bottom w:val="none" w:sz="0" w:space="0" w:color="auto"/>
            <w:right w:val="none" w:sz="0" w:space="0" w:color="auto"/>
          </w:divBdr>
        </w:div>
        <w:div w:id="1746679878">
          <w:marLeft w:val="0"/>
          <w:marRight w:val="0"/>
          <w:marTop w:val="0"/>
          <w:marBottom w:val="0"/>
          <w:divBdr>
            <w:top w:val="none" w:sz="0" w:space="0" w:color="auto"/>
            <w:left w:val="none" w:sz="0" w:space="0" w:color="auto"/>
            <w:bottom w:val="none" w:sz="0" w:space="0" w:color="auto"/>
            <w:right w:val="none" w:sz="0" w:space="0" w:color="auto"/>
          </w:divBdr>
        </w:div>
        <w:div w:id="1355644548">
          <w:marLeft w:val="0"/>
          <w:marRight w:val="0"/>
          <w:marTop w:val="0"/>
          <w:marBottom w:val="0"/>
          <w:divBdr>
            <w:top w:val="none" w:sz="0" w:space="0" w:color="auto"/>
            <w:left w:val="none" w:sz="0" w:space="0" w:color="auto"/>
            <w:bottom w:val="none" w:sz="0" w:space="0" w:color="auto"/>
            <w:right w:val="none" w:sz="0" w:space="0" w:color="auto"/>
          </w:divBdr>
          <w:divsChild>
            <w:div w:id="1683898554">
              <w:marLeft w:val="0"/>
              <w:marRight w:val="0"/>
              <w:marTop w:val="0"/>
              <w:marBottom w:val="0"/>
              <w:divBdr>
                <w:top w:val="none" w:sz="0" w:space="0" w:color="auto"/>
                <w:left w:val="none" w:sz="0" w:space="0" w:color="auto"/>
                <w:bottom w:val="none" w:sz="0" w:space="0" w:color="auto"/>
                <w:right w:val="none" w:sz="0" w:space="0" w:color="auto"/>
              </w:divBdr>
            </w:div>
            <w:div w:id="739644886">
              <w:marLeft w:val="0"/>
              <w:marRight w:val="0"/>
              <w:marTop w:val="0"/>
              <w:marBottom w:val="0"/>
              <w:divBdr>
                <w:top w:val="none" w:sz="0" w:space="0" w:color="auto"/>
                <w:left w:val="none" w:sz="0" w:space="0" w:color="auto"/>
                <w:bottom w:val="none" w:sz="0" w:space="0" w:color="auto"/>
                <w:right w:val="none" w:sz="0" w:space="0" w:color="auto"/>
              </w:divBdr>
            </w:div>
            <w:div w:id="1228685906">
              <w:marLeft w:val="0"/>
              <w:marRight w:val="0"/>
              <w:marTop w:val="0"/>
              <w:marBottom w:val="0"/>
              <w:divBdr>
                <w:top w:val="none" w:sz="0" w:space="0" w:color="auto"/>
                <w:left w:val="none" w:sz="0" w:space="0" w:color="auto"/>
                <w:bottom w:val="none" w:sz="0" w:space="0" w:color="auto"/>
                <w:right w:val="none" w:sz="0" w:space="0" w:color="auto"/>
              </w:divBdr>
            </w:div>
            <w:div w:id="1644844368">
              <w:marLeft w:val="0"/>
              <w:marRight w:val="0"/>
              <w:marTop w:val="0"/>
              <w:marBottom w:val="0"/>
              <w:divBdr>
                <w:top w:val="none" w:sz="0" w:space="0" w:color="auto"/>
                <w:left w:val="none" w:sz="0" w:space="0" w:color="auto"/>
                <w:bottom w:val="none" w:sz="0" w:space="0" w:color="auto"/>
                <w:right w:val="none" w:sz="0" w:space="0" w:color="auto"/>
              </w:divBdr>
            </w:div>
            <w:div w:id="90275">
              <w:marLeft w:val="0"/>
              <w:marRight w:val="0"/>
              <w:marTop w:val="0"/>
              <w:marBottom w:val="0"/>
              <w:divBdr>
                <w:top w:val="none" w:sz="0" w:space="0" w:color="auto"/>
                <w:left w:val="none" w:sz="0" w:space="0" w:color="auto"/>
                <w:bottom w:val="none" w:sz="0" w:space="0" w:color="auto"/>
                <w:right w:val="none" w:sz="0" w:space="0" w:color="auto"/>
              </w:divBdr>
            </w:div>
            <w:div w:id="1702512756">
              <w:marLeft w:val="0"/>
              <w:marRight w:val="0"/>
              <w:marTop w:val="0"/>
              <w:marBottom w:val="0"/>
              <w:divBdr>
                <w:top w:val="none" w:sz="0" w:space="0" w:color="auto"/>
                <w:left w:val="none" w:sz="0" w:space="0" w:color="auto"/>
                <w:bottom w:val="none" w:sz="0" w:space="0" w:color="auto"/>
                <w:right w:val="none" w:sz="0" w:space="0" w:color="auto"/>
              </w:divBdr>
            </w:div>
            <w:div w:id="501354596">
              <w:marLeft w:val="0"/>
              <w:marRight w:val="0"/>
              <w:marTop w:val="0"/>
              <w:marBottom w:val="0"/>
              <w:divBdr>
                <w:top w:val="none" w:sz="0" w:space="0" w:color="auto"/>
                <w:left w:val="none" w:sz="0" w:space="0" w:color="auto"/>
                <w:bottom w:val="none" w:sz="0" w:space="0" w:color="auto"/>
                <w:right w:val="none" w:sz="0" w:space="0" w:color="auto"/>
              </w:divBdr>
            </w:div>
            <w:div w:id="1450929640">
              <w:marLeft w:val="0"/>
              <w:marRight w:val="0"/>
              <w:marTop w:val="0"/>
              <w:marBottom w:val="0"/>
              <w:divBdr>
                <w:top w:val="none" w:sz="0" w:space="0" w:color="auto"/>
                <w:left w:val="none" w:sz="0" w:space="0" w:color="auto"/>
                <w:bottom w:val="none" w:sz="0" w:space="0" w:color="auto"/>
                <w:right w:val="none" w:sz="0" w:space="0" w:color="auto"/>
              </w:divBdr>
            </w:div>
            <w:div w:id="226039556">
              <w:marLeft w:val="0"/>
              <w:marRight w:val="0"/>
              <w:marTop w:val="0"/>
              <w:marBottom w:val="0"/>
              <w:divBdr>
                <w:top w:val="none" w:sz="0" w:space="0" w:color="auto"/>
                <w:left w:val="none" w:sz="0" w:space="0" w:color="auto"/>
                <w:bottom w:val="none" w:sz="0" w:space="0" w:color="auto"/>
                <w:right w:val="none" w:sz="0" w:space="0" w:color="auto"/>
              </w:divBdr>
            </w:div>
            <w:div w:id="125898877">
              <w:marLeft w:val="0"/>
              <w:marRight w:val="0"/>
              <w:marTop w:val="0"/>
              <w:marBottom w:val="0"/>
              <w:divBdr>
                <w:top w:val="none" w:sz="0" w:space="0" w:color="auto"/>
                <w:left w:val="none" w:sz="0" w:space="0" w:color="auto"/>
                <w:bottom w:val="none" w:sz="0" w:space="0" w:color="auto"/>
                <w:right w:val="none" w:sz="0" w:space="0" w:color="auto"/>
              </w:divBdr>
            </w:div>
            <w:div w:id="230585717">
              <w:marLeft w:val="0"/>
              <w:marRight w:val="0"/>
              <w:marTop w:val="0"/>
              <w:marBottom w:val="0"/>
              <w:divBdr>
                <w:top w:val="none" w:sz="0" w:space="0" w:color="auto"/>
                <w:left w:val="none" w:sz="0" w:space="0" w:color="auto"/>
                <w:bottom w:val="none" w:sz="0" w:space="0" w:color="auto"/>
                <w:right w:val="none" w:sz="0" w:space="0" w:color="auto"/>
              </w:divBdr>
            </w:div>
            <w:div w:id="947470398">
              <w:marLeft w:val="0"/>
              <w:marRight w:val="0"/>
              <w:marTop w:val="0"/>
              <w:marBottom w:val="0"/>
              <w:divBdr>
                <w:top w:val="none" w:sz="0" w:space="0" w:color="auto"/>
                <w:left w:val="none" w:sz="0" w:space="0" w:color="auto"/>
                <w:bottom w:val="none" w:sz="0" w:space="0" w:color="auto"/>
                <w:right w:val="none" w:sz="0" w:space="0" w:color="auto"/>
              </w:divBdr>
            </w:div>
            <w:div w:id="754320956">
              <w:marLeft w:val="0"/>
              <w:marRight w:val="0"/>
              <w:marTop w:val="0"/>
              <w:marBottom w:val="0"/>
              <w:divBdr>
                <w:top w:val="none" w:sz="0" w:space="0" w:color="auto"/>
                <w:left w:val="none" w:sz="0" w:space="0" w:color="auto"/>
                <w:bottom w:val="none" w:sz="0" w:space="0" w:color="auto"/>
                <w:right w:val="none" w:sz="0" w:space="0" w:color="auto"/>
              </w:divBdr>
            </w:div>
            <w:div w:id="595989576">
              <w:marLeft w:val="0"/>
              <w:marRight w:val="0"/>
              <w:marTop w:val="0"/>
              <w:marBottom w:val="0"/>
              <w:divBdr>
                <w:top w:val="none" w:sz="0" w:space="0" w:color="auto"/>
                <w:left w:val="none" w:sz="0" w:space="0" w:color="auto"/>
                <w:bottom w:val="none" w:sz="0" w:space="0" w:color="auto"/>
                <w:right w:val="none" w:sz="0" w:space="0" w:color="auto"/>
              </w:divBdr>
            </w:div>
            <w:div w:id="443036670">
              <w:marLeft w:val="0"/>
              <w:marRight w:val="0"/>
              <w:marTop w:val="0"/>
              <w:marBottom w:val="0"/>
              <w:divBdr>
                <w:top w:val="none" w:sz="0" w:space="0" w:color="auto"/>
                <w:left w:val="none" w:sz="0" w:space="0" w:color="auto"/>
                <w:bottom w:val="none" w:sz="0" w:space="0" w:color="auto"/>
                <w:right w:val="none" w:sz="0" w:space="0" w:color="auto"/>
              </w:divBdr>
            </w:div>
            <w:div w:id="1012949363">
              <w:marLeft w:val="0"/>
              <w:marRight w:val="0"/>
              <w:marTop w:val="0"/>
              <w:marBottom w:val="0"/>
              <w:divBdr>
                <w:top w:val="none" w:sz="0" w:space="0" w:color="auto"/>
                <w:left w:val="none" w:sz="0" w:space="0" w:color="auto"/>
                <w:bottom w:val="none" w:sz="0" w:space="0" w:color="auto"/>
                <w:right w:val="none" w:sz="0" w:space="0" w:color="auto"/>
              </w:divBdr>
            </w:div>
            <w:div w:id="296373255">
              <w:marLeft w:val="0"/>
              <w:marRight w:val="0"/>
              <w:marTop w:val="0"/>
              <w:marBottom w:val="0"/>
              <w:divBdr>
                <w:top w:val="none" w:sz="0" w:space="0" w:color="auto"/>
                <w:left w:val="none" w:sz="0" w:space="0" w:color="auto"/>
                <w:bottom w:val="none" w:sz="0" w:space="0" w:color="auto"/>
                <w:right w:val="none" w:sz="0" w:space="0" w:color="auto"/>
              </w:divBdr>
            </w:div>
            <w:div w:id="1442602880">
              <w:marLeft w:val="0"/>
              <w:marRight w:val="0"/>
              <w:marTop w:val="0"/>
              <w:marBottom w:val="0"/>
              <w:divBdr>
                <w:top w:val="none" w:sz="0" w:space="0" w:color="auto"/>
                <w:left w:val="none" w:sz="0" w:space="0" w:color="auto"/>
                <w:bottom w:val="none" w:sz="0" w:space="0" w:color="auto"/>
                <w:right w:val="none" w:sz="0" w:space="0" w:color="auto"/>
              </w:divBdr>
            </w:div>
            <w:div w:id="1327129893">
              <w:marLeft w:val="0"/>
              <w:marRight w:val="0"/>
              <w:marTop w:val="0"/>
              <w:marBottom w:val="0"/>
              <w:divBdr>
                <w:top w:val="none" w:sz="0" w:space="0" w:color="auto"/>
                <w:left w:val="none" w:sz="0" w:space="0" w:color="auto"/>
                <w:bottom w:val="none" w:sz="0" w:space="0" w:color="auto"/>
                <w:right w:val="none" w:sz="0" w:space="0" w:color="auto"/>
              </w:divBdr>
            </w:div>
            <w:div w:id="1422292118">
              <w:marLeft w:val="0"/>
              <w:marRight w:val="0"/>
              <w:marTop w:val="0"/>
              <w:marBottom w:val="0"/>
              <w:divBdr>
                <w:top w:val="none" w:sz="0" w:space="0" w:color="auto"/>
                <w:left w:val="none" w:sz="0" w:space="0" w:color="auto"/>
                <w:bottom w:val="none" w:sz="0" w:space="0" w:color="auto"/>
                <w:right w:val="none" w:sz="0" w:space="0" w:color="auto"/>
              </w:divBdr>
            </w:div>
            <w:div w:id="1228416074">
              <w:marLeft w:val="0"/>
              <w:marRight w:val="0"/>
              <w:marTop w:val="0"/>
              <w:marBottom w:val="0"/>
              <w:divBdr>
                <w:top w:val="none" w:sz="0" w:space="0" w:color="auto"/>
                <w:left w:val="none" w:sz="0" w:space="0" w:color="auto"/>
                <w:bottom w:val="none" w:sz="0" w:space="0" w:color="auto"/>
                <w:right w:val="none" w:sz="0" w:space="0" w:color="auto"/>
              </w:divBdr>
            </w:div>
            <w:div w:id="1098793605">
              <w:marLeft w:val="0"/>
              <w:marRight w:val="0"/>
              <w:marTop w:val="0"/>
              <w:marBottom w:val="0"/>
              <w:divBdr>
                <w:top w:val="none" w:sz="0" w:space="0" w:color="auto"/>
                <w:left w:val="none" w:sz="0" w:space="0" w:color="auto"/>
                <w:bottom w:val="none" w:sz="0" w:space="0" w:color="auto"/>
                <w:right w:val="none" w:sz="0" w:space="0" w:color="auto"/>
              </w:divBdr>
            </w:div>
            <w:div w:id="2116167330">
              <w:marLeft w:val="0"/>
              <w:marRight w:val="0"/>
              <w:marTop w:val="0"/>
              <w:marBottom w:val="0"/>
              <w:divBdr>
                <w:top w:val="none" w:sz="0" w:space="0" w:color="auto"/>
                <w:left w:val="none" w:sz="0" w:space="0" w:color="auto"/>
                <w:bottom w:val="none" w:sz="0" w:space="0" w:color="auto"/>
                <w:right w:val="none" w:sz="0" w:space="0" w:color="auto"/>
              </w:divBdr>
            </w:div>
            <w:div w:id="666329052">
              <w:marLeft w:val="0"/>
              <w:marRight w:val="0"/>
              <w:marTop w:val="0"/>
              <w:marBottom w:val="0"/>
              <w:divBdr>
                <w:top w:val="none" w:sz="0" w:space="0" w:color="auto"/>
                <w:left w:val="none" w:sz="0" w:space="0" w:color="auto"/>
                <w:bottom w:val="none" w:sz="0" w:space="0" w:color="auto"/>
                <w:right w:val="none" w:sz="0" w:space="0" w:color="auto"/>
              </w:divBdr>
            </w:div>
            <w:div w:id="535772140">
              <w:marLeft w:val="0"/>
              <w:marRight w:val="0"/>
              <w:marTop w:val="0"/>
              <w:marBottom w:val="0"/>
              <w:divBdr>
                <w:top w:val="none" w:sz="0" w:space="0" w:color="auto"/>
                <w:left w:val="none" w:sz="0" w:space="0" w:color="auto"/>
                <w:bottom w:val="none" w:sz="0" w:space="0" w:color="auto"/>
                <w:right w:val="none" w:sz="0" w:space="0" w:color="auto"/>
              </w:divBdr>
            </w:div>
            <w:div w:id="1411581427">
              <w:marLeft w:val="0"/>
              <w:marRight w:val="0"/>
              <w:marTop w:val="0"/>
              <w:marBottom w:val="0"/>
              <w:divBdr>
                <w:top w:val="none" w:sz="0" w:space="0" w:color="auto"/>
                <w:left w:val="none" w:sz="0" w:space="0" w:color="auto"/>
                <w:bottom w:val="none" w:sz="0" w:space="0" w:color="auto"/>
                <w:right w:val="none" w:sz="0" w:space="0" w:color="auto"/>
              </w:divBdr>
            </w:div>
            <w:div w:id="844324158">
              <w:marLeft w:val="0"/>
              <w:marRight w:val="0"/>
              <w:marTop w:val="0"/>
              <w:marBottom w:val="0"/>
              <w:divBdr>
                <w:top w:val="none" w:sz="0" w:space="0" w:color="auto"/>
                <w:left w:val="none" w:sz="0" w:space="0" w:color="auto"/>
                <w:bottom w:val="none" w:sz="0" w:space="0" w:color="auto"/>
                <w:right w:val="none" w:sz="0" w:space="0" w:color="auto"/>
              </w:divBdr>
            </w:div>
            <w:div w:id="1141923295">
              <w:marLeft w:val="0"/>
              <w:marRight w:val="0"/>
              <w:marTop w:val="0"/>
              <w:marBottom w:val="0"/>
              <w:divBdr>
                <w:top w:val="none" w:sz="0" w:space="0" w:color="auto"/>
                <w:left w:val="none" w:sz="0" w:space="0" w:color="auto"/>
                <w:bottom w:val="none" w:sz="0" w:space="0" w:color="auto"/>
                <w:right w:val="none" w:sz="0" w:space="0" w:color="auto"/>
              </w:divBdr>
            </w:div>
            <w:div w:id="1369918708">
              <w:marLeft w:val="0"/>
              <w:marRight w:val="0"/>
              <w:marTop w:val="0"/>
              <w:marBottom w:val="0"/>
              <w:divBdr>
                <w:top w:val="none" w:sz="0" w:space="0" w:color="auto"/>
                <w:left w:val="none" w:sz="0" w:space="0" w:color="auto"/>
                <w:bottom w:val="none" w:sz="0" w:space="0" w:color="auto"/>
                <w:right w:val="none" w:sz="0" w:space="0" w:color="auto"/>
              </w:divBdr>
            </w:div>
            <w:div w:id="1349481768">
              <w:marLeft w:val="0"/>
              <w:marRight w:val="0"/>
              <w:marTop w:val="0"/>
              <w:marBottom w:val="0"/>
              <w:divBdr>
                <w:top w:val="none" w:sz="0" w:space="0" w:color="auto"/>
                <w:left w:val="none" w:sz="0" w:space="0" w:color="auto"/>
                <w:bottom w:val="none" w:sz="0" w:space="0" w:color="auto"/>
                <w:right w:val="none" w:sz="0" w:space="0" w:color="auto"/>
              </w:divBdr>
            </w:div>
            <w:div w:id="796996417">
              <w:marLeft w:val="0"/>
              <w:marRight w:val="0"/>
              <w:marTop w:val="0"/>
              <w:marBottom w:val="0"/>
              <w:divBdr>
                <w:top w:val="none" w:sz="0" w:space="0" w:color="auto"/>
                <w:left w:val="none" w:sz="0" w:space="0" w:color="auto"/>
                <w:bottom w:val="none" w:sz="0" w:space="0" w:color="auto"/>
                <w:right w:val="none" w:sz="0" w:space="0" w:color="auto"/>
              </w:divBdr>
            </w:div>
            <w:div w:id="1770546098">
              <w:marLeft w:val="0"/>
              <w:marRight w:val="0"/>
              <w:marTop w:val="0"/>
              <w:marBottom w:val="0"/>
              <w:divBdr>
                <w:top w:val="none" w:sz="0" w:space="0" w:color="auto"/>
                <w:left w:val="none" w:sz="0" w:space="0" w:color="auto"/>
                <w:bottom w:val="none" w:sz="0" w:space="0" w:color="auto"/>
                <w:right w:val="none" w:sz="0" w:space="0" w:color="auto"/>
              </w:divBdr>
            </w:div>
            <w:div w:id="1144545278">
              <w:marLeft w:val="0"/>
              <w:marRight w:val="0"/>
              <w:marTop w:val="0"/>
              <w:marBottom w:val="0"/>
              <w:divBdr>
                <w:top w:val="none" w:sz="0" w:space="0" w:color="auto"/>
                <w:left w:val="none" w:sz="0" w:space="0" w:color="auto"/>
                <w:bottom w:val="none" w:sz="0" w:space="0" w:color="auto"/>
                <w:right w:val="none" w:sz="0" w:space="0" w:color="auto"/>
              </w:divBdr>
            </w:div>
            <w:div w:id="6510580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3898922">
      <w:bodyDiv w:val="1"/>
      <w:marLeft w:val="0"/>
      <w:marRight w:val="0"/>
      <w:marTop w:val="0"/>
      <w:marBottom w:val="0"/>
      <w:divBdr>
        <w:top w:val="none" w:sz="0" w:space="0" w:color="auto"/>
        <w:left w:val="none" w:sz="0" w:space="0" w:color="auto"/>
        <w:bottom w:val="none" w:sz="0" w:space="0" w:color="auto"/>
        <w:right w:val="none" w:sz="0" w:space="0" w:color="auto"/>
      </w:divBdr>
      <w:divsChild>
        <w:div w:id="1835610408">
          <w:marLeft w:val="0"/>
          <w:marRight w:val="0"/>
          <w:marTop w:val="0"/>
          <w:marBottom w:val="0"/>
          <w:divBdr>
            <w:top w:val="none" w:sz="0" w:space="0" w:color="auto"/>
            <w:left w:val="none" w:sz="0" w:space="0" w:color="auto"/>
            <w:bottom w:val="none" w:sz="0" w:space="0" w:color="auto"/>
            <w:right w:val="none" w:sz="0" w:space="0" w:color="auto"/>
          </w:divBdr>
        </w:div>
        <w:div w:id="1872765656">
          <w:marLeft w:val="0"/>
          <w:marRight w:val="0"/>
          <w:marTop w:val="0"/>
          <w:marBottom w:val="0"/>
          <w:divBdr>
            <w:top w:val="none" w:sz="0" w:space="0" w:color="auto"/>
            <w:left w:val="none" w:sz="0" w:space="0" w:color="auto"/>
            <w:bottom w:val="none" w:sz="0" w:space="0" w:color="auto"/>
            <w:right w:val="none" w:sz="0" w:space="0" w:color="auto"/>
          </w:divBdr>
        </w:div>
        <w:div w:id="1268736606">
          <w:marLeft w:val="0"/>
          <w:marRight w:val="0"/>
          <w:marTop w:val="0"/>
          <w:marBottom w:val="0"/>
          <w:divBdr>
            <w:top w:val="none" w:sz="0" w:space="0" w:color="auto"/>
            <w:left w:val="none" w:sz="0" w:space="0" w:color="auto"/>
            <w:bottom w:val="none" w:sz="0" w:space="0" w:color="auto"/>
            <w:right w:val="none" w:sz="0" w:space="0" w:color="auto"/>
          </w:divBdr>
        </w:div>
        <w:div w:id="1397319092">
          <w:marLeft w:val="0"/>
          <w:marRight w:val="0"/>
          <w:marTop w:val="0"/>
          <w:marBottom w:val="0"/>
          <w:divBdr>
            <w:top w:val="none" w:sz="0" w:space="0" w:color="auto"/>
            <w:left w:val="none" w:sz="0" w:space="0" w:color="auto"/>
            <w:bottom w:val="none" w:sz="0" w:space="0" w:color="auto"/>
            <w:right w:val="none" w:sz="0" w:space="0" w:color="auto"/>
          </w:divBdr>
        </w:div>
        <w:div w:id="1327172286">
          <w:marLeft w:val="0"/>
          <w:marRight w:val="0"/>
          <w:marTop w:val="0"/>
          <w:marBottom w:val="0"/>
          <w:divBdr>
            <w:top w:val="none" w:sz="0" w:space="0" w:color="auto"/>
            <w:left w:val="none" w:sz="0" w:space="0" w:color="auto"/>
            <w:bottom w:val="none" w:sz="0" w:space="0" w:color="auto"/>
            <w:right w:val="none" w:sz="0" w:space="0" w:color="auto"/>
          </w:divBdr>
        </w:div>
        <w:div w:id="779226084">
          <w:marLeft w:val="0"/>
          <w:marRight w:val="0"/>
          <w:marTop w:val="0"/>
          <w:marBottom w:val="0"/>
          <w:divBdr>
            <w:top w:val="none" w:sz="0" w:space="0" w:color="auto"/>
            <w:left w:val="none" w:sz="0" w:space="0" w:color="auto"/>
            <w:bottom w:val="none" w:sz="0" w:space="0" w:color="auto"/>
            <w:right w:val="none" w:sz="0" w:space="0" w:color="auto"/>
          </w:divBdr>
        </w:div>
        <w:div w:id="1186401854">
          <w:marLeft w:val="0"/>
          <w:marRight w:val="0"/>
          <w:marTop w:val="0"/>
          <w:marBottom w:val="0"/>
          <w:divBdr>
            <w:top w:val="none" w:sz="0" w:space="0" w:color="auto"/>
            <w:left w:val="none" w:sz="0" w:space="0" w:color="auto"/>
            <w:bottom w:val="none" w:sz="0" w:space="0" w:color="auto"/>
            <w:right w:val="none" w:sz="0" w:space="0" w:color="auto"/>
          </w:divBdr>
        </w:div>
        <w:div w:id="1612005492">
          <w:marLeft w:val="0"/>
          <w:marRight w:val="0"/>
          <w:marTop w:val="0"/>
          <w:marBottom w:val="0"/>
          <w:divBdr>
            <w:top w:val="none" w:sz="0" w:space="0" w:color="auto"/>
            <w:left w:val="none" w:sz="0" w:space="0" w:color="auto"/>
            <w:bottom w:val="none" w:sz="0" w:space="0" w:color="auto"/>
            <w:right w:val="none" w:sz="0" w:space="0" w:color="auto"/>
          </w:divBdr>
        </w:div>
        <w:div w:id="1340886599">
          <w:marLeft w:val="0"/>
          <w:marRight w:val="0"/>
          <w:marTop w:val="0"/>
          <w:marBottom w:val="0"/>
          <w:divBdr>
            <w:top w:val="none" w:sz="0" w:space="0" w:color="auto"/>
            <w:left w:val="none" w:sz="0" w:space="0" w:color="auto"/>
            <w:bottom w:val="none" w:sz="0" w:space="0" w:color="auto"/>
            <w:right w:val="none" w:sz="0" w:space="0" w:color="auto"/>
          </w:divBdr>
        </w:div>
        <w:div w:id="615791379">
          <w:marLeft w:val="0"/>
          <w:marRight w:val="0"/>
          <w:marTop w:val="0"/>
          <w:marBottom w:val="0"/>
          <w:divBdr>
            <w:top w:val="none" w:sz="0" w:space="0" w:color="auto"/>
            <w:left w:val="none" w:sz="0" w:space="0" w:color="auto"/>
            <w:bottom w:val="none" w:sz="0" w:space="0" w:color="auto"/>
            <w:right w:val="none" w:sz="0" w:space="0" w:color="auto"/>
          </w:divBdr>
        </w:div>
        <w:div w:id="1327786015">
          <w:marLeft w:val="0"/>
          <w:marRight w:val="0"/>
          <w:marTop w:val="0"/>
          <w:marBottom w:val="0"/>
          <w:divBdr>
            <w:top w:val="none" w:sz="0" w:space="0" w:color="auto"/>
            <w:left w:val="none" w:sz="0" w:space="0" w:color="auto"/>
            <w:bottom w:val="none" w:sz="0" w:space="0" w:color="auto"/>
            <w:right w:val="none" w:sz="0" w:space="0" w:color="auto"/>
          </w:divBdr>
        </w:div>
        <w:div w:id="446389486">
          <w:marLeft w:val="0"/>
          <w:marRight w:val="0"/>
          <w:marTop w:val="0"/>
          <w:marBottom w:val="0"/>
          <w:divBdr>
            <w:top w:val="none" w:sz="0" w:space="0" w:color="auto"/>
            <w:left w:val="none" w:sz="0" w:space="0" w:color="auto"/>
            <w:bottom w:val="none" w:sz="0" w:space="0" w:color="auto"/>
            <w:right w:val="none" w:sz="0" w:space="0" w:color="auto"/>
          </w:divBdr>
        </w:div>
        <w:div w:id="1188640609">
          <w:marLeft w:val="0"/>
          <w:marRight w:val="0"/>
          <w:marTop w:val="0"/>
          <w:marBottom w:val="0"/>
          <w:divBdr>
            <w:top w:val="none" w:sz="0" w:space="0" w:color="auto"/>
            <w:left w:val="none" w:sz="0" w:space="0" w:color="auto"/>
            <w:bottom w:val="none" w:sz="0" w:space="0" w:color="auto"/>
            <w:right w:val="none" w:sz="0" w:space="0" w:color="auto"/>
          </w:divBdr>
        </w:div>
        <w:div w:id="434521008">
          <w:marLeft w:val="0"/>
          <w:marRight w:val="0"/>
          <w:marTop w:val="0"/>
          <w:marBottom w:val="0"/>
          <w:divBdr>
            <w:top w:val="none" w:sz="0" w:space="0" w:color="auto"/>
            <w:left w:val="none" w:sz="0" w:space="0" w:color="auto"/>
            <w:bottom w:val="none" w:sz="0" w:space="0" w:color="auto"/>
            <w:right w:val="none" w:sz="0" w:space="0" w:color="auto"/>
          </w:divBdr>
        </w:div>
        <w:div w:id="1679848419">
          <w:marLeft w:val="0"/>
          <w:marRight w:val="0"/>
          <w:marTop w:val="0"/>
          <w:marBottom w:val="0"/>
          <w:divBdr>
            <w:top w:val="none" w:sz="0" w:space="0" w:color="auto"/>
            <w:left w:val="none" w:sz="0" w:space="0" w:color="auto"/>
            <w:bottom w:val="none" w:sz="0" w:space="0" w:color="auto"/>
            <w:right w:val="none" w:sz="0" w:space="0" w:color="auto"/>
          </w:divBdr>
        </w:div>
        <w:div w:id="1876035725">
          <w:marLeft w:val="0"/>
          <w:marRight w:val="0"/>
          <w:marTop w:val="0"/>
          <w:marBottom w:val="0"/>
          <w:divBdr>
            <w:top w:val="none" w:sz="0" w:space="0" w:color="auto"/>
            <w:left w:val="none" w:sz="0" w:space="0" w:color="auto"/>
            <w:bottom w:val="none" w:sz="0" w:space="0" w:color="auto"/>
            <w:right w:val="none" w:sz="0" w:space="0" w:color="auto"/>
          </w:divBdr>
        </w:div>
        <w:div w:id="288823151">
          <w:marLeft w:val="0"/>
          <w:marRight w:val="0"/>
          <w:marTop w:val="0"/>
          <w:marBottom w:val="0"/>
          <w:divBdr>
            <w:top w:val="none" w:sz="0" w:space="0" w:color="auto"/>
            <w:left w:val="none" w:sz="0" w:space="0" w:color="auto"/>
            <w:bottom w:val="none" w:sz="0" w:space="0" w:color="auto"/>
            <w:right w:val="none" w:sz="0" w:space="0" w:color="auto"/>
          </w:divBdr>
        </w:div>
        <w:div w:id="223025178">
          <w:marLeft w:val="0"/>
          <w:marRight w:val="0"/>
          <w:marTop w:val="0"/>
          <w:marBottom w:val="0"/>
          <w:divBdr>
            <w:top w:val="none" w:sz="0" w:space="0" w:color="auto"/>
            <w:left w:val="none" w:sz="0" w:space="0" w:color="auto"/>
            <w:bottom w:val="none" w:sz="0" w:space="0" w:color="auto"/>
            <w:right w:val="none" w:sz="0" w:space="0" w:color="auto"/>
          </w:divBdr>
        </w:div>
        <w:div w:id="59737356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74</TotalTime>
  <Pages>1</Pages>
  <Words>341</Words>
  <Characters>1945</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Chris Sargent</dc:creator>
  <cp:lastModifiedBy>Andrews, Ruth S.</cp:lastModifiedBy>
  <cp:revision>6</cp:revision>
  <cp:lastPrinted>2009-11-12T18:59:00Z</cp:lastPrinted>
  <dcterms:created xsi:type="dcterms:W3CDTF">2010-09-22T17:27:00Z</dcterms:created>
  <dcterms:modified xsi:type="dcterms:W3CDTF">2016-01-15T17:40:00Z</dcterms:modified>
</cp:coreProperties>
</file>