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4F5F" w14:textId="7946CBE5" w:rsidR="00364175" w:rsidRDefault="00E43FB9" w:rsidP="00364175">
      <w:pPr>
        <w:spacing w:after="0"/>
        <w:contextualSpacing/>
        <w:jc w:val="center"/>
        <w:rPr>
          <w:rFonts w:ascii="Arial" w:eastAsiaTheme="majorEastAsia" w:hAnsi="Arial" w:cs="Arial"/>
          <w:b/>
          <w:spacing w:val="-10"/>
          <w:kern w:val="28"/>
          <w:sz w:val="32"/>
          <w:szCs w:val="32"/>
        </w:rPr>
      </w:pPr>
      <w:bookmarkStart w:id="0" w:name="_Hlk193977659"/>
      <w:r w:rsidRPr="00844C5E">
        <w:rPr>
          <w:rFonts w:ascii="Arial" w:eastAsiaTheme="majorEastAsia" w:hAnsi="Arial" w:cs="Arial"/>
          <w:b/>
          <w:spacing w:val="-10"/>
          <w:kern w:val="28"/>
          <w:sz w:val="32"/>
          <w:szCs w:val="32"/>
        </w:rPr>
        <w:t>202</w:t>
      </w:r>
      <w:r w:rsidR="00E06DFB" w:rsidRPr="00844C5E">
        <w:rPr>
          <w:rFonts w:ascii="Arial" w:eastAsiaTheme="majorEastAsia" w:hAnsi="Arial" w:cs="Arial"/>
          <w:b/>
          <w:spacing w:val="-10"/>
          <w:kern w:val="28"/>
          <w:sz w:val="32"/>
          <w:szCs w:val="32"/>
        </w:rPr>
        <w:t>5</w:t>
      </w:r>
      <w:r w:rsidRPr="00844C5E">
        <w:rPr>
          <w:rFonts w:ascii="Arial" w:eastAsiaTheme="majorEastAsia" w:hAnsi="Arial" w:cs="Arial"/>
          <w:b/>
          <w:spacing w:val="-10"/>
          <w:kern w:val="28"/>
          <w:sz w:val="32"/>
          <w:szCs w:val="32"/>
        </w:rPr>
        <w:t>-2</w:t>
      </w:r>
      <w:r w:rsidR="00E06DFB" w:rsidRPr="00844C5E">
        <w:rPr>
          <w:rFonts w:ascii="Arial" w:eastAsiaTheme="majorEastAsia" w:hAnsi="Arial" w:cs="Arial"/>
          <w:b/>
          <w:spacing w:val="-10"/>
          <w:kern w:val="28"/>
          <w:sz w:val="32"/>
          <w:szCs w:val="32"/>
        </w:rPr>
        <w:t>6</w:t>
      </w:r>
      <w:r w:rsidRPr="00844C5E">
        <w:rPr>
          <w:rFonts w:ascii="Arial" w:eastAsiaTheme="majorEastAsia" w:hAnsi="Arial" w:cs="Arial"/>
          <w:b/>
          <w:spacing w:val="-10"/>
          <w:kern w:val="28"/>
          <w:sz w:val="32"/>
          <w:szCs w:val="32"/>
        </w:rPr>
        <w:t xml:space="preserve"> </w:t>
      </w:r>
      <w:r w:rsidR="00C830F9" w:rsidRPr="00844C5E">
        <w:rPr>
          <w:rFonts w:ascii="Arial" w:eastAsiaTheme="majorEastAsia" w:hAnsi="Arial" w:cs="Arial"/>
          <w:b/>
          <w:spacing w:val="-10"/>
          <w:kern w:val="28"/>
          <w:sz w:val="32"/>
          <w:szCs w:val="32"/>
        </w:rPr>
        <w:t>Age-Friendly</w:t>
      </w:r>
      <w:r w:rsidRPr="00844C5E">
        <w:rPr>
          <w:rFonts w:ascii="Arial" w:eastAsiaTheme="majorEastAsia" w:hAnsi="Arial" w:cs="Arial"/>
          <w:b/>
          <w:spacing w:val="-10"/>
          <w:kern w:val="28"/>
          <w:sz w:val="32"/>
          <w:szCs w:val="32"/>
        </w:rPr>
        <w:t xml:space="preserve"> Newfoundland and Labrador</w:t>
      </w:r>
    </w:p>
    <w:p w14:paraId="11473608" w14:textId="189878A7" w:rsidR="00E43FB9" w:rsidRPr="00844C5E" w:rsidRDefault="00E43FB9" w:rsidP="00364175">
      <w:pPr>
        <w:spacing w:after="0"/>
        <w:contextualSpacing/>
        <w:jc w:val="center"/>
        <w:rPr>
          <w:rFonts w:ascii="Arial" w:eastAsiaTheme="majorEastAsia" w:hAnsi="Arial" w:cs="Arial"/>
          <w:b/>
          <w:spacing w:val="-10"/>
          <w:kern w:val="28"/>
          <w:sz w:val="32"/>
          <w:szCs w:val="32"/>
        </w:rPr>
      </w:pPr>
      <w:r w:rsidRPr="00844C5E">
        <w:rPr>
          <w:rFonts w:ascii="Arial" w:eastAsiaTheme="majorEastAsia" w:hAnsi="Arial" w:cs="Arial"/>
          <w:b/>
          <w:spacing w:val="-10"/>
          <w:kern w:val="28"/>
          <w:sz w:val="32"/>
          <w:szCs w:val="32"/>
        </w:rPr>
        <w:t>Communities Program</w:t>
      </w:r>
      <w:r w:rsidR="00364175">
        <w:rPr>
          <w:rFonts w:ascii="Arial" w:eastAsiaTheme="majorEastAsia" w:hAnsi="Arial" w:cs="Arial"/>
          <w:b/>
          <w:spacing w:val="-10"/>
          <w:kern w:val="28"/>
          <w:sz w:val="32"/>
          <w:szCs w:val="32"/>
        </w:rPr>
        <w:t xml:space="preserve"> </w:t>
      </w:r>
      <w:r w:rsidRPr="00844C5E">
        <w:rPr>
          <w:rFonts w:ascii="Arial" w:eastAsiaTheme="majorEastAsia" w:hAnsi="Arial" w:cs="Arial"/>
          <w:b/>
          <w:spacing w:val="-10"/>
          <w:kern w:val="28"/>
          <w:sz w:val="32"/>
          <w:szCs w:val="32"/>
        </w:rPr>
        <w:t>Guidelines</w:t>
      </w:r>
      <w:bookmarkEnd w:id="0"/>
    </w:p>
    <w:p w14:paraId="73F09251" w14:textId="77777777" w:rsidR="00E43FB9" w:rsidRPr="00753318" w:rsidRDefault="00E43FB9" w:rsidP="00753318">
      <w:pPr>
        <w:spacing w:after="0" w:line="360" w:lineRule="auto"/>
        <w:rPr>
          <w:rFonts w:ascii="Arial" w:hAnsi="Arial" w:cs="Arial"/>
          <w:sz w:val="24"/>
          <w:szCs w:val="24"/>
        </w:rPr>
      </w:pPr>
    </w:p>
    <w:p w14:paraId="03E46A5F" w14:textId="07840A69" w:rsidR="007017CC" w:rsidRDefault="00E43FB9" w:rsidP="00753318">
      <w:pPr>
        <w:spacing w:after="0" w:line="360" w:lineRule="auto"/>
        <w:rPr>
          <w:rFonts w:ascii="Arial" w:eastAsiaTheme="majorEastAsia" w:hAnsi="Arial" w:cs="Arial"/>
          <w:b/>
          <w:sz w:val="24"/>
          <w:szCs w:val="24"/>
        </w:rPr>
      </w:pPr>
      <w:r w:rsidRPr="00753318">
        <w:rPr>
          <w:rFonts w:ascii="Arial" w:hAnsi="Arial" w:cs="Arial"/>
          <w:sz w:val="24"/>
          <w:szCs w:val="24"/>
          <w:lang w:eastAsia="en-CA"/>
        </w:rPr>
        <w:t>These guidelines contain information on the application process for the</w:t>
      </w:r>
      <w:r w:rsidRPr="00753318">
        <w:rPr>
          <w:rFonts w:ascii="Arial" w:hAnsi="Arial" w:cs="Arial"/>
          <w:b/>
          <w:sz w:val="24"/>
          <w:szCs w:val="24"/>
          <w:lang w:eastAsia="en-CA"/>
        </w:rPr>
        <w:t xml:space="preserve"> </w:t>
      </w:r>
      <w:r w:rsidR="00614898">
        <w:rPr>
          <w:rFonts w:ascii="Arial" w:hAnsi="Arial" w:cs="Arial"/>
          <w:b/>
          <w:sz w:val="24"/>
          <w:szCs w:val="24"/>
          <w:lang w:eastAsia="en-CA"/>
        </w:rPr>
        <w:t xml:space="preserve">2025-26 </w:t>
      </w:r>
      <w:r w:rsidRPr="00753318">
        <w:rPr>
          <w:rFonts w:ascii="Arial" w:hAnsi="Arial" w:cs="Arial"/>
          <w:b/>
          <w:sz w:val="24"/>
          <w:szCs w:val="24"/>
          <w:lang w:eastAsia="en-CA"/>
        </w:rPr>
        <w:t>Age</w:t>
      </w:r>
      <w:r w:rsidR="00C830F9">
        <w:rPr>
          <w:rFonts w:ascii="Arial" w:hAnsi="Arial" w:cs="Arial"/>
          <w:b/>
          <w:sz w:val="24"/>
          <w:szCs w:val="24"/>
          <w:lang w:eastAsia="en-CA"/>
        </w:rPr>
        <w:t>-</w:t>
      </w:r>
      <w:r w:rsidRPr="00753318">
        <w:rPr>
          <w:rFonts w:ascii="Arial" w:hAnsi="Arial" w:cs="Arial"/>
          <w:b/>
          <w:sz w:val="24"/>
          <w:szCs w:val="24"/>
          <w:lang w:eastAsia="en-CA"/>
        </w:rPr>
        <w:t>Friendly Newfoundland and Labrador Communities Program</w:t>
      </w:r>
      <w:r w:rsidRPr="00753318">
        <w:rPr>
          <w:rFonts w:ascii="Arial" w:hAnsi="Arial" w:cs="Arial"/>
          <w:sz w:val="24"/>
          <w:szCs w:val="24"/>
          <w:lang w:eastAsia="en-CA"/>
        </w:rPr>
        <w:t>, funded through the Department of Children, Seniors and Social Development. Alternate formats are available upon request.</w:t>
      </w:r>
      <w:r w:rsidRPr="00753318">
        <w:rPr>
          <w:rFonts w:ascii="Arial" w:eastAsiaTheme="majorEastAsia" w:hAnsi="Arial" w:cs="Arial"/>
          <w:b/>
          <w:sz w:val="24"/>
          <w:szCs w:val="24"/>
        </w:rPr>
        <w:t xml:space="preserve"> </w:t>
      </w:r>
    </w:p>
    <w:p w14:paraId="1CF4C773" w14:textId="2462F882" w:rsidR="0033032B" w:rsidRPr="00895C1B" w:rsidRDefault="007017CC" w:rsidP="00895C1B">
      <w:pPr>
        <w:pStyle w:val="Heading1"/>
        <w:rPr>
          <w:sz w:val="28"/>
          <w:szCs w:val="28"/>
        </w:rPr>
      </w:pPr>
      <w:r w:rsidRPr="00895C1B">
        <w:rPr>
          <w:sz w:val="28"/>
          <w:szCs w:val="28"/>
        </w:rPr>
        <w:t>Introduction</w:t>
      </w:r>
    </w:p>
    <w:p w14:paraId="7ED68965" w14:textId="77777777" w:rsidR="005824A0" w:rsidRPr="005824A0" w:rsidRDefault="005824A0" w:rsidP="005824A0">
      <w:pPr>
        <w:spacing w:after="0" w:line="360" w:lineRule="auto"/>
        <w:rPr>
          <w:rFonts w:ascii="Arial" w:hAnsi="Arial" w:cs="Arial"/>
          <w:sz w:val="24"/>
          <w:szCs w:val="24"/>
        </w:rPr>
      </w:pPr>
      <w:r w:rsidRPr="005824A0">
        <w:rPr>
          <w:rFonts w:ascii="Arial" w:hAnsi="Arial" w:cs="Arial"/>
          <w:sz w:val="24"/>
          <w:szCs w:val="24"/>
        </w:rPr>
        <w:t xml:space="preserve">In September 2024, Newfoundland and Labrador became the first Well-being Province in Canada. As a Well-being Province, governments, communities, businesses, and organizations can be leaders in implementing health enhancing policies and practices that will contribute to improved health for people in our province. </w:t>
      </w:r>
    </w:p>
    <w:p w14:paraId="3B73D99E" w14:textId="77777777" w:rsidR="005824A0" w:rsidRDefault="005824A0" w:rsidP="005824A0">
      <w:pPr>
        <w:spacing w:after="0" w:line="360" w:lineRule="auto"/>
        <w:rPr>
          <w:rFonts w:ascii="Arial" w:hAnsi="Arial" w:cs="Arial"/>
          <w:sz w:val="24"/>
          <w:szCs w:val="24"/>
        </w:rPr>
      </w:pPr>
    </w:p>
    <w:p w14:paraId="0761DAB6" w14:textId="131583F4" w:rsidR="005824A0" w:rsidRPr="005824A0" w:rsidRDefault="005824A0" w:rsidP="005824A0">
      <w:pPr>
        <w:spacing w:after="0" w:line="360" w:lineRule="auto"/>
        <w:rPr>
          <w:rFonts w:ascii="Arial" w:hAnsi="Arial" w:cs="Arial"/>
          <w:sz w:val="24"/>
          <w:szCs w:val="24"/>
        </w:rPr>
      </w:pPr>
      <w:r w:rsidRPr="005824A0">
        <w:rPr>
          <w:rFonts w:ascii="Arial" w:hAnsi="Arial" w:cs="Arial"/>
          <w:sz w:val="24"/>
          <w:szCs w:val="24"/>
        </w:rPr>
        <w:t>Well-being encompasses the physical, mental, social, economic, and environmental factors that contribute to a person’s health. These factors are known as the social determinants of health, and include such things as:</w:t>
      </w:r>
    </w:p>
    <w:p w14:paraId="2700DE78" w14:textId="77777777" w:rsidR="005824A0" w:rsidRDefault="005824A0" w:rsidP="005824A0">
      <w:pPr>
        <w:pStyle w:val="ListParagraph"/>
        <w:numPr>
          <w:ilvl w:val="0"/>
          <w:numId w:val="24"/>
        </w:numPr>
        <w:spacing w:after="0" w:line="360" w:lineRule="auto"/>
        <w:rPr>
          <w:rFonts w:ascii="Arial" w:hAnsi="Arial" w:cs="Arial"/>
          <w:sz w:val="24"/>
          <w:szCs w:val="24"/>
        </w:rPr>
      </w:pPr>
      <w:r w:rsidRPr="005824A0">
        <w:rPr>
          <w:rFonts w:ascii="Arial" w:hAnsi="Arial" w:cs="Arial"/>
          <w:sz w:val="24"/>
          <w:szCs w:val="24"/>
        </w:rPr>
        <w:t xml:space="preserve">Access to safe housing, good food and clean </w:t>
      </w:r>
      <w:proofErr w:type="gramStart"/>
      <w:r w:rsidRPr="005824A0">
        <w:rPr>
          <w:rFonts w:ascii="Arial" w:hAnsi="Arial" w:cs="Arial"/>
          <w:sz w:val="24"/>
          <w:szCs w:val="24"/>
        </w:rPr>
        <w:t>water;</w:t>
      </w:r>
      <w:proofErr w:type="gramEnd"/>
    </w:p>
    <w:p w14:paraId="2CDA202B" w14:textId="77777777" w:rsidR="005824A0" w:rsidRDefault="005824A0" w:rsidP="005824A0">
      <w:pPr>
        <w:pStyle w:val="ListParagraph"/>
        <w:numPr>
          <w:ilvl w:val="0"/>
          <w:numId w:val="24"/>
        </w:numPr>
        <w:spacing w:after="0" w:line="360" w:lineRule="auto"/>
        <w:rPr>
          <w:rFonts w:ascii="Arial" w:hAnsi="Arial" w:cs="Arial"/>
          <w:sz w:val="24"/>
          <w:szCs w:val="24"/>
        </w:rPr>
      </w:pPr>
      <w:r w:rsidRPr="005824A0">
        <w:rPr>
          <w:rFonts w:ascii="Arial" w:hAnsi="Arial" w:cs="Arial"/>
          <w:sz w:val="24"/>
          <w:szCs w:val="24"/>
        </w:rPr>
        <w:t xml:space="preserve">Financial and economic </w:t>
      </w:r>
      <w:proofErr w:type="gramStart"/>
      <w:r w:rsidRPr="005824A0">
        <w:rPr>
          <w:rFonts w:ascii="Arial" w:hAnsi="Arial" w:cs="Arial"/>
          <w:sz w:val="24"/>
          <w:szCs w:val="24"/>
        </w:rPr>
        <w:t>security;</w:t>
      </w:r>
      <w:proofErr w:type="gramEnd"/>
    </w:p>
    <w:p w14:paraId="2201F12F" w14:textId="77777777" w:rsidR="005824A0" w:rsidRDefault="005824A0" w:rsidP="005824A0">
      <w:pPr>
        <w:pStyle w:val="ListParagraph"/>
        <w:numPr>
          <w:ilvl w:val="0"/>
          <w:numId w:val="24"/>
        </w:numPr>
        <w:spacing w:after="0" w:line="360" w:lineRule="auto"/>
        <w:rPr>
          <w:rFonts w:ascii="Arial" w:hAnsi="Arial" w:cs="Arial"/>
          <w:sz w:val="24"/>
          <w:szCs w:val="24"/>
        </w:rPr>
      </w:pPr>
      <w:r w:rsidRPr="005824A0">
        <w:rPr>
          <w:rFonts w:ascii="Arial" w:hAnsi="Arial" w:cs="Arial"/>
          <w:sz w:val="24"/>
          <w:szCs w:val="24"/>
        </w:rPr>
        <w:t xml:space="preserve">Opportunities for active </w:t>
      </w:r>
      <w:proofErr w:type="gramStart"/>
      <w:r w:rsidRPr="005824A0">
        <w:rPr>
          <w:rFonts w:ascii="Arial" w:hAnsi="Arial" w:cs="Arial"/>
          <w:sz w:val="24"/>
          <w:szCs w:val="24"/>
        </w:rPr>
        <w:t>lifestyles;</w:t>
      </w:r>
      <w:proofErr w:type="gramEnd"/>
      <w:r w:rsidRPr="005824A0">
        <w:rPr>
          <w:rFonts w:ascii="Arial" w:hAnsi="Arial" w:cs="Arial"/>
          <w:sz w:val="24"/>
          <w:szCs w:val="24"/>
        </w:rPr>
        <w:t xml:space="preserve"> </w:t>
      </w:r>
    </w:p>
    <w:p w14:paraId="1042050E" w14:textId="77777777" w:rsidR="005824A0" w:rsidRDefault="005824A0" w:rsidP="005824A0">
      <w:pPr>
        <w:pStyle w:val="ListParagraph"/>
        <w:numPr>
          <w:ilvl w:val="0"/>
          <w:numId w:val="24"/>
        </w:numPr>
        <w:spacing w:after="0" w:line="360" w:lineRule="auto"/>
        <w:rPr>
          <w:rFonts w:ascii="Arial" w:hAnsi="Arial" w:cs="Arial"/>
          <w:sz w:val="24"/>
          <w:szCs w:val="24"/>
        </w:rPr>
      </w:pPr>
      <w:r w:rsidRPr="005824A0">
        <w:rPr>
          <w:rFonts w:ascii="Arial" w:hAnsi="Arial" w:cs="Arial"/>
          <w:sz w:val="24"/>
          <w:szCs w:val="24"/>
        </w:rPr>
        <w:t>Quality education; and</w:t>
      </w:r>
    </w:p>
    <w:p w14:paraId="1C44A7D9" w14:textId="5A65D8FB" w:rsidR="005824A0" w:rsidRPr="005824A0" w:rsidRDefault="005824A0" w:rsidP="005824A0">
      <w:pPr>
        <w:pStyle w:val="ListParagraph"/>
        <w:numPr>
          <w:ilvl w:val="0"/>
          <w:numId w:val="24"/>
        </w:numPr>
        <w:spacing w:after="0" w:line="360" w:lineRule="auto"/>
        <w:rPr>
          <w:rFonts w:ascii="Arial" w:hAnsi="Arial" w:cs="Arial"/>
          <w:sz w:val="24"/>
          <w:szCs w:val="24"/>
        </w:rPr>
      </w:pPr>
      <w:r w:rsidRPr="005824A0">
        <w:rPr>
          <w:rFonts w:ascii="Arial" w:hAnsi="Arial" w:cs="Arial"/>
          <w:sz w:val="24"/>
          <w:szCs w:val="24"/>
        </w:rPr>
        <w:t>Equity, social connection, and safety.</w:t>
      </w:r>
    </w:p>
    <w:p w14:paraId="5F684270" w14:textId="77777777" w:rsidR="005824A0" w:rsidRDefault="005824A0" w:rsidP="005824A0">
      <w:pPr>
        <w:spacing w:after="0" w:line="360" w:lineRule="auto"/>
        <w:rPr>
          <w:rFonts w:ascii="Arial" w:hAnsi="Arial" w:cs="Arial"/>
          <w:sz w:val="24"/>
          <w:szCs w:val="24"/>
        </w:rPr>
      </w:pPr>
    </w:p>
    <w:p w14:paraId="0072779F" w14:textId="331F6030" w:rsidR="005824A0" w:rsidRPr="00753318" w:rsidRDefault="005824A0" w:rsidP="005824A0">
      <w:pPr>
        <w:spacing w:after="0" w:line="360" w:lineRule="auto"/>
        <w:rPr>
          <w:rFonts w:ascii="Arial" w:hAnsi="Arial" w:cs="Arial"/>
          <w:sz w:val="24"/>
          <w:szCs w:val="24"/>
        </w:rPr>
      </w:pPr>
      <w:r w:rsidRPr="005824A0">
        <w:rPr>
          <w:rFonts w:ascii="Arial" w:hAnsi="Arial" w:cs="Arial"/>
          <w:sz w:val="24"/>
          <w:szCs w:val="24"/>
        </w:rPr>
        <w:t xml:space="preserve">Creating </w:t>
      </w:r>
      <w:r w:rsidR="00C830F9">
        <w:rPr>
          <w:rFonts w:ascii="Arial" w:hAnsi="Arial" w:cs="Arial"/>
          <w:sz w:val="24"/>
          <w:szCs w:val="24"/>
        </w:rPr>
        <w:t>age-friendly</w:t>
      </w:r>
      <w:r w:rsidR="00646210">
        <w:rPr>
          <w:rFonts w:ascii="Arial" w:hAnsi="Arial" w:cs="Arial"/>
          <w:sz w:val="24"/>
          <w:szCs w:val="24"/>
        </w:rPr>
        <w:t xml:space="preserve"> communities can improve access to health care, allow individuals to stay socially connected, and encourage them to </w:t>
      </w:r>
      <w:r w:rsidRPr="005824A0">
        <w:rPr>
          <w:rFonts w:ascii="Arial" w:hAnsi="Arial" w:cs="Arial"/>
          <w:sz w:val="24"/>
          <w:szCs w:val="24"/>
        </w:rPr>
        <w:t>remain active in their communities.</w:t>
      </w:r>
    </w:p>
    <w:p w14:paraId="25DF45F0" w14:textId="54D3799E" w:rsidR="00D82125" w:rsidRDefault="00AD69A2" w:rsidP="0042751C">
      <w:pPr>
        <w:pStyle w:val="Heading1"/>
      </w:pPr>
      <w:r w:rsidRPr="00895C1B">
        <w:t xml:space="preserve">What is an </w:t>
      </w:r>
      <w:r w:rsidR="00C830F9">
        <w:t>Age-Friendly</w:t>
      </w:r>
      <w:r w:rsidRPr="00895C1B">
        <w:t xml:space="preserve"> Community?</w:t>
      </w:r>
    </w:p>
    <w:p w14:paraId="3AD717D4" w14:textId="6FD273CA" w:rsidR="0033032B" w:rsidRDefault="006B5557" w:rsidP="00895C1B">
      <w:pPr>
        <w:spacing w:after="0" w:line="360" w:lineRule="auto"/>
        <w:rPr>
          <w:rFonts w:ascii="Arial" w:hAnsi="Arial" w:cs="Arial"/>
          <w:sz w:val="24"/>
          <w:szCs w:val="24"/>
        </w:rPr>
      </w:pPr>
      <w:r w:rsidRPr="006B5557">
        <w:rPr>
          <w:rFonts w:ascii="Arial" w:hAnsi="Arial" w:cs="Arial"/>
          <w:sz w:val="24"/>
          <w:szCs w:val="24"/>
        </w:rPr>
        <w:t xml:space="preserve">An age-friendly community is one where policies, services, and infrastructure are designed to support people of all ages and abilities in living safely, maintaining good </w:t>
      </w:r>
      <w:r w:rsidRPr="006B5557">
        <w:rPr>
          <w:rFonts w:ascii="Arial" w:hAnsi="Arial" w:cs="Arial"/>
          <w:sz w:val="24"/>
          <w:szCs w:val="24"/>
        </w:rPr>
        <w:lastRenderedPageBreak/>
        <w:t>health, and actively participating in society. These communities promote accessibility, inclusion, and independence, ensuring individuals can age with dignity and remain engaged in community life. By fostering respect for all generations and addressing ageism, age-friendly communities create environments where everyone feels valued and supported.</w:t>
      </w:r>
    </w:p>
    <w:p w14:paraId="7502FF55" w14:textId="2F76DA21" w:rsidR="008D4BD5" w:rsidRPr="008D4BD5" w:rsidRDefault="001D4612" w:rsidP="0042751C">
      <w:pPr>
        <w:pStyle w:val="Heading1"/>
      </w:pPr>
      <w:r w:rsidRPr="008D4BD5">
        <w:t>What makes a community Age-Friendly?</w:t>
      </w:r>
    </w:p>
    <w:p w14:paraId="4F2B0D2F" w14:textId="4D0F7CD0" w:rsidR="002E1D6B" w:rsidRDefault="00CA7DA2" w:rsidP="00895C1B">
      <w:pPr>
        <w:spacing w:after="0" w:line="360" w:lineRule="auto"/>
        <w:rPr>
          <w:rFonts w:ascii="Arial" w:hAnsi="Arial" w:cs="Arial"/>
          <w:sz w:val="24"/>
          <w:szCs w:val="24"/>
          <w:lang w:val="en-CA"/>
        </w:rPr>
      </w:pPr>
      <w:r>
        <w:rPr>
          <w:rFonts w:ascii="Arial" w:hAnsi="Arial" w:cs="Arial"/>
          <w:sz w:val="24"/>
          <w:szCs w:val="24"/>
          <w:lang w:val="en-CA"/>
        </w:rPr>
        <w:t>There are eight interconnected areas of community life that influence a person's overall well-being and their ability to live independently while fully engaging in their communities. These areas, known as domains, include:</w:t>
      </w:r>
    </w:p>
    <w:p w14:paraId="1D67CE60" w14:textId="22CD11FB" w:rsidR="00431CA1" w:rsidRPr="004C0663" w:rsidRDefault="00431CA1" w:rsidP="00895C1B">
      <w:pPr>
        <w:pStyle w:val="ListParagraph"/>
        <w:numPr>
          <w:ilvl w:val="0"/>
          <w:numId w:val="20"/>
        </w:numPr>
        <w:spacing w:after="0" w:line="360" w:lineRule="auto"/>
        <w:rPr>
          <w:rFonts w:ascii="Arial" w:eastAsia="Times New Roman" w:hAnsi="Arial" w:cs="Arial"/>
          <w:sz w:val="24"/>
          <w:szCs w:val="24"/>
          <w:lang w:val="en-CA" w:eastAsia="en-CA"/>
        </w:rPr>
      </w:pPr>
      <w:r w:rsidRPr="004C0663">
        <w:rPr>
          <w:rFonts w:ascii="Arial" w:eastAsia="Times New Roman" w:hAnsi="Arial" w:cs="Arial"/>
          <w:sz w:val="24"/>
          <w:szCs w:val="24"/>
          <w:lang w:val="en-CA" w:eastAsia="en-CA"/>
        </w:rPr>
        <w:t>Outdoor spaces and buildings</w:t>
      </w:r>
    </w:p>
    <w:p w14:paraId="758C78B5" w14:textId="58C197DA" w:rsidR="00431CA1" w:rsidRPr="004C0663" w:rsidRDefault="00431CA1" w:rsidP="00895C1B">
      <w:pPr>
        <w:pStyle w:val="ListParagraph"/>
        <w:numPr>
          <w:ilvl w:val="0"/>
          <w:numId w:val="20"/>
        </w:numPr>
        <w:spacing w:after="0" w:line="360" w:lineRule="auto"/>
        <w:rPr>
          <w:rFonts w:ascii="Arial" w:eastAsia="Times New Roman" w:hAnsi="Arial" w:cs="Arial"/>
          <w:sz w:val="24"/>
          <w:szCs w:val="24"/>
          <w:lang w:val="en-CA" w:eastAsia="en-CA"/>
        </w:rPr>
      </w:pPr>
      <w:r w:rsidRPr="004C0663">
        <w:rPr>
          <w:rFonts w:ascii="Arial" w:eastAsia="Times New Roman" w:hAnsi="Arial" w:cs="Arial"/>
          <w:sz w:val="24"/>
          <w:szCs w:val="24"/>
          <w:lang w:val="en-CA" w:eastAsia="en-CA"/>
        </w:rPr>
        <w:t xml:space="preserve">Transportation </w:t>
      </w:r>
    </w:p>
    <w:p w14:paraId="546BAE17" w14:textId="3EC559DC" w:rsidR="00431CA1" w:rsidRPr="004C0663" w:rsidRDefault="00431CA1" w:rsidP="00895C1B">
      <w:pPr>
        <w:pStyle w:val="ListParagraph"/>
        <w:numPr>
          <w:ilvl w:val="0"/>
          <w:numId w:val="20"/>
        </w:numPr>
        <w:spacing w:after="0" w:line="360" w:lineRule="auto"/>
        <w:rPr>
          <w:rFonts w:ascii="Arial" w:eastAsia="Times New Roman" w:hAnsi="Arial" w:cs="Arial"/>
          <w:sz w:val="24"/>
          <w:szCs w:val="24"/>
          <w:lang w:val="en-CA" w:eastAsia="en-CA"/>
        </w:rPr>
      </w:pPr>
      <w:r w:rsidRPr="004C0663">
        <w:rPr>
          <w:rFonts w:ascii="Arial" w:eastAsia="Times New Roman" w:hAnsi="Arial" w:cs="Arial"/>
          <w:sz w:val="24"/>
          <w:szCs w:val="24"/>
          <w:lang w:val="en-CA" w:eastAsia="en-CA"/>
        </w:rPr>
        <w:t xml:space="preserve">Housing </w:t>
      </w:r>
    </w:p>
    <w:p w14:paraId="36226290" w14:textId="20A3B664" w:rsidR="00431CA1" w:rsidRPr="004C0663" w:rsidRDefault="00431CA1" w:rsidP="00895C1B">
      <w:pPr>
        <w:pStyle w:val="ListParagraph"/>
        <w:numPr>
          <w:ilvl w:val="0"/>
          <w:numId w:val="20"/>
        </w:numPr>
        <w:spacing w:after="0" w:line="360" w:lineRule="auto"/>
        <w:rPr>
          <w:rFonts w:ascii="Arial" w:eastAsia="Times New Roman" w:hAnsi="Arial" w:cs="Arial"/>
          <w:sz w:val="24"/>
          <w:szCs w:val="24"/>
          <w:lang w:val="en-CA" w:eastAsia="en-CA"/>
        </w:rPr>
      </w:pPr>
      <w:r w:rsidRPr="004C0663">
        <w:rPr>
          <w:rFonts w:ascii="Arial" w:eastAsia="Times New Roman" w:hAnsi="Arial" w:cs="Arial"/>
          <w:sz w:val="24"/>
          <w:szCs w:val="24"/>
          <w:lang w:val="en-CA" w:eastAsia="en-CA"/>
        </w:rPr>
        <w:t xml:space="preserve">Respect and social inclusion </w:t>
      </w:r>
    </w:p>
    <w:p w14:paraId="001594BE" w14:textId="4398EEC6" w:rsidR="00431CA1" w:rsidRPr="004C0663" w:rsidRDefault="00431CA1" w:rsidP="00895C1B">
      <w:pPr>
        <w:pStyle w:val="ListParagraph"/>
        <w:numPr>
          <w:ilvl w:val="0"/>
          <w:numId w:val="20"/>
        </w:numPr>
        <w:spacing w:after="0" w:line="360" w:lineRule="auto"/>
        <w:rPr>
          <w:rFonts w:ascii="Arial" w:eastAsia="Times New Roman" w:hAnsi="Arial" w:cs="Arial"/>
          <w:sz w:val="24"/>
          <w:szCs w:val="24"/>
          <w:lang w:val="en-CA" w:eastAsia="en-CA"/>
        </w:rPr>
      </w:pPr>
      <w:r w:rsidRPr="004C0663">
        <w:rPr>
          <w:rFonts w:ascii="Arial" w:eastAsia="Times New Roman" w:hAnsi="Arial" w:cs="Arial"/>
          <w:sz w:val="24"/>
          <w:szCs w:val="24"/>
          <w:lang w:val="en-CA" w:eastAsia="en-CA"/>
        </w:rPr>
        <w:t>Social participation</w:t>
      </w:r>
    </w:p>
    <w:p w14:paraId="0C209C7D" w14:textId="5D0CF09A" w:rsidR="00431CA1" w:rsidRPr="004C0663" w:rsidRDefault="00431CA1" w:rsidP="00895C1B">
      <w:pPr>
        <w:pStyle w:val="ListParagraph"/>
        <w:numPr>
          <w:ilvl w:val="0"/>
          <w:numId w:val="20"/>
        </w:numPr>
        <w:spacing w:after="0" w:line="360" w:lineRule="auto"/>
        <w:rPr>
          <w:rFonts w:ascii="Arial" w:eastAsia="Times New Roman" w:hAnsi="Arial" w:cs="Arial"/>
          <w:sz w:val="24"/>
          <w:szCs w:val="24"/>
          <w:lang w:val="en-CA" w:eastAsia="en-CA"/>
        </w:rPr>
      </w:pPr>
      <w:r w:rsidRPr="004C0663">
        <w:rPr>
          <w:rFonts w:ascii="Arial" w:eastAsia="Times New Roman" w:hAnsi="Arial" w:cs="Arial"/>
          <w:sz w:val="24"/>
          <w:szCs w:val="24"/>
          <w:lang w:val="en-CA" w:eastAsia="en-CA"/>
        </w:rPr>
        <w:t>Communication and information</w:t>
      </w:r>
    </w:p>
    <w:p w14:paraId="785BCD81" w14:textId="54773982" w:rsidR="00431CA1" w:rsidRPr="004C0663" w:rsidRDefault="00431CA1" w:rsidP="00895C1B">
      <w:pPr>
        <w:pStyle w:val="ListParagraph"/>
        <w:numPr>
          <w:ilvl w:val="0"/>
          <w:numId w:val="20"/>
        </w:numPr>
        <w:spacing w:after="0" w:line="360" w:lineRule="auto"/>
        <w:rPr>
          <w:rFonts w:ascii="Arial" w:eastAsia="Times New Roman" w:hAnsi="Arial" w:cs="Arial"/>
          <w:sz w:val="24"/>
          <w:szCs w:val="24"/>
          <w:lang w:val="en-CA" w:eastAsia="en-CA"/>
        </w:rPr>
      </w:pPr>
      <w:r w:rsidRPr="004C0663">
        <w:rPr>
          <w:rFonts w:ascii="Arial" w:eastAsia="Times New Roman" w:hAnsi="Arial" w:cs="Arial"/>
          <w:sz w:val="24"/>
          <w:szCs w:val="24"/>
          <w:lang w:val="en-CA" w:eastAsia="en-CA"/>
        </w:rPr>
        <w:t xml:space="preserve">Civic participation and employment opportunities </w:t>
      </w:r>
    </w:p>
    <w:p w14:paraId="7B3DFAE7" w14:textId="68667C8F" w:rsidR="00431CA1" w:rsidRDefault="00431CA1" w:rsidP="00895C1B">
      <w:pPr>
        <w:pStyle w:val="ListParagraph"/>
        <w:numPr>
          <w:ilvl w:val="0"/>
          <w:numId w:val="20"/>
        </w:numPr>
        <w:spacing w:after="0" w:line="360" w:lineRule="auto"/>
        <w:rPr>
          <w:rFonts w:ascii="Arial" w:eastAsia="Times New Roman" w:hAnsi="Arial" w:cs="Arial"/>
          <w:sz w:val="24"/>
          <w:szCs w:val="24"/>
          <w:lang w:val="en-CA" w:eastAsia="en-CA"/>
        </w:rPr>
      </w:pPr>
      <w:r w:rsidRPr="004C0663">
        <w:rPr>
          <w:rFonts w:ascii="Arial" w:eastAsia="Times New Roman" w:hAnsi="Arial" w:cs="Arial"/>
          <w:sz w:val="24"/>
          <w:szCs w:val="24"/>
          <w:lang w:val="en-CA" w:eastAsia="en-CA"/>
        </w:rPr>
        <w:t>Community support and health services</w:t>
      </w:r>
    </w:p>
    <w:p w14:paraId="243DEE30" w14:textId="77777777" w:rsidR="00D82125" w:rsidRDefault="00D82125" w:rsidP="00895C1B">
      <w:pPr>
        <w:spacing w:after="0" w:line="360" w:lineRule="auto"/>
        <w:ind w:left="360"/>
        <w:rPr>
          <w:rFonts w:ascii="Arial" w:hAnsi="Arial" w:cs="Arial"/>
          <w:sz w:val="24"/>
          <w:szCs w:val="24"/>
          <w:lang w:val="en-CA"/>
        </w:rPr>
      </w:pPr>
    </w:p>
    <w:p w14:paraId="70E2EF17" w14:textId="37E20B3A" w:rsidR="00AD69A2" w:rsidRPr="006A7CB1" w:rsidRDefault="00AD69A2" w:rsidP="00895C1B">
      <w:pPr>
        <w:spacing w:after="0" w:line="360" w:lineRule="auto"/>
        <w:rPr>
          <w:rFonts w:ascii="Arial" w:eastAsia="Times New Roman" w:hAnsi="Arial" w:cs="Arial"/>
          <w:sz w:val="24"/>
          <w:szCs w:val="24"/>
          <w:lang w:val="en-CA" w:eastAsia="en-CA"/>
        </w:rPr>
      </w:pPr>
      <w:r w:rsidRPr="00753318">
        <w:rPr>
          <w:rFonts w:ascii="Arial" w:hAnsi="Arial" w:cs="Arial"/>
          <w:sz w:val="24"/>
          <w:szCs w:val="24"/>
          <w:lang w:val="en-CA"/>
        </w:rPr>
        <w:t xml:space="preserve">Communities can use these </w:t>
      </w:r>
      <w:r w:rsidR="00CA7DA2">
        <w:rPr>
          <w:rFonts w:ascii="Arial" w:hAnsi="Arial" w:cs="Arial"/>
          <w:sz w:val="24"/>
          <w:szCs w:val="24"/>
          <w:lang w:val="en-CA"/>
        </w:rPr>
        <w:t>domains</w:t>
      </w:r>
      <w:r w:rsidRPr="00753318">
        <w:rPr>
          <w:rFonts w:ascii="Arial" w:hAnsi="Arial" w:cs="Arial"/>
          <w:sz w:val="24"/>
          <w:szCs w:val="24"/>
          <w:lang w:val="en-CA"/>
        </w:rPr>
        <w:t xml:space="preserve"> as a framework to assess their needs and implement improvements.</w:t>
      </w:r>
      <w:r w:rsidR="004C0663">
        <w:rPr>
          <w:rFonts w:ascii="Arial" w:hAnsi="Arial" w:cs="Arial"/>
          <w:sz w:val="24"/>
          <w:szCs w:val="24"/>
          <w:lang w:val="en-CA"/>
        </w:rPr>
        <w:t xml:space="preserve"> A c</w:t>
      </w:r>
      <w:r w:rsidR="004C0663" w:rsidRPr="004C0663">
        <w:rPr>
          <w:rFonts w:ascii="Arial" w:hAnsi="Arial" w:cs="Arial"/>
          <w:sz w:val="24"/>
          <w:szCs w:val="24"/>
          <w:lang w:val="en-CA"/>
        </w:rPr>
        <w:t xml:space="preserve">hecklist of </w:t>
      </w:r>
      <w:r w:rsidR="00C830F9">
        <w:rPr>
          <w:rFonts w:ascii="Arial" w:hAnsi="Arial" w:cs="Arial"/>
          <w:sz w:val="24"/>
          <w:szCs w:val="24"/>
          <w:lang w:val="en-CA"/>
        </w:rPr>
        <w:t>age-friendly</w:t>
      </w:r>
      <w:r w:rsidR="004C0663" w:rsidRPr="004C0663">
        <w:rPr>
          <w:rFonts w:ascii="Arial" w:hAnsi="Arial" w:cs="Arial"/>
          <w:sz w:val="24"/>
          <w:szCs w:val="24"/>
          <w:lang w:val="en-CA"/>
        </w:rPr>
        <w:t xml:space="preserve"> </w:t>
      </w:r>
      <w:r w:rsidR="004C0663">
        <w:rPr>
          <w:rFonts w:ascii="Arial" w:hAnsi="Arial" w:cs="Arial"/>
          <w:sz w:val="24"/>
          <w:szCs w:val="24"/>
          <w:lang w:val="en-CA"/>
        </w:rPr>
        <w:t>f</w:t>
      </w:r>
      <w:r w:rsidR="004C0663" w:rsidRPr="004C0663">
        <w:rPr>
          <w:rFonts w:ascii="Arial" w:hAnsi="Arial" w:cs="Arial"/>
          <w:sz w:val="24"/>
          <w:szCs w:val="24"/>
          <w:lang w:val="en-CA"/>
        </w:rPr>
        <w:t>eatures</w:t>
      </w:r>
      <w:r w:rsidR="004C0663">
        <w:rPr>
          <w:rFonts w:ascii="Arial" w:hAnsi="Arial" w:cs="Arial"/>
          <w:sz w:val="24"/>
          <w:szCs w:val="24"/>
          <w:lang w:val="en-CA"/>
        </w:rPr>
        <w:t xml:space="preserve"> is available at</w:t>
      </w:r>
      <w:r w:rsidR="00E3356B">
        <w:rPr>
          <w:rFonts w:ascii="Arial" w:hAnsi="Arial" w:cs="Arial"/>
          <w:sz w:val="24"/>
          <w:szCs w:val="24"/>
          <w:lang w:val="en-CA"/>
        </w:rPr>
        <w:t>:</w:t>
      </w:r>
      <w:r w:rsidR="004C0663">
        <w:rPr>
          <w:rFonts w:ascii="Arial" w:hAnsi="Arial" w:cs="Arial"/>
          <w:sz w:val="24"/>
          <w:szCs w:val="24"/>
          <w:lang w:val="en-CA"/>
        </w:rPr>
        <w:t xml:space="preserve"> </w:t>
      </w:r>
      <w:hyperlink r:id="rId7" w:anchor="a17" w:history="1">
        <w:r w:rsidR="004C0663" w:rsidRPr="006A7CB1">
          <w:rPr>
            <w:rStyle w:val="Hyperlink"/>
            <w:rFonts w:ascii="Arial" w:hAnsi="Arial" w:cs="Arial"/>
            <w:sz w:val="24"/>
            <w:szCs w:val="24"/>
            <w:u w:val="none"/>
            <w:lang w:val="en-CA"/>
          </w:rPr>
          <w:t>https://www.canada.ca/en/public-health/services/publications/healthy-living/friendly-rural-remote-communities-a-guide.html#a17</w:t>
        </w:r>
      </w:hyperlink>
      <w:r w:rsidR="004C0663" w:rsidRPr="006A7CB1">
        <w:rPr>
          <w:rFonts w:ascii="Arial" w:hAnsi="Arial" w:cs="Arial"/>
          <w:sz w:val="24"/>
          <w:szCs w:val="24"/>
          <w:lang w:val="en-CA"/>
        </w:rPr>
        <w:t xml:space="preserve"> </w:t>
      </w:r>
    </w:p>
    <w:p w14:paraId="065D05B6" w14:textId="650670FC" w:rsidR="00AD69A2" w:rsidRPr="00063AA1" w:rsidRDefault="00544D8C" w:rsidP="0042751C">
      <w:pPr>
        <w:pStyle w:val="Heading1"/>
        <w:rPr>
          <w:lang w:val="en-CA"/>
        </w:rPr>
      </w:pPr>
      <w:r>
        <w:rPr>
          <w:lang w:val="en-CA"/>
        </w:rPr>
        <w:t>How can my community</w:t>
      </w:r>
      <w:r w:rsidR="00AD69A2" w:rsidRPr="00063AA1">
        <w:rPr>
          <w:lang w:val="en-CA"/>
        </w:rPr>
        <w:t xml:space="preserve"> </w:t>
      </w:r>
      <w:r>
        <w:rPr>
          <w:lang w:val="en-CA"/>
        </w:rPr>
        <w:t>become</w:t>
      </w:r>
      <w:r w:rsidR="00AD69A2" w:rsidRPr="00063AA1">
        <w:rPr>
          <w:lang w:val="en-CA"/>
        </w:rPr>
        <w:t xml:space="preserve"> </w:t>
      </w:r>
      <w:r w:rsidR="00C830F9">
        <w:rPr>
          <w:lang w:val="en-CA"/>
        </w:rPr>
        <w:t>Age-Friendl</w:t>
      </w:r>
      <w:r>
        <w:rPr>
          <w:lang w:val="en-CA"/>
        </w:rPr>
        <w:t>y?</w:t>
      </w:r>
    </w:p>
    <w:p w14:paraId="0ED7F3D8" w14:textId="142E28E5" w:rsidR="00063AA1" w:rsidRDefault="00063AA1" w:rsidP="00063AA1">
      <w:pPr>
        <w:spacing w:after="0" w:line="360" w:lineRule="auto"/>
        <w:rPr>
          <w:rFonts w:ascii="Arial" w:hAnsi="Arial" w:cs="Arial"/>
          <w:sz w:val="24"/>
          <w:szCs w:val="24"/>
          <w:lang w:val="en-CA"/>
        </w:rPr>
      </w:pPr>
      <w:r w:rsidRPr="00063AA1">
        <w:rPr>
          <w:rFonts w:ascii="Arial" w:hAnsi="Arial" w:cs="Arial"/>
          <w:sz w:val="24"/>
          <w:szCs w:val="24"/>
          <w:lang w:val="en-CA"/>
        </w:rPr>
        <w:t xml:space="preserve">Based on the experiences of Canadian communities that have successfully implemented positive changes over the years, the Public Health Agency of Canada, in collaboration with key partners, has developed five critical milestones to guide the transition to becoming age-friendly. This approach acknowledges that communities </w:t>
      </w:r>
      <w:r w:rsidRPr="00063AA1">
        <w:rPr>
          <w:rFonts w:ascii="Arial" w:hAnsi="Arial" w:cs="Arial"/>
          <w:sz w:val="24"/>
          <w:szCs w:val="24"/>
          <w:lang w:val="en-CA"/>
        </w:rPr>
        <w:lastRenderedPageBreak/>
        <w:t xml:space="preserve">have varying needs and capacities across the eight </w:t>
      </w:r>
      <w:r w:rsidR="00AA18F5">
        <w:rPr>
          <w:rFonts w:ascii="Arial" w:hAnsi="Arial" w:cs="Arial"/>
          <w:sz w:val="24"/>
          <w:szCs w:val="24"/>
          <w:lang w:val="en-CA"/>
        </w:rPr>
        <w:t>domains</w:t>
      </w:r>
      <w:r w:rsidRPr="00063AA1">
        <w:rPr>
          <w:rFonts w:ascii="Arial" w:hAnsi="Arial" w:cs="Arial"/>
          <w:sz w:val="24"/>
          <w:szCs w:val="24"/>
          <w:lang w:val="en-CA"/>
        </w:rPr>
        <w:t xml:space="preserve"> of an age-friendly community.</w:t>
      </w:r>
    </w:p>
    <w:p w14:paraId="42DC181B" w14:textId="77777777" w:rsidR="00AA18F5" w:rsidRPr="00063AA1" w:rsidRDefault="00AA18F5" w:rsidP="00063AA1">
      <w:pPr>
        <w:spacing w:after="0" w:line="360" w:lineRule="auto"/>
        <w:rPr>
          <w:rFonts w:ascii="Arial" w:hAnsi="Arial" w:cs="Arial"/>
          <w:sz w:val="24"/>
          <w:szCs w:val="24"/>
          <w:lang w:val="en-CA"/>
        </w:rPr>
      </w:pPr>
    </w:p>
    <w:p w14:paraId="1E70995D" w14:textId="61361284" w:rsidR="00F7694B" w:rsidRPr="00F7694B" w:rsidRDefault="00AA18F5" w:rsidP="00F7694B">
      <w:pPr>
        <w:spacing w:after="0" w:line="360" w:lineRule="auto"/>
        <w:rPr>
          <w:rFonts w:ascii="Arial" w:hAnsi="Arial" w:cs="Arial"/>
          <w:sz w:val="24"/>
          <w:szCs w:val="24"/>
          <w:lang w:val="en-CA"/>
        </w:rPr>
      </w:pPr>
      <w:r>
        <w:rPr>
          <w:rFonts w:ascii="Arial" w:hAnsi="Arial" w:cs="Arial"/>
          <w:sz w:val="24"/>
          <w:szCs w:val="24"/>
          <w:lang w:val="en-CA"/>
        </w:rPr>
        <w:t>The milestones below are numbered for easy reference, but do not indicate a specific order of achievement:</w:t>
      </w:r>
    </w:p>
    <w:p w14:paraId="1A1EC84D" w14:textId="7708C92D" w:rsidR="00F7694B" w:rsidRDefault="00F7694B" w:rsidP="00063AA1">
      <w:pPr>
        <w:pStyle w:val="ListParagraph"/>
        <w:numPr>
          <w:ilvl w:val="0"/>
          <w:numId w:val="23"/>
        </w:numPr>
        <w:spacing w:after="0" w:line="360" w:lineRule="auto"/>
        <w:rPr>
          <w:rFonts w:ascii="Arial" w:hAnsi="Arial" w:cs="Arial"/>
          <w:sz w:val="24"/>
          <w:szCs w:val="24"/>
          <w:lang w:val="en-CA"/>
        </w:rPr>
      </w:pPr>
      <w:r>
        <w:rPr>
          <w:rFonts w:ascii="Arial" w:hAnsi="Arial" w:cs="Arial"/>
          <w:sz w:val="24"/>
          <w:szCs w:val="24"/>
          <w:lang w:val="en-CA"/>
        </w:rPr>
        <w:t>Establish a committee.</w:t>
      </w:r>
    </w:p>
    <w:p w14:paraId="03B59173" w14:textId="2EABD54B" w:rsidR="00F7694B" w:rsidRDefault="00F7694B" w:rsidP="00063AA1">
      <w:pPr>
        <w:pStyle w:val="ListParagraph"/>
        <w:numPr>
          <w:ilvl w:val="0"/>
          <w:numId w:val="23"/>
        </w:numPr>
        <w:spacing w:after="0" w:line="360" w:lineRule="auto"/>
        <w:rPr>
          <w:rFonts w:ascii="Arial" w:hAnsi="Arial" w:cs="Arial"/>
          <w:sz w:val="24"/>
          <w:szCs w:val="24"/>
          <w:lang w:val="en-CA"/>
        </w:rPr>
      </w:pPr>
      <w:r>
        <w:rPr>
          <w:rFonts w:ascii="Arial" w:hAnsi="Arial" w:cs="Arial"/>
          <w:sz w:val="24"/>
          <w:szCs w:val="24"/>
          <w:lang w:val="en-CA"/>
        </w:rPr>
        <w:t>Obtain a resolution from the local government.</w:t>
      </w:r>
    </w:p>
    <w:p w14:paraId="6BBBAAFE" w14:textId="0241DC55" w:rsidR="00F7694B" w:rsidRDefault="00F7694B" w:rsidP="00063AA1">
      <w:pPr>
        <w:pStyle w:val="ListParagraph"/>
        <w:numPr>
          <w:ilvl w:val="0"/>
          <w:numId w:val="23"/>
        </w:numPr>
        <w:spacing w:after="0" w:line="360" w:lineRule="auto"/>
        <w:rPr>
          <w:rFonts w:ascii="Arial" w:hAnsi="Arial" w:cs="Arial"/>
          <w:sz w:val="24"/>
          <w:szCs w:val="24"/>
          <w:lang w:val="en-CA"/>
        </w:rPr>
      </w:pPr>
      <w:r>
        <w:rPr>
          <w:rFonts w:ascii="Arial" w:hAnsi="Arial" w:cs="Arial"/>
          <w:sz w:val="24"/>
          <w:szCs w:val="24"/>
          <w:lang w:val="en-CA"/>
        </w:rPr>
        <w:t>Conduct a community assessment.</w:t>
      </w:r>
    </w:p>
    <w:p w14:paraId="08511661" w14:textId="52911C1D" w:rsidR="00F7694B" w:rsidRDefault="00F7694B" w:rsidP="00063AA1">
      <w:pPr>
        <w:pStyle w:val="ListParagraph"/>
        <w:numPr>
          <w:ilvl w:val="0"/>
          <w:numId w:val="23"/>
        </w:numPr>
        <w:spacing w:after="0" w:line="360" w:lineRule="auto"/>
        <w:rPr>
          <w:rFonts w:ascii="Arial" w:hAnsi="Arial" w:cs="Arial"/>
          <w:sz w:val="24"/>
          <w:szCs w:val="24"/>
          <w:lang w:val="en-CA"/>
        </w:rPr>
      </w:pPr>
      <w:r>
        <w:rPr>
          <w:rFonts w:ascii="Arial" w:hAnsi="Arial" w:cs="Arial"/>
          <w:sz w:val="24"/>
          <w:szCs w:val="24"/>
          <w:lang w:val="en-CA"/>
        </w:rPr>
        <w:t>Create an action plan.</w:t>
      </w:r>
    </w:p>
    <w:p w14:paraId="6E15167C" w14:textId="2DF53291" w:rsidR="0027647F" w:rsidRPr="00063AA1" w:rsidRDefault="00F7694B" w:rsidP="00063AA1">
      <w:pPr>
        <w:pStyle w:val="ListParagraph"/>
        <w:numPr>
          <w:ilvl w:val="0"/>
          <w:numId w:val="23"/>
        </w:numPr>
        <w:spacing w:after="0" w:line="360" w:lineRule="auto"/>
        <w:rPr>
          <w:rFonts w:ascii="Arial" w:hAnsi="Arial" w:cs="Arial"/>
          <w:sz w:val="24"/>
          <w:szCs w:val="24"/>
          <w:lang w:val="en-CA"/>
        </w:rPr>
      </w:pPr>
      <w:r>
        <w:rPr>
          <w:rFonts w:ascii="Arial" w:hAnsi="Arial" w:cs="Arial"/>
          <w:sz w:val="24"/>
          <w:szCs w:val="24"/>
          <w:lang w:val="en-CA"/>
        </w:rPr>
        <w:t>Put the plan into action, evaluate how well it works, and adjust as needed.</w:t>
      </w:r>
    </w:p>
    <w:p w14:paraId="3CE1106D" w14:textId="77777777" w:rsidR="001D4612" w:rsidRPr="00063AA1" w:rsidRDefault="001D4612" w:rsidP="00063AA1">
      <w:pPr>
        <w:spacing w:after="0" w:line="360" w:lineRule="auto"/>
        <w:rPr>
          <w:rFonts w:ascii="Arial" w:hAnsi="Arial" w:cs="Arial"/>
          <w:sz w:val="24"/>
          <w:szCs w:val="24"/>
        </w:rPr>
      </w:pPr>
    </w:p>
    <w:p w14:paraId="2DC5ADDF" w14:textId="0151D27D" w:rsidR="00544D8C" w:rsidRPr="00753318" w:rsidRDefault="00A20627" w:rsidP="00895C1B">
      <w:pPr>
        <w:spacing w:after="0" w:line="360" w:lineRule="auto"/>
        <w:rPr>
          <w:rFonts w:ascii="Arial" w:hAnsi="Arial" w:cs="Arial"/>
          <w:sz w:val="24"/>
          <w:szCs w:val="24"/>
        </w:rPr>
      </w:pPr>
      <w:r w:rsidRPr="00753318">
        <w:rPr>
          <w:rFonts w:ascii="Arial" w:hAnsi="Arial" w:cs="Arial"/>
          <w:sz w:val="24"/>
          <w:szCs w:val="24"/>
        </w:rPr>
        <w:t xml:space="preserve">A </w:t>
      </w:r>
      <w:r w:rsidR="00C830F9">
        <w:rPr>
          <w:rFonts w:ascii="Arial" w:hAnsi="Arial" w:cs="Arial"/>
          <w:sz w:val="24"/>
          <w:szCs w:val="24"/>
        </w:rPr>
        <w:t>dementia-friendly community understands, respects, and supports people living with dementia and their essential caregivers. Communities should</w:t>
      </w:r>
      <w:r w:rsidRPr="00753318">
        <w:rPr>
          <w:rFonts w:ascii="Arial" w:hAnsi="Arial" w:cs="Arial"/>
          <w:sz w:val="24"/>
          <w:szCs w:val="24"/>
        </w:rPr>
        <w:t xml:space="preserve"> integrate dementia-friendly practices throughout their </w:t>
      </w:r>
      <w:r w:rsidR="00C43661">
        <w:rPr>
          <w:rFonts w:ascii="Arial" w:hAnsi="Arial" w:cs="Arial"/>
          <w:sz w:val="24"/>
          <w:szCs w:val="24"/>
        </w:rPr>
        <w:t>age</w:t>
      </w:r>
      <w:r w:rsidR="00C830F9">
        <w:rPr>
          <w:rFonts w:ascii="Arial" w:hAnsi="Arial" w:cs="Arial"/>
          <w:sz w:val="24"/>
          <w:szCs w:val="24"/>
        </w:rPr>
        <w:t>-</w:t>
      </w:r>
      <w:r w:rsidR="00C43661">
        <w:rPr>
          <w:rFonts w:ascii="Arial" w:hAnsi="Arial" w:cs="Arial"/>
          <w:sz w:val="24"/>
          <w:szCs w:val="24"/>
        </w:rPr>
        <w:t>friendly</w:t>
      </w:r>
      <w:r w:rsidRPr="00753318">
        <w:rPr>
          <w:rFonts w:ascii="Arial" w:hAnsi="Arial" w:cs="Arial"/>
          <w:sz w:val="24"/>
          <w:szCs w:val="24"/>
        </w:rPr>
        <w:t xml:space="preserve"> journey. </w:t>
      </w:r>
      <w:r w:rsidR="00A36F2A">
        <w:rPr>
          <w:rFonts w:ascii="Arial" w:hAnsi="Arial" w:cs="Arial"/>
          <w:sz w:val="24"/>
          <w:szCs w:val="24"/>
        </w:rPr>
        <w:t>This may involve engaging individuals with dementia and their caregivers in committees, incorporating dementia-friendly elements into action plans, and promoting training and awareness programs.</w:t>
      </w:r>
    </w:p>
    <w:p w14:paraId="4E5BD6AD" w14:textId="1DCFE4F8" w:rsidR="009118C4" w:rsidRPr="00844C5E" w:rsidRDefault="00EE188E" w:rsidP="00544D8C">
      <w:pPr>
        <w:pStyle w:val="Heading1"/>
        <w:rPr>
          <w:sz w:val="28"/>
          <w:szCs w:val="28"/>
        </w:rPr>
      </w:pPr>
      <w:r>
        <w:rPr>
          <w:sz w:val="28"/>
          <w:szCs w:val="28"/>
        </w:rPr>
        <w:t>Age-Friendly</w:t>
      </w:r>
      <w:r w:rsidR="00544D8C" w:rsidRPr="00844C5E">
        <w:rPr>
          <w:sz w:val="28"/>
          <w:szCs w:val="28"/>
        </w:rPr>
        <w:t xml:space="preserve"> Newfoundland and Labrador Communities Program </w:t>
      </w:r>
    </w:p>
    <w:p w14:paraId="4B9BC057" w14:textId="72769382" w:rsidR="00E43FB9" w:rsidRPr="00E43FB9" w:rsidRDefault="004413E7" w:rsidP="00E43FB9">
      <w:pPr>
        <w:spacing w:line="360" w:lineRule="auto"/>
        <w:rPr>
          <w:rFonts w:ascii="Arial" w:hAnsi="Arial" w:cs="Arial"/>
          <w:sz w:val="24"/>
          <w:szCs w:val="24"/>
        </w:rPr>
      </w:pPr>
      <w:r>
        <w:rPr>
          <w:rFonts w:ascii="Arial" w:hAnsi="Arial" w:cs="Arial"/>
          <w:sz w:val="24"/>
          <w:szCs w:val="24"/>
        </w:rPr>
        <w:t xml:space="preserve">The </w:t>
      </w:r>
      <w:r w:rsidR="00EE188E">
        <w:rPr>
          <w:rFonts w:ascii="Arial" w:hAnsi="Arial" w:cs="Arial"/>
          <w:sz w:val="24"/>
          <w:szCs w:val="24"/>
        </w:rPr>
        <w:t xml:space="preserve">Age-Friendly Newfoundland and Labrador Communities Program </w:t>
      </w:r>
      <w:r w:rsidR="00BB69C9">
        <w:rPr>
          <w:rFonts w:ascii="Arial" w:hAnsi="Arial" w:cs="Arial"/>
          <w:sz w:val="24"/>
          <w:szCs w:val="24"/>
        </w:rPr>
        <w:t>plays a vital role in promoting overall well-being by supporting healthy, active, and connected lives across the lifespan. It supports the creation of communities that allow</w:t>
      </w:r>
      <w:r w:rsidR="00BB69C9" w:rsidRPr="00BB69C9">
        <w:rPr>
          <w:rFonts w:ascii="Arial" w:hAnsi="Arial" w:cs="Arial"/>
          <w:sz w:val="24"/>
          <w:szCs w:val="24"/>
        </w:rPr>
        <w:t xml:space="preserve"> people of all ages and abilities to age well in the right place and participate meaningfully in their communities.</w:t>
      </w:r>
      <w:r w:rsidR="00BB69C9">
        <w:rPr>
          <w:rFonts w:ascii="Arial" w:hAnsi="Arial" w:cs="Arial"/>
          <w:sz w:val="24"/>
          <w:szCs w:val="24"/>
        </w:rPr>
        <w:t xml:space="preserve"> </w:t>
      </w:r>
      <w:r>
        <w:rPr>
          <w:rFonts w:ascii="Arial" w:hAnsi="Arial" w:cs="Arial"/>
          <w:sz w:val="24"/>
          <w:szCs w:val="24"/>
        </w:rPr>
        <w:t>The program offers two funding streams:</w:t>
      </w:r>
    </w:p>
    <w:p w14:paraId="6F2DCCDD" w14:textId="573ACFF5" w:rsidR="00BF4379" w:rsidRPr="009D3ACD" w:rsidRDefault="00E43FB9" w:rsidP="009D3ACD">
      <w:pPr>
        <w:numPr>
          <w:ilvl w:val="0"/>
          <w:numId w:val="3"/>
        </w:numPr>
        <w:spacing w:line="360" w:lineRule="auto"/>
        <w:contextualSpacing/>
      </w:pPr>
      <w:r w:rsidRPr="00E43FB9">
        <w:rPr>
          <w:rFonts w:ascii="Arial" w:hAnsi="Arial" w:cs="Arial"/>
          <w:b/>
          <w:sz w:val="24"/>
          <w:szCs w:val="24"/>
        </w:rPr>
        <w:t>Stream 1: Planning</w:t>
      </w:r>
      <w:r w:rsidRPr="00E43FB9">
        <w:rPr>
          <w:rFonts w:ascii="Arial" w:hAnsi="Arial" w:cs="Arial"/>
          <w:sz w:val="24"/>
          <w:szCs w:val="24"/>
        </w:rPr>
        <w:t xml:space="preserve"> - To complete an </w:t>
      </w:r>
      <w:r w:rsidR="00EE188E">
        <w:rPr>
          <w:rFonts w:ascii="Arial" w:hAnsi="Arial" w:cs="Arial"/>
          <w:sz w:val="24"/>
          <w:szCs w:val="24"/>
        </w:rPr>
        <w:t>age-friendly</w:t>
      </w:r>
      <w:r w:rsidRPr="00E43FB9">
        <w:rPr>
          <w:rFonts w:ascii="Arial" w:hAnsi="Arial" w:cs="Arial"/>
          <w:sz w:val="24"/>
          <w:szCs w:val="24"/>
        </w:rPr>
        <w:t xml:space="preserve"> assessment and develop an</w:t>
      </w:r>
      <w:r w:rsidR="00BB69C9">
        <w:rPr>
          <w:rFonts w:ascii="Arial" w:hAnsi="Arial" w:cs="Arial"/>
          <w:sz w:val="24"/>
          <w:szCs w:val="24"/>
        </w:rPr>
        <w:t xml:space="preserve"> age-friendly</w:t>
      </w:r>
      <w:r w:rsidRPr="00E43FB9">
        <w:rPr>
          <w:rFonts w:ascii="Arial" w:hAnsi="Arial" w:cs="Arial"/>
          <w:sz w:val="24"/>
          <w:szCs w:val="24"/>
        </w:rPr>
        <w:t xml:space="preserve"> action plan.</w:t>
      </w:r>
    </w:p>
    <w:p w14:paraId="76D488D7" w14:textId="628B7446" w:rsidR="00544D8C" w:rsidRPr="00844C5E" w:rsidRDefault="0099051C" w:rsidP="00544D8C">
      <w:pPr>
        <w:pStyle w:val="ListParagraph"/>
        <w:numPr>
          <w:ilvl w:val="0"/>
          <w:numId w:val="7"/>
        </w:numPr>
        <w:spacing w:line="360" w:lineRule="auto"/>
        <w:rPr>
          <w:rFonts w:ascii="Arial" w:hAnsi="Arial" w:cs="Arial"/>
          <w:sz w:val="24"/>
          <w:szCs w:val="24"/>
        </w:rPr>
      </w:pPr>
      <w:r w:rsidRPr="0088304D">
        <w:rPr>
          <w:rFonts w:ascii="Arial" w:hAnsi="Arial" w:cs="Arial"/>
          <w:b/>
          <w:sz w:val="24"/>
          <w:szCs w:val="24"/>
        </w:rPr>
        <w:t>Stream 2: Projects</w:t>
      </w:r>
      <w:r>
        <w:rPr>
          <w:rFonts w:ascii="Arial" w:hAnsi="Arial" w:cs="Arial"/>
          <w:sz w:val="24"/>
          <w:szCs w:val="24"/>
        </w:rPr>
        <w:t xml:space="preserve"> - </w:t>
      </w:r>
      <w:r w:rsidRPr="000D1C42">
        <w:rPr>
          <w:rFonts w:ascii="Arial" w:hAnsi="Arial" w:cs="Arial"/>
          <w:sz w:val="24"/>
          <w:szCs w:val="24"/>
        </w:rPr>
        <w:t xml:space="preserve">To implement </w:t>
      </w:r>
      <w:r w:rsidR="00EE188E">
        <w:rPr>
          <w:rFonts w:ascii="Arial" w:hAnsi="Arial" w:cs="Arial"/>
          <w:sz w:val="24"/>
          <w:szCs w:val="24"/>
        </w:rPr>
        <w:t>actions</w:t>
      </w:r>
      <w:r w:rsidR="00D51064">
        <w:rPr>
          <w:rFonts w:ascii="Arial" w:hAnsi="Arial" w:cs="Arial"/>
          <w:sz w:val="24"/>
          <w:szCs w:val="24"/>
        </w:rPr>
        <w:t xml:space="preserve"> </w:t>
      </w:r>
      <w:r w:rsidR="00EE188E">
        <w:rPr>
          <w:rFonts w:ascii="Arial" w:hAnsi="Arial" w:cs="Arial"/>
          <w:sz w:val="24"/>
          <w:szCs w:val="24"/>
        </w:rPr>
        <w:t>identified in the age-friendly</w:t>
      </w:r>
      <w:r w:rsidRPr="000D1C42">
        <w:rPr>
          <w:rFonts w:ascii="Arial" w:hAnsi="Arial" w:cs="Arial"/>
          <w:sz w:val="24"/>
          <w:szCs w:val="24"/>
        </w:rPr>
        <w:t xml:space="preserve"> action plan</w:t>
      </w:r>
      <w:r w:rsidR="00740B81">
        <w:rPr>
          <w:rFonts w:ascii="Arial" w:hAnsi="Arial" w:cs="Arial"/>
          <w:sz w:val="24"/>
          <w:szCs w:val="24"/>
        </w:rPr>
        <w:t>.</w:t>
      </w:r>
    </w:p>
    <w:p w14:paraId="590E6B6A" w14:textId="2FF4E821" w:rsidR="0099051C" w:rsidRDefault="0099051C" w:rsidP="002D5396">
      <w:pPr>
        <w:pStyle w:val="Heading1"/>
        <w:spacing w:after="0"/>
        <w:rPr>
          <w:sz w:val="28"/>
          <w:szCs w:val="28"/>
        </w:rPr>
      </w:pPr>
      <w:r w:rsidRPr="002707E1">
        <w:rPr>
          <w:sz w:val="28"/>
          <w:szCs w:val="28"/>
        </w:rPr>
        <w:lastRenderedPageBreak/>
        <w:t>Eligibility</w:t>
      </w:r>
    </w:p>
    <w:p w14:paraId="4E37C46F" w14:textId="77777777" w:rsidR="004413E7" w:rsidRPr="004413E7" w:rsidRDefault="004413E7" w:rsidP="004413E7"/>
    <w:p w14:paraId="0D9297C2" w14:textId="42D991F9" w:rsidR="00837284" w:rsidRDefault="006A16DE" w:rsidP="00837284">
      <w:pPr>
        <w:spacing w:line="360" w:lineRule="auto"/>
        <w:rPr>
          <w:rFonts w:ascii="Arial" w:hAnsi="Arial" w:cs="Arial"/>
          <w:sz w:val="24"/>
          <w:szCs w:val="24"/>
          <w:lang w:val="en-CA"/>
        </w:rPr>
      </w:pPr>
      <w:bookmarkStart w:id="1" w:name="_Hlk193977341"/>
      <w:r>
        <w:rPr>
          <w:rFonts w:ascii="Arial" w:hAnsi="Arial" w:cs="Arial"/>
          <w:sz w:val="24"/>
          <w:szCs w:val="24"/>
          <w:lang w:val="en-CA"/>
        </w:rPr>
        <w:t xml:space="preserve">Applicants </w:t>
      </w:r>
      <w:r w:rsidR="00837284">
        <w:rPr>
          <w:rFonts w:ascii="Arial" w:hAnsi="Arial" w:cs="Arial"/>
          <w:sz w:val="24"/>
          <w:szCs w:val="24"/>
          <w:lang w:val="en-CA"/>
        </w:rPr>
        <w:t>must meet the following criteria:</w:t>
      </w:r>
    </w:p>
    <w:p w14:paraId="387453B3" w14:textId="289348BF" w:rsidR="00837284" w:rsidRDefault="00837284" w:rsidP="00CA7DA2">
      <w:pPr>
        <w:numPr>
          <w:ilvl w:val="0"/>
          <w:numId w:val="17"/>
        </w:numPr>
        <w:spacing w:line="360" w:lineRule="auto"/>
        <w:rPr>
          <w:rFonts w:ascii="Arial" w:hAnsi="Arial" w:cs="Arial"/>
          <w:sz w:val="24"/>
          <w:szCs w:val="24"/>
          <w:lang w:val="en-CA"/>
        </w:rPr>
      </w:pPr>
      <w:r>
        <w:rPr>
          <w:rFonts w:ascii="Arial" w:hAnsi="Arial" w:cs="Arial"/>
          <w:sz w:val="24"/>
          <w:szCs w:val="24"/>
          <w:lang w:val="en-CA"/>
        </w:rPr>
        <w:t>Be a municipality, Indigenous governing body, or provincially incorporated not-for-profit organization with an age-friendly mandate.</w:t>
      </w:r>
    </w:p>
    <w:p w14:paraId="7B2CF298" w14:textId="6FABCDF7" w:rsidR="00837284" w:rsidRDefault="00837284" w:rsidP="00CA7DA2">
      <w:pPr>
        <w:numPr>
          <w:ilvl w:val="0"/>
          <w:numId w:val="17"/>
        </w:numPr>
        <w:spacing w:line="360" w:lineRule="auto"/>
        <w:rPr>
          <w:rFonts w:ascii="Arial" w:hAnsi="Arial" w:cs="Arial"/>
          <w:sz w:val="24"/>
          <w:szCs w:val="24"/>
          <w:lang w:val="en-CA"/>
        </w:rPr>
      </w:pPr>
      <w:r>
        <w:rPr>
          <w:rFonts w:ascii="Arial" w:hAnsi="Arial" w:cs="Arial"/>
          <w:sz w:val="24"/>
          <w:szCs w:val="24"/>
          <w:lang w:val="en-CA"/>
        </w:rPr>
        <w:t>Have completed all past reporting requirements.</w:t>
      </w:r>
    </w:p>
    <w:p w14:paraId="18AE0515" w14:textId="0DB5A010" w:rsidR="00837284" w:rsidRPr="00837284" w:rsidRDefault="00837284" w:rsidP="00837284">
      <w:pPr>
        <w:numPr>
          <w:ilvl w:val="0"/>
          <w:numId w:val="17"/>
        </w:numPr>
        <w:spacing w:line="360" w:lineRule="auto"/>
        <w:rPr>
          <w:rFonts w:ascii="Arial" w:hAnsi="Arial" w:cs="Arial"/>
          <w:sz w:val="24"/>
          <w:szCs w:val="24"/>
          <w:lang w:val="en-CA"/>
        </w:rPr>
      </w:pPr>
      <w:r>
        <w:rPr>
          <w:rFonts w:ascii="Arial" w:hAnsi="Arial" w:cs="Arial"/>
          <w:sz w:val="24"/>
          <w:szCs w:val="24"/>
          <w:lang w:val="en-CA"/>
        </w:rPr>
        <w:t xml:space="preserve">Have a bank account in the </w:t>
      </w:r>
      <w:r w:rsidR="00020766">
        <w:rPr>
          <w:rFonts w:ascii="Arial" w:hAnsi="Arial" w:cs="Arial"/>
          <w:sz w:val="24"/>
          <w:szCs w:val="24"/>
          <w:lang w:val="en-CA"/>
        </w:rPr>
        <w:t>applicant’s</w:t>
      </w:r>
      <w:r>
        <w:rPr>
          <w:rFonts w:ascii="Arial" w:hAnsi="Arial" w:cs="Arial"/>
          <w:sz w:val="24"/>
          <w:szCs w:val="24"/>
          <w:lang w:val="en-CA"/>
        </w:rPr>
        <w:t xml:space="preserve"> name.</w:t>
      </w:r>
    </w:p>
    <w:bookmarkEnd w:id="1"/>
    <w:p w14:paraId="09D61B04" w14:textId="77777777" w:rsidR="00837284" w:rsidRDefault="00837284" w:rsidP="00837284">
      <w:pPr>
        <w:spacing w:line="360" w:lineRule="auto"/>
        <w:rPr>
          <w:rFonts w:ascii="Arial" w:hAnsi="Arial" w:cs="Arial"/>
          <w:sz w:val="24"/>
          <w:szCs w:val="24"/>
          <w:lang w:val="en-CA"/>
        </w:rPr>
      </w:pPr>
    </w:p>
    <w:p w14:paraId="5AF45A5F" w14:textId="61EAB7EF" w:rsidR="00837284" w:rsidRDefault="00837284" w:rsidP="00837284">
      <w:pPr>
        <w:spacing w:line="360" w:lineRule="auto"/>
        <w:rPr>
          <w:rFonts w:ascii="Arial" w:hAnsi="Arial" w:cs="Arial"/>
          <w:sz w:val="24"/>
          <w:szCs w:val="24"/>
          <w:lang w:val="en-CA"/>
        </w:rPr>
      </w:pPr>
      <w:r>
        <w:rPr>
          <w:rFonts w:ascii="Arial" w:hAnsi="Arial" w:cs="Arial"/>
          <w:sz w:val="24"/>
          <w:szCs w:val="24"/>
          <w:lang w:val="en-CA"/>
        </w:rPr>
        <w:t xml:space="preserve">If you are applying under Stream 1, you must complete an orientation session before submitting your application. This session will explain the tools and resources that can help you with your assessment and action plan. It will also guide you through the application process and </w:t>
      </w:r>
      <w:r w:rsidR="006A7CB1">
        <w:rPr>
          <w:rFonts w:ascii="Arial" w:hAnsi="Arial" w:cs="Arial"/>
          <w:sz w:val="24"/>
          <w:szCs w:val="24"/>
          <w:lang w:val="en-CA"/>
        </w:rPr>
        <w:t>allow you</w:t>
      </w:r>
      <w:r>
        <w:rPr>
          <w:rFonts w:ascii="Arial" w:hAnsi="Arial" w:cs="Arial"/>
          <w:sz w:val="24"/>
          <w:szCs w:val="24"/>
          <w:lang w:val="en-CA"/>
        </w:rPr>
        <w:t xml:space="preserve"> to ask any questions. To schedule an orientation session, please email </w:t>
      </w:r>
      <w:hyperlink r:id="rId8" w:history="1">
        <w:r w:rsidRPr="006A7CB1">
          <w:rPr>
            <w:rStyle w:val="Hyperlink"/>
            <w:rFonts w:ascii="Arial" w:hAnsi="Arial" w:cs="Arial"/>
            <w:sz w:val="24"/>
            <w:szCs w:val="24"/>
            <w:u w:val="none"/>
            <w:lang w:val="en-CA"/>
          </w:rPr>
          <w:t>aging-and-seniors@gov.nl.ca</w:t>
        </w:r>
      </w:hyperlink>
      <w:r w:rsidRPr="006A7CB1">
        <w:rPr>
          <w:rFonts w:ascii="Arial" w:hAnsi="Arial" w:cs="Arial"/>
          <w:sz w:val="24"/>
          <w:szCs w:val="24"/>
          <w:lang w:val="en-CA"/>
        </w:rPr>
        <w:t>.</w:t>
      </w:r>
      <w:r>
        <w:rPr>
          <w:rFonts w:ascii="Arial" w:hAnsi="Arial" w:cs="Arial"/>
          <w:sz w:val="24"/>
          <w:szCs w:val="24"/>
          <w:lang w:val="en-CA"/>
        </w:rPr>
        <w:t xml:space="preserve"> </w:t>
      </w:r>
    </w:p>
    <w:p w14:paraId="4581163E" w14:textId="77777777" w:rsidR="00510FD9" w:rsidRDefault="00510FD9" w:rsidP="00837284">
      <w:pPr>
        <w:spacing w:line="360" w:lineRule="auto"/>
        <w:rPr>
          <w:rFonts w:ascii="Arial" w:hAnsi="Arial" w:cs="Arial"/>
          <w:sz w:val="24"/>
          <w:szCs w:val="24"/>
          <w:lang w:val="en-CA"/>
        </w:rPr>
      </w:pPr>
    </w:p>
    <w:p w14:paraId="2B027195" w14:textId="076920B1" w:rsidR="004413E7" w:rsidRPr="00837284" w:rsidRDefault="00510FD9" w:rsidP="00837284">
      <w:pPr>
        <w:spacing w:line="360" w:lineRule="auto"/>
        <w:rPr>
          <w:rFonts w:ascii="Arial" w:hAnsi="Arial" w:cs="Arial"/>
          <w:sz w:val="24"/>
          <w:szCs w:val="24"/>
          <w:lang w:val="en-CA"/>
        </w:rPr>
      </w:pPr>
      <w:r>
        <w:rPr>
          <w:rFonts w:ascii="Arial" w:hAnsi="Arial" w:cs="Arial"/>
          <w:sz w:val="24"/>
          <w:szCs w:val="24"/>
          <w:lang w:val="en-CA"/>
        </w:rPr>
        <w:t>If you are applying under Stream 2, you must have completed an age-friendly assessment and developed an action plan, or you need to demonstrate that your Municipal Plan or other local community planning documents include the age-friendly domains.</w:t>
      </w:r>
    </w:p>
    <w:p w14:paraId="152F2334" w14:textId="77777777" w:rsidR="004413E7" w:rsidRDefault="004413E7" w:rsidP="004413E7">
      <w:pPr>
        <w:spacing w:line="360" w:lineRule="auto"/>
        <w:rPr>
          <w:rFonts w:ascii="Arial" w:hAnsi="Arial" w:cs="Arial"/>
          <w:sz w:val="24"/>
          <w:szCs w:val="24"/>
        </w:rPr>
      </w:pPr>
    </w:p>
    <w:p w14:paraId="7F1F43DA" w14:textId="3173F614" w:rsidR="00A21F2D" w:rsidRPr="003F4BE5" w:rsidRDefault="00A21F2D" w:rsidP="004413E7">
      <w:pPr>
        <w:spacing w:line="360" w:lineRule="auto"/>
        <w:rPr>
          <w:rFonts w:ascii="Arial" w:hAnsi="Arial" w:cs="Arial"/>
          <w:sz w:val="24"/>
          <w:szCs w:val="24"/>
          <w:lang w:val="en-CA"/>
        </w:rPr>
      </w:pPr>
      <w:r w:rsidRPr="004413E7">
        <w:rPr>
          <w:rFonts w:ascii="Arial" w:hAnsi="Arial" w:cs="Arial"/>
          <w:sz w:val="24"/>
          <w:szCs w:val="24"/>
        </w:rPr>
        <w:t xml:space="preserve">Incorporated organizations must be in good standing with the Government of Newfoundland and Labrador </w:t>
      </w:r>
      <w:r w:rsidR="006153C2">
        <w:rPr>
          <w:rFonts w:ascii="Arial" w:hAnsi="Arial" w:cs="Arial"/>
          <w:sz w:val="24"/>
          <w:szCs w:val="24"/>
        </w:rPr>
        <w:t xml:space="preserve">as identified </w:t>
      </w:r>
      <w:r w:rsidRPr="004413E7">
        <w:rPr>
          <w:rFonts w:ascii="Arial" w:hAnsi="Arial" w:cs="Arial"/>
          <w:sz w:val="24"/>
          <w:szCs w:val="24"/>
        </w:rPr>
        <w:t>by the Registry of Companies and Deeds Online (CADO). To check your organization’s status, please visit:</w:t>
      </w:r>
      <w:r w:rsidR="003F4BE5">
        <w:rPr>
          <w:rFonts w:ascii="Arial" w:hAnsi="Arial" w:cs="Arial"/>
          <w:sz w:val="24"/>
          <w:szCs w:val="24"/>
        </w:rPr>
        <w:t xml:space="preserve"> </w:t>
      </w:r>
      <w:hyperlink r:id="rId9" w:history="1">
        <w:r w:rsidR="003F4BE5" w:rsidRPr="003F4BE5">
          <w:rPr>
            <w:rStyle w:val="Hyperlink"/>
            <w:rFonts w:ascii="Arial" w:hAnsi="Arial" w:cs="Arial"/>
            <w:sz w:val="24"/>
            <w:szCs w:val="24"/>
            <w:u w:val="none"/>
          </w:rPr>
          <w:t>https://cado.eservices.gov.nl.ca/Company/CompanyNameNumberSearch.aspx</w:t>
        </w:r>
      </w:hyperlink>
      <w:r w:rsidR="003F4BE5" w:rsidRPr="003F4BE5">
        <w:rPr>
          <w:rFonts w:ascii="Arial" w:hAnsi="Arial" w:cs="Arial"/>
          <w:sz w:val="24"/>
          <w:szCs w:val="24"/>
        </w:rPr>
        <w:t xml:space="preserve">.  </w:t>
      </w:r>
      <w:r w:rsidRPr="003F4BE5">
        <w:rPr>
          <w:rFonts w:ascii="Arial" w:hAnsi="Arial" w:cs="Arial"/>
          <w:sz w:val="24"/>
          <w:szCs w:val="24"/>
        </w:rPr>
        <w:t xml:space="preserve"> </w:t>
      </w:r>
    </w:p>
    <w:p w14:paraId="0E614BE7" w14:textId="77777777" w:rsidR="004413E7" w:rsidRDefault="004413E7" w:rsidP="0099051C">
      <w:pPr>
        <w:spacing w:line="360" w:lineRule="auto"/>
        <w:rPr>
          <w:rFonts w:ascii="Arial" w:hAnsi="Arial" w:cs="Arial"/>
          <w:sz w:val="24"/>
          <w:szCs w:val="24"/>
        </w:rPr>
      </w:pPr>
    </w:p>
    <w:p w14:paraId="7087FE32" w14:textId="17CC2983" w:rsidR="0099051C" w:rsidRPr="003E6275" w:rsidRDefault="0099051C" w:rsidP="0099051C">
      <w:pPr>
        <w:spacing w:line="360" w:lineRule="auto"/>
        <w:rPr>
          <w:rFonts w:ascii="Arial" w:hAnsi="Arial" w:cs="Arial"/>
          <w:sz w:val="24"/>
          <w:szCs w:val="24"/>
        </w:rPr>
      </w:pPr>
      <w:r w:rsidRPr="003E6275">
        <w:rPr>
          <w:rFonts w:ascii="Arial" w:hAnsi="Arial" w:cs="Arial"/>
          <w:sz w:val="24"/>
          <w:szCs w:val="24"/>
        </w:rPr>
        <w:t>Local service districts, businesses, crown corporations, public health and education institutions, and individ</w:t>
      </w:r>
      <w:r>
        <w:rPr>
          <w:rFonts w:ascii="Arial" w:hAnsi="Arial" w:cs="Arial"/>
          <w:sz w:val="24"/>
          <w:szCs w:val="24"/>
        </w:rPr>
        <w:t xml:space="preserve">uals are not eligible to apply </w:t>
      </w:r>
      <w:r w:rsidRPr="003E6275">
        <w:rPr>
          <w:rFonts w:ascii="Arial" w:hAnsi="Arial" w:cs="Arial"/>
          <w:sz w:val="24"/>
          <w:szCs w:val="24"/>
        </w:rPr>
        <w:t xml:space="preserve">but are encouraged to partner with eligible applicants. </w:t>
      </w:r>
    </w:p>
    <w:p w14:paraId="2C2FBE73" w14:textId="77777777" w:rsidR="0099051C" w:rsidRPr="004075ED" w:rsidRDefault="0099051C" w:rsidP="002D5396">
      <w:pPr>
        <w:pStyle w:val="Heading1"/>
        <w:spacing w:after="0" w:line="360" w:lineRule="auto"/>
        <w:rPr>
          <w:rFonts w:eastAsia="Times New Roman"/>
          <w:sz w:val="28"/>
          <w:szCs w:val="28"/>
          <w:lang w:eastAsia="en-CA"/>
        </w:rPr>
      </w:pPr>
      <w:bookmarkStart w:id="2" w:name="_Hlk193977412"/>
      <w:r w:rsidRPr="004075ED">
        <w:rPr>
          <w:rFonts w:eastAsia="Times New Roman"/>
          <w:sz w:val="28"/>
          <w:szCs w:val="28"/>
          <w:lang w:eastAsia="en-CA"/>
        </w:rPr>
        <w:lastRenderedPageBreak/>
        <w:t>Available Funding</w:t>
      </w:r>
    </w:p>
    <w:p w14:paraId="3EAA060A" w14:textId="2161F6D7" w:rsidR="0099051C" w:rsidRPr="00381F8D" w:rsidRDefault="00BB66F2" w:rsidP="0099051C">
      <w:pPr>
        <w:spacing w:line="360" w:lineRule="auto"/>
      </w:pPr>
      <w:r>
        <w:rPr>
          <w:rFonts w:ascii="Arial" w:hAnsi="Arial" w:cs="Arial"/>
          <w:sz w:val="24"/>
          <w:szCs w:val="24"/>
        </w:rPr>
        <w:t>You can apply for contributions of up to $10,000. We encourage collaboration among two or more communities. If your application demonstrates a regional approach, you may qualify for up to $15,000.</w:t>
      </w:r>
    </w:p>
    <w:bookmarkEnd w:id="2"/>
    <w:p w14:paraId="1BB67352" w14:textId="77777777" w:rsidR="0099051C" w:rsidRPr="004075ED" w:rsidRDefault="0099051C" w:rsidP="002D5396">
      <w:pPr>
        <w:pStyle w:val="Heading1"/>
        <w:spacing w:after="0" w:line="360" w:lineRule="auto"/>
        <w:rPr>
          <w:sz w:val="28"/>
          <w:szCs w:val="28"/>
        </w:rPr>
      </w:pPr>
      <w:r w:rsidRPr="004075ED">
        <w:rPr>
          <w:sz w:val="28"/>
          <w:szCs w:val="28"/>
        </w:rPr>
        <w:t>Eligible Activities and Expenses</w:t>
      </w:r>
    </w:p>
    <w:p w14:paraId="45AF51AA" w14:textId="62DB93B3" w:rsidR="00020766" w:rsidRPr="00020766" w:rsidRDefault="00020766" w:rsidP="0099051C">
      <w:pPr>
        <w:spacing w:line="360" w:lineRule="auto"/>
        <w:rPr>
          <w:rFonts w:ascii="Arial" w:hAnsi="Arial" w:cs="Arial"/>
          <w:sz w:val="24"/>
          <w:szCs w:val="24"/>
        </w:rPr>
      </w:pPr>
      <w:r>
        <w:rPr>
          <w:rFonts w:ascii="Arial" w:hAnsi="Arial" w:cs="Arial"/>
          <w:sz w:val="24"/>
          <w:szCs w:val="24"/>
        </w:rPr>
        <w:t xml:space="preserve">The following </w:t>
      </w:r>
      <w:r w:rsidRPr="00672393">
        <w:rPr>
          <w:rFonts w:ascii="Arial" w:hAnsi="Arial" w:cs="Arial"/>
          <w:sz w:val="24"/>
          <w:szCs w:val="24"/>
        </w:rPr>
        <w:t>are eligible:</w:t>
      </w:r>
    </w:p>
    <w:p w14:paraId="4172C16B" w14:textId="49BBD38B" w:rsidR="0099051C" w:rsidRPr="00A638BD" w:rsidRDefault="0099051C" w:rsidP="0099051C">
      <w:pPr>
        <w:spacing w:line="360" w:lineRule="auto"/>
        <w:rPr>
          <w:rFonts w:ascii="Arial" w:hAnsi="Arial" w:cs="Arial"/>
          <w:b/>
          <w:sz w:val="24"/>
          <w:szCs w:val="24"/>
        </w:rPr>
      </w:pPr>
      <w:r w:rsidRPr="004D487F">
        <w:rPr>
          <w:rFonts w:ascii="Arial" w:hAnsi="Arial" w:cs="Arial"/>
          <w:b/>
          <w:sz w:val="24"/>
          <w:szCs w:val="24"/>
        </w:rPr>
        <w:t>Stream 1: Planning</w:t>
      </w:r>
    </w:p>
    <w:p w14:paraId="6A72FB49" w14:textId="3D8EFCAA" w:rsidR="0099051C" w:rsidRPr="00EC750F" w:rsidRDefault="0099051C" w:rsidP="0099051C">
      <w:pPr>
        <w:pStyle w:val="ListParagraph"/>
        <w:numPr>
          <w:ilvl w:val="0"/>
          <w:numId w:val="4"/>
        </w:numPr>
        <w:spacing w:line="360" w:lineRule="auto"/>
        <w:rPr>
          <w:rFonts w:ascii="Arial" w:hAnsi="Arial" w:cs="Arial"/>
          <w:sz w:val="24"/>
          <w:szCs w:val="24"/>
        </w:rPr>
      </w:pPr>
      <w:r w:rsidRPr="00175C93">
        <w:rPr>
          <w:rFonts w:ascii="Arial" w:hAnsi="Arial" w:cs="Arial"/>
          <w:sz w:val="24"/>
          <w:szCs w:val="24"/>
        </w:rPr>
        <w:t xml:space="preserve">Completion of an </w:t>
      </w:r>
      <w:r w:rsidR="00C43661" w:rsidRPr="00B510CF">
        <w:rPr>
          <w:rFonts w:ascii="Arial" w:hAnsi="Arial" w:cs="Arial"/>
          <w:sz w:val="24"/>
          <w:szCs w:val="24"/>
        </w:rPr>
        <w:t>age</w:t>
      </w:r>
      <w:r w:rsidR="00B510CF" w:rsidRPr="00B510CF">
        <w:rPr>
          <w:rFonts w:ascii="Arial" w:hAnsi="Arial" w:cs="Arial"/>
          <w:sz w:val="24"/>
          <w:szCs w:val="24"/>
        </w:rPr>
        <w:t>-</w:t>
      </w:r>
      <w:r w:rsidR="00C43661" w:rsidRPr="00B510CF">
        <w:rPr>
          <w:rFonts w:ascii="Arial" w:hAnsi="Arial" w:cs="Arial"/>
          <w:sz w:val="24"/>
          <w:szCs w:val="24"/>
        </w:rPr>
        <w:t>friendly</w:t>
      </w:r>
      <w:r w:rsidRPr="00175C93">
        <w:rPr>
          <w:rFonts w:ascii="Arial" w:hAnsi="Arial" w:cs="Arial"/>
          <w:sz w:val="24"/>
          <w:szCs w:val="24"/>
        </w:rPr>
        <w:t xml:space="preserve"> community or regional assessment and development of an action plan</w:t>
      </w:r>
      <w:r>
        <w:rPr>
          <w:rFonts w:ascii="Arial" w:hAnsi="Arial" w:cs="Arial"/>
          <w:sz w:val="24"/>
          <w:szCs w:val="24"/>
        </w:rPr>
        <w:t>, and</w:t>
      </w:r>
    </w:p>
    <w:p w14:paraId="581F226B" w14:textId="1280B8F2" w:rsidR="0099051C" w:rsidRDefault="0099051C" w:rsidP="0099051C">
      <w:pPr>
        <w:pStyle w:val="ListParagraph"/>
        <w:numPr>
          <w:ilvl w:val="0"/>
          <w:numId w:val="5"/>
        </w:numPr>
        <w:spacing w:line="360" w:lineRule="auto"/>
        <w:rPr>
          <w:rFonts w:ascii="Arial" w:hAnsi="Arial" w:cs="Arial"/>
          <w:sz w:val="24"/>
          <w:szCs w:val="24"/>
        </w:rPr>
      </w:pPr>
      <w:r w:rsidRPr="002707E1">
        <w:rPr>
          <w:rFonts w:ascii="Arial" w:hAnsi="Arial" w:cs="Arial"/>
          <w:sz w:val="24"/>
          <w:szCs w:val="24"/>
        </w:rPr>
        <w:t xml:space="preserve">Adding an </w:t>
      </w:r>
      <w:r w:rsidR="00B510CF">
        <w:rPr>
          <w:rFonts w:ascii="Arial" w:hAnsi="Arial" w:cs="Arial"/>
          <w:sz w:val="24"/>
          <w:szCs w:val="24"/>
        </w:rPr>
        <w:t>age-friendly</w:t>
      </w:r>
      <w:r w:rsidRPr="002707E1">
        <w:rPr>
          <w:rFonts w:ascii="Arial" w:hAnsi="Arial" w:cs="Arial"/>
          <w:sz w:val="24"/>
          <w:szCs w:val="24"/>
        </w:rPr>
        <w:t xml:space="preserve"> lens to a Municipal</w:t>
      </w:r>
      <w:r w:rsidRPr="00175C93">
        <w:rPr>
          <w:rFonts w:ascii="Arial" w:hAnsi="Arial" w:cs="Arial"/>
          <w:sz w:val="24"/>
          <w:szCs w:val="24"/>
        </w:rPr>
        <w:t xml:space="preserve"> Plan or alternate local community planning documentation</w:t>
      </w:r>
      <w:r>
        <w:rPr>
          <w:rFonts w:ascii="Arial" w:hAnsi="Arial" w:cs="Arial"/>
          <w:sz w:val="24"/>
          <w:szCs w:val="24"/>
        </w:rPr>
        <w:t>.</w:t>
      </w:r>
    </w:p>
    <w:p w14:paraId="74117DFE" w14:textId="77777777" w:rsidR="009D4550" w:rsidRPr="009D4550" w:rsidRDefault="009D4550" w:rsidP="009D4550">
      <w:pPr>
        <w:pStyle w:val="ListParagraph"/>
        <w:rPr>
          <w:rFonts w:ascii="Arial" w:hAnsi="Arial" w:cs="Arial"/>
          <w:sz w:val="24"/>
          <w:szCs w:val="24"/>
        </w:rPr>
      </w:pPr>
    </w:p>
    <w:p w14:paraId="3D784939" w14:textId="04E30EA8" w:rsidR="0099051C" w:rsidRDefault="0099051C" w:rsidP="0099051C">
      <w:pPr>
        <w:spacing w:line="360" w:lineRule="auto"/>
        <w:rPr>
          <w:rFonts w:ascii="Arial" w:hAnsi="Arial" w:cs="Arial"/>
          <w:sz w:val="24"/>
          <w:szCs w:val="24"/>
        </w:rPr>
      </w:pPr>
      <w:r w:rsidRPr="00576CBE">
        <w:rPr>
          <w:rFonts w:ascii="Arial" w:hAnsi="Arial" w:cs="Arial"/>
          <w:b/>
          <w:sz w:val="24"/>
          <w:szCs w:val="24"/>
        </w:rPr>
        <w:t>Stream 2: Projects</w:t>
      </w:r>
    </w:p>
    <w:p w14:paraId="383CF1B5" w14:textId="2B9D5F9D" w:rsidR="00020766" w:rsidRDefault="00020766" w:rsidP="008A68A0">
      <w:pPr>
        <w:pStyle w:val="ListParagraph"/>
        <w:numPr>
          <w:ilvl w:val="0"/>
          <w:numId w:val="16"/>
        </w:numPr>
        <w:spacing w:line="360" w:lineRule="auto"/>
        <w:rPr>
          <w:rFonts w:ascii="Arial" w:hAnsi="Arial" w:cs="Arial"/>
          <w:sz w:val="24"/>
          <w:szCs w:val="24"/>
        </w:rPr>
      </w:pPr>
      <w:r>
        <w:rPr>
          <w:rFonts w:ascii="Arial" w:hAnsi="Arial" w:cs="Arial"/>
          <w:sz w:val="24"/>
          <w:szCs w:val="24"/>
        </w:rPr>
        <w:t>Projects that address one or more actions identified in your age-friendly action plan, such as:</w:t>
      </w:r>
    </w:p>
    <w:p w14:paraId="6FA3A33C" w14:textId="1BD0E70F" w:rsidR="008A68A0" w:rsidRPr="008A68A0" w:rsidRDefault="008A68A0" w:rsidP="00020766">
      <w:pPr>
        <w:pStyle w:val="ListParagraph"/>
        <w:numPr>
          <w:ilvl w:val="1"/>
          <w:numId w:val="16"/>
        </w:numPr>
        <w:spacing w:line="360" w:lineRule="auto"/>
        <w:rPr>
          <w:rFonts w:ascii="Arial" w:hAnsi="Arial" w:cs="Arial"/>
          <w:sz w:val="24"/>
          <w:szCs w:val="24"/>
        </w:rPr>
      </w:pPr>
      <w:r w:rsidRPr="008A68A0">
        <w:rPr>
          <w:rFonts w:ascii="Arial" w:hAnsi="Arial" w:cs="Arial"/>
          <w:sz w:val="24"/>
          <w:szCs w:val="24"/>
        </w:rPr>
        <w:t>Enhancing transportation, housing, public spaces, and wayfinding to improve mobility and safety.</w:t>
      </w:r>
    </w:p>
    <w:p w14:paraId="73BA2B7B" w14:textId="5E7EF5CA" w:rsidR="008A68A0" w:rsidRPr="008A68A0" w:rsidRDefault="008A68A0" w:rsidP="00020766">
      <w:pPr>
        <w:pStyle w:val="ListParagraph"/>
        <w:numPr>
          <w:ilvl w:val="1"/>
          <w:numId w:val="16"/>
        </w:numPr>
        <w:spacing w:line="360" w:lineRule="auto"/>
        <w:rPr>
          <w:rFonts w:ascii="Arial" w:hAnsi="Arial" w:cs="Arial"/>
          <w:sz w:val="24"/>
          <w:szCs w:val="24"/>
        </w:rPr>
      </w:pPr>
      <w:r w:rsidRPr="008A68A0">
        <w:rPr>
          <w:rFonts w:ascii="Arial" w:hAnsi="Arial" w:cs="Arial"/>
          <w:sz w:val="24"/>
          <w:szCs w:val="24"/>
        </w:rPr>
        <w:t>Providing education, tech training, and opportunities for older adults to engage in paid or volunteer roles.</w:t>
      </w:r>
    </w:p>
    <w:p w14:paraId="48230319" w14:textId="06659907" w:rsidR="008A68A0" w:rsidRPr="008A68A0" w:rsidRDefault="008A68A0" w:rsidP="00020766">
      <w:pPr>
        <w:pStyle w:val="ListParagraph"/>
        <w:numPr>
          <w:ilvl w:val="1"/>
          <w:numId w:val="16"/>
        </w:numPr>
        <w:spacing w:line="360" w:lineRule="auto"/>
        <w:rPr>
          <w:rFonts w:ascii="Arial" w:hAnsi="Arial" w:cs="Arial"/>
          <w:sz w:val="24"/>
          <w:szCs w:val="24"/>
        </w:rPr>
      </w:pPr>
      <w:r w:rsidRPr="008A68A0">
        <w:rPr>
          <w:rFonts w:ascii="Arial" w:hAnsi="Arial" w:cs="Arial"/>
          <w:sz w:val="24"/>
          <w:szCs w:val="24"/>
        </w:rPr>
        <w:t>Pairing older adults with youth for mentorship, shared housing, and volunteer initiatives to strengthen social connections.</w:t>
      </w:r>
    </w:p>
    <w:p w14:paraId="023AA1D7" w14:textId="15EE705B" w:rsidR="008A68A0" w:rsidRPr="008A68A0" w:rsidRDefault="008A68A0" w:rsidP="00020766">
      <w:pPr>
        <w:pStyle w:val="ListParagraph"/>
        <w:numPr>
          <w:ilvl w:val="1"/>
          <w:numId w:val="16"/>
        </w:numPr>
        <w:spacing w:line="360" w:lineRule="auto"/>
        <w:rPr>
          <w:rFonts w:ascii="Arial" w:hAnsi="Arial" w:cs="Arial"/>
          <w:sz w:val="24"/>
          <w:szCs w:val="24"/>
        </w:rPr>
      </w:pPr>
      <w:r w:rsidRPr="008A68A0">
        <w:rPr>
          <w:rFonts w:ascii="Arial" w:hAnsi="Arial" w:cs="Arial"/>
          <w:sz w:val="24"/>
          <w:szCs w:val="24"/>
        </w:rPr>
        <w:t xml:space="preserve">Educating community </w:t>
      </w:r>
      <w:r w:rsidRPr="007E0057">
        <w:rPr>
          <w:rFonts w:ascii="Arial" w:hAnsi="Arial" w:cs="Arial"/>
          <w:sz w:val="24"/>
          <w:szCs w:val="24"/>
        </w:rPr>
        <w:t>members, businesses, and service providers to better support aging individuals, including those with dementia.</w:t>
      </w:r>
    </w:p>
    <w:p w14:paraId="744519E8" w14:textId="73E1439F" w:rsidR="008A68A0" w:rsidRDefault="008A68A0" w:rsidP="00020766">
      <w:pPr>
        <w:pStyle w:val="ListParagraph"/>
        <w:numPr>
          <w:ilvl w:val="1"/>
          <w:numId w:val="16"/>
        </w:numPr>
        <w:spacing w:line="360" w:lineRule="auto"/>
        <w:rPr>
          <w:rFonts w:ascii="Arial" w:hAnsi="Arial" w:cs="Arial"/>
          <w:sz w:val="24"/>
          <w:szCs w:val="24"/>
        </w:rPr>
      </w:pPr>
      <w:r w:rsidRPr="008A68A0">
        <w:rPr>
          <w:rFonts w:ascii="Arial" w:hAnsi="Arial" w:cs="Arial"/>
          <w:sz w:val="24"/>
          <w:szCs w:val="24"/>
        </w:rPr>
        <w:t>Creating inclusive activities such as walking clubs, yoga,</w:t>
      </w:r>
      <w:r w:rsidR="005C24C7">
        <w:rPr>
          <w:rFonts w:ascii="Arial" w:hAnsi="Arial" w:cs="Arial"/>
          <w:sz w:val="24"/>
          <w:szCs w:val="24"/>
        </w:rPr>
        <w:t xml:space="preserve"> or</w:t>
      </w:r>
      <w:r w:rsidRPr="008A68A0">
        <w:rPr>
          <w:rFonts w:ascii="Arial" w:hAnsi="Arial" w:cs="Arial"/>
          <w:sz w:val="24"/>
          <w:szCs w:val="24"/>
        </w:rPr>
        <w:t xml:space="preserve"> book clubs</w:t>
      </w:r>
      <w:r w:rsidR="005C24C7">
        <w:rPr>
          <w:rFonts w:ascii="Arial" w:hAnsi="Arial" w:cs="Arial"/>
          <w:sz w:val="24"/>
          <w:szCs w:val="24"/>
        </w:rPr>
        <w:t>.</w:t>
      </w:r>
    </w:p>
    <w:p w14:paraId="4A9DEE31" w14:textId="77777777" w:rsidR="0099051C" w:rsidRPr="00491769" w:rsidRDefault="0099051C" w:rsidP="002D5396">
      <w:pPr>
        <w:pStyle w:val="Heading1"/>
        <w:spacing w:after="0" w:line="360" w:lineRule="auto"/>
        <w:rPr>
          <w:sz w:val="28"/>
          <w:szCs w:val="28"/>
        </w:rPr>
      </w:pPr>
      <w:r w:rsidRPr="00491769">
        <w:rPr>
          <w:sz w:val="28"/>
          <w:szCs w:val="28"/>
        </w:rPr>
        <w:t>Ineligible Activities and Expenses</w:t>
      </w:r>
    </w:p>
    <w:p w14:paraId="27C7A984" w14:textId="18459725" w:rsidR="0099051C" w:rsidRDefault="0099051C" w:rsidP="0099051C">
      <w:pPr>
        <w:spacing w:line="360" w:lineRule="auto"/>
        <w:rPr>
          <w:rFonts w:ascii="Arial" w:hAnsi="Arial" w:cs="Arial"/>
          <w:sz w:val="24"/>
          <w:szCs w:val="24"/>
        </w:rPr>
      </w:pPr>
      <w:bookmarkStart w:id="3" w:name="_Hlk193966901"/>
      <w:r>
        <w:rPr>
          <w:rFonts w:ascii="Arial" w:hAnsi="Arial" w:cs="Arial"/>
          <w:sz w:val="24"/>
          <w:szCs w:val="24"/>
        </w:rPr>
        <w:t xml:space="preserve">The following </w:t>
      </w:r>
      <w:r w:rsidRPr="00672393">
        <w:rPr>
          <w:rFonts w:ascii="Arial" w:hAnsi="Arial" w:cs="Arial"/>
          <w:sz w:val="24"/>
          <w:szCs w:val="24"/>
        </w:rPr>
        <w:t>are not eligible:</w:t>
      </w:r>
    </w:p>
    <w:bookmarkEnd w:id="3"/>
    <w:p w14:paraId="31BEED05" w14:textId="40542ACE" w:rsidR="0099051C" w:rsidRPr="00672393" w:rsidRDefault="0099051C" w:rsidP="0099051C">
      <w:pPr>
        <w:pStyle w:val="ListParagraph"/>
        <w:numPr>
          <w:ilvl w:val="0"/>
          <w:numId w:val="10"/>
        </w:numPr>
        <w:spacing w:line="360" w:lineRule="auto"/>
        <w:rPr>
          <w:rFonts w:ascii="Arial" w:hAnsi="Arial" w:cs="Arial"/>
          <w:sz w:val="24"/>
          <w:szCs w:val="24"/>
        </w:rPr>
      </w:pPr>
      <w:r>
        <w:rPr>
          <w:rFonts w:ascii="Arial" w:hAnsi="Arial" w:cs="Arial"/>
          <w:sz w:val="24"/>
          <w:szCs w:val="24"/>
        </w:rPr>
        <w:lastRenderedPageBreak/>
        <w:t>Existing community programs</w:t>
      </w:r>
      <w:r w:rsidR="00142AB3">
        <w:rPr>
          <w:rFonts w:ascii="Arial" w:hAnsi="Arial" w:cs="Arial"/>
          <w:sz w:val="24"/>
          <w:szCs w:val="24"/>
        </w:rPr>
        <w:t>,</w:t>
      </w:r>
      <w:r>
        <w:rPr>
          <w:rFonts w:ascii="Arial" w:hAnsi="Arial" w:cs="Arial"/>
          <w:sz w:val="24"/>
          <w:szCs w:val="24"/>
        </w:rPr>
        <w:t xml:space="preserve"> </w:t>
      </w:r>
      <w:r w:rsidRPr="00672393">
        <w:rPr>
          <w:rFonts w:ascii="Arial" w:hAnsi="Arial" w:cs="Arial"/>
          <w:sz w:val="24"/>
          <w:szCs w:val="24"/>
        </w:rPr>
        <w:t xml:space="preserve">unless you are working to scale or expand proven </w:t>
      </w:r>
      <w:r w:rsidR="0045404B" w:rsidRPr="00672393">
        <w:rPr>
          <w:rFonts w:ascii="Arial" w:hAnsi="Arial" w:cs="Arial"/>
          <w:sz w:val="24"/>
          <w:szCs w:val="24"/>
        </w:rPr>
        <w:t>impacts.</w:t>
      </w:r>
    </w:p>
    <w:p w14:paraId="049797E9" w14:textId="33AA1C64" w:rsidR="0099051C" w:rsidRPr="004C325C" w:rsidRDefault="0099051C" w:rsidP="0099051C">
      <w:pPr>
        <w:pStyle w:val="ListParagraph"/>
        <w:numPr>
          <w:ilvl w:val="0"/>
          <w:numId w:val="8"/>
        </w:numPr>
        <w:spacing w:line="360" w:lineRule="auto"/>
        <w:rPr>
          <w:rFonts w:ascii="Arial" w:hAnsi="Arial" w:cs="Arial"/>
          <w:sz w:val="24"/>
          <w:szCs w:val="24"/>
        </w:rPr>
      </w:pPr>
      <w:r>
        <w:rPr>
          <w:rFonts w:ascii="Arial" w:hAnsi="Arial" w:cs="Arial"/>
          <w:sz w:val="24"/>
          <w:szCs w:val="24"/>
        </w:rPr>
        <w:t>T</w:t>
      </w:r>
      <w:r w:rsidRPr="004C325C">
        <w:rPr>
          <w:rFonts w:ascii="Arial" w:hAnsi="Arial" w:cs="Arial"/>
          <w:sz w:val="24"/>
          <w:szCs w:val="24"/>
        </w:rPr>
        <w:t xml:space="preserve">rail construction or </w:t>
      </w:r>
      <w:r w:rsidR="0045404B" w:rsidRPr="004C325C">
        <w:rPr>
          <w:rFonts w:ascii="Arial" w:hAnsi="Arial" w:cs="Arial"/>
          <w:sz w:val="24"/>
          <w:szCs w:val="24"/>
        </w:rPr>
        <w:t>improvements.</w:t>
      </w:r>
    </w:p>
    <w:p w14:paraId="46AB76DF" w14:textId="2035E88C" w:rsidR="0099051C" w:rsidRPr="00672393" w:rsidRDefault="0099051C" w:rsidP="0099051C">
      <w:pPr>
        <w:pStyle w:val="ListParagraph"/>
        <w:numPr>
          <w:ilvl w:val="0"/>
          <w:numId w:val="8"/>
        </w:numPr>
        <w:spacing w:line="360" w:lineRule="auto"/>
        <w:rPr>
          <w:rFonts w:ascii="Arial" w:hAnsi="Arial" w:cs="Arial"/>
          <w:sz w:val="24"/>
          <w:szCs w:val="24"/>
        </w:rPr>
      </w:pPr>
      <w:r>
        <w:rPr>
          <w:rFonts w:ascii="Arial" w:hAnsi="Arial" w:cs="Arial"/>
          <w:sz w:val="24"/>
          <w:szCs w:val="24"/>
        </w:rPr>
        <w:t>E</w:t>
      </w:r>
      <w:r w:rsidRPr="00672393">
        <w:rPr>
          <w:rFonts w:ascii="Arial" w:hAnsi="Arial" w:cs="Arial"/>
          <w:sz w:val="24"/>
          <w:szCs w:val="24"/>
        </w:rPr>
        <w:t xml:space="preserve">xpenses for activities that have already taken </w:t>
      </w:r>
      <w:r w:rsidR="0045404B" w:rsidRPr="00672393">
        <w:rPr>
          <w:rFonts w:ascii="Arial" w:hAnsi="Arial" w:cs="Arial"/>
          <w:sz w:val="24"/>
          <w:szCs w:val="24"/>
        </w:rPr>
        <w:t>place.</w:t>
      </w:r>
    </w:p>
    <w:p w14:paraId="3AFC2FD0" w14:textId="6C372499" w:rsidR="0099051C" w:rsidRPr="00672393" w:rsidRDefault="0099051C" w:rsidP="0099051C">
      <w:pPr>
        <w:pStyle w:val="ListParagraph"/>
        <w:numPr>
          <w:ilvl w:val="0"/>
          <w:numId w:val="8"/>
        </w:numPr>
        <w:spacing w:line="360" w:lineRule="auto"/>
        <w:rPr>
          <w:rFonts w:ascii="Arial" w:hAnsi="Arial" w:cs="Arial"/>
          <w:sz w:val="24"/>
          <w:szCs w:val="24"/>
        </w:rPr>
      </w:pPr>
      <w:r>
        <w:rPr>
          <w:rFonts w:ascii="Arial" w:hAnsi="Arial" w:cs="Arial"/>
          <w:sz w:val="24"/>
          <w:szCs w:val="24"/>
        </w:rPr>
        <w:t>O</w:t>
      </w:r>
      <w:r w:rsidRPr="00672393">
        <w:rPr>
          <w:rFonts w:ascii="Arial" w:hAnsi="Arial" w:cs="Arial"/>
          <w:sz w:val="24"/>
          <w:szCs w:val="24"/>
        </w:rPr>
        <w:t xml:space="preserve">ne-time events that are not part of a larger </w:t>
      </w:r>
      <w:r w:rsidR="00B510CF">
        <w:rPr>
          <w:rFonts w:ascii="Arial" w:hAnsi="Arial" w:cs="Arial"/>
          <w:sz w:val="24"/>
          <w:szCs w:val="24"/>
        </w:rPr>
        <w:t>age-friendly</w:t>
      </w:r>
      <w:r w:rsidRPr="00672393">
        <w:rPr>
          <w:rFonts w:ascii="Arial" w:hAnsi="Arial" w:cs="Arial"/>
          <w:sz w:val="24"/>
          <w:szCs w:val="24"/>
        </w:rPr>
        <w:t xml:space="preserve"> community action </w:t>
      </w:r>
      <w:r w:rsidR="0045404B" w:rsidRPr="00672393">
        <w:rPr>
          <w:rFonts w:ascii="Arial" w:hAnsi="Arial" w:cs="Arial"/>
          <w:sz w:val="24"/>
          <w:szCs w:val="24"/>
        </w:rPr>
        <w:t>plan.</w:t>
      </w:r>
    </w:p>
    <w:p w14:paraId="77C3207E" w14:textId="54706180" w:rsidR="0099051C" w:rsidRPr="008D1B9E" w:rsidRDefault="0099051C" w:rsidP="0099051C">
      <w:pPr>
        <w:pStyle w:val="ListParagraph"/>
        <w:numPr>
          <w:ilvl w:val="0"/>
          <w:numId w:val="8"/>
        </w:numPr>
        <w:spacing w:line="360" w:lineRule="auto"/>
        <w:rPr>
          <w:rFonts w:ascii="Arial" w:hAnsi="Arial" w:cs="Arial"/>
          <w:sz w:val="24"/>
          <w:szCs w:val="24"/>
        </w:rPr>
      </w:pPr>
      <w:r>
        <w:rPr>
          <w:rFonts w:ascii="Arial" w:hAnsi="Arial" w:cs="Arial"/>
          <w:sz w:val="24"/>
          <w:szCs w:val="24"/>
        </w:rPr>
        <w:t>C</w:t>
      </w:r>
      <w:r w:rsidRPr="00672393">
        <w:rPr>
          <w:rFonts w:ascii="Arial" w:hAnsi="Arial" w:cs="Arial"/>
          <w:sz w:val="24"/>
          <w:szCs w:val="24"/>
        </w:rPr>
        <w:t>apital costs</w:t>
      </w:r>
      <w:r w:rsidRPr="008D1B9E">
        <w:rPr>
          <w:rFonts w:ascii="Arial" w:hAnsi="Arial" w:cs="Arial"/>
          <w:sz w:val="24"/>
          <w:szCs w:val="24"/>
        </w:rPr>
        <w:t xml:space="preserve"> </w:t>
      </w:r>
      <w:r w:rsidR="00B510CF">
        <w:rPr>
          <w:rFonts w:ascii="Arial" w:hAnsi="Arial" w:cs="Arial"/>
          <w:sz w:val="24"/>
          <w:szCs w:val="24"/>
        </w:rPr>
        <w:t xml:space="preserve">exceeding </w:t>
      </w:r>
      <w:r>
        <w:rPr>
          <w:rFonts w:ascii="Arial" w:hAnsi="Arial" w:cs="Arial"/>
          <w:sz w:val="24"/>
          <w:szCs w:val="24"/>
        </w:rPr>
        <w:t>10% of the total funding requested</w:t>
      </w:r>
      <w:r w:rsidR="0045404B">
        <w:rPr>
          <w:rFonts w:ascii="Arial" w:hAnsi="Arial" w:cs="Arial"/>
          <w:sz w:val="24"/>
          <w:szCs w:val="24"/>
        </w:rPr>
        <w:t>.</w:t>
      </w:r>
    </w:p>
    <w:p w14:paraId="13C26B20" w14:textId="77777777" w:rsidR="0099051C" w:rsidRDefault="0099051C" w:rsidP="002D5396">
      <w:pPr>
        <w:pStyle w:val="ListParagraph"/>
        <w:numPr>
          <w:ilvl w:val="0"/>
          <w:numId w:val="8"/>
        </w:numPr>
        <w:spacing w:after="0" w:line="360" w:lineRule="auto"/>
        <w:rPr>
          <w:rFonts w:ascii="Arial" w:hAnsi="Arial" w:cs="Arial"/>
          <w:sz w:val="24"/>
          <w:szCs w:val="24"/>
        </w:rPr>
      </w:pPr>
      <w:r>
        <w:rPr>
          <w:rFonts w:ascii="Arial" w:hAnsi="Arial" w:cs="Arial"/>
          <w:sz w:val="24"/>
          <w:szCs w:val="24"/>
        </w:rPr>
        <w:t>Fundraising.</w:t>
      </w:r>
    </w:p>
    <w:p w14:paraId="24946D17" w14:textId="77777777" w:rsidR="0099051C" w:rsidRDefault="0099051C" w:rsidP="002D5396">
      <w:pPr>
        <w:pStyle w:val="Heading1"/>
        <w:spacing w:after="0" w:line="360" w:lineRule="auto"/>
        <w:rPr>
          <w:sz w:val="28"/>
          <w:szCs w:val="28"/>
        </w:rPr>
      </w:pPr>
      <w:r w:rsidRPr="00D202E0">
        <w:rPr>
          <w:sz w:val="28"/>
          <w:szCs w:val="28"/>
        </w:rPr>
        <w:t>Required Documents</w:t>
      </w:r>
    </w:p>
    <w:p w14:paraId="6D29C340" w14:textId="77777777" w:rsidR="0099051C" w:rsidRDefault="0099051C" w:rsidP="0099051C">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Arial" w:eastAsia="Times New Roman" w:hAnsi="Arial" w:cs="Arial"/>
          <w:bCs/>
          <w:spacing w:val="-5"/>
          <w:sz w:val="24"/>
          <w:szCs w:val="24"/>
          <w:lang w:eastAsia="en-CA"/>
        </w:rPr>
      </w:pPr>
      <w:r w:rsidRPr="00D202E0">
        <w:rPr>
          <w:rFonts w:ascii="Arial" w:eastAsia="Times New Roman" w:hAnsi="Arial" w:cs="Arial"/>
          <w:bCs/>
          <w:spacing w:val="-5"/>
          <w:sz w:val="24"/>
          <w:szCs w:val="24"/>
          <w:lang w:eastAsia="en-CA"/>
        </w:rPr>
        <w:t>In addition to a completed application form, the following documents are required, as applicable:</w:t>
      </w:r>
    </w:p>
    <w:p w14:paraId="76345B6B" w14:textId="77FCD7B7" w:rsidR="0099051C" w:rsidRDefault="0099051C" w:rsidP="0099051C">
      <w:pPr>
        <w:pStyle w:val="ListParagraph"/>
        <w:numPr>
          <w:ilvl w:val="0"/>
          <w:numId w:val="11"/>
        </w:numPr>
        <w:spacing w:line="360" w:lineRule="auto"/>
        <w:rPr>
          <w:rFonts w:ascii="Arial" w:hAnsi="Arial" w:cs="Arial"/>
          <w:sz w:val="24"/>
          <w:szCs w:val="24"/>
        </w:rPr>
      </w:pPr>
      <w:r>
        <w:rPr>
          <w:rFonts w:ascii="Arial" w:hAnsi="Arial" w:cs="Arial"/>
          <w:sz w:val="24"/>
          <w:szCs w:val="24"/>
        </w:rPr>
        <w:t>M</w:t>
      </w:r>
      <w:r w:rsidRPr="00BC3CA9">
        <w:rPr>
          <w:rFonts w:ascii="Arial" w:hAnsi="Arial" w:cs="Arial"/>
          <w:sz w:val="24"/>
          <w:szCs w:val="24"/>
        </w:rPr>
        <w:t xml:space="preserve">unicipal council resolution to actively support, promote and work toward becoming </w:t>
      </w:r>
      <w:r w:rsidR="00844C5E">
        <w:rPr>
          <w:rFonts w:ascii="Arial" w:hAnsi="Arial" w:cs="Arial"/>
          <w:sz w:val="24"/>
          <w:szCs w:val="24"/>
        </w:rPr>
        <w:t>an age-friendly community</w:t>
      </w:r>
      <w:r>
        <w:rPr>
          <w:rFonts w:ascii="Arial" w:hAnsi="Arial" w:cs="Arial"/>
          <w:sz w:val="24"/>
          <w:szCs w:val="24"/>
        </w:rPr>
        <w:t>.</w:t>
      </w:r>
    </w:p>
    <w:p w14:paraId="51A40ABC" w14:textId="77777777" w:rsidR="0099051C" w:rsidRDefault="0099051C" w:rsidP="0099051C">
      <w:pPr>
        <w:pStyle w:val="ListParagraph"/>
        <w:numPr>
          <w:ilvl w:val="0"/>
          <w:numId w:val="11"/>
        </w:numPr>
        <w:spacing w:line="360" w:lineRule="auto"/>
        <w:rPr>
          <w:rFonts w:ascii="Arial" w:hAnsi="Arial" w:cs="Arial"/>
          <w:sz w:val="24"/>
          <w:szCs w:val="24"/>
        </w:rPr>
      </w:pPr>
      <w:r w:rsidRPr="002B5F18">
        <w:rPr>
          <w:rFonts w:ascii="Arial" w:hAnsi="Arial" w:cs="Arial"/>
          <w:sz w:val="24"/>
          <w:szCs w:val="24"/>
        </w:rPr>
        <w:t>A letter of support from your partners that identifies their role in the project.</w:t>
      </w:r>
    </w:p>
    <w:p w14:paraId="1D3CB9AC" w14:textId="04FA826A" w:rsidR="0099051C" w:rsidRDefault="00844C5E" w:rsidP="0099051C">
      <w:pPr>
        <w:pStyle w:val="ListParagraph"/>
        <w:numPr>
          <w:ilvl w:val="0"/>
          <w:numId w:val="11"/>
        </w:numPr>
        <w:spacing w:line="360" w:lineRule="auto"/>
        <w:rPr>
          <w:rFonts w:ascii="Arial" w:hAnsi="Arial" w:cs="Arial"/>
          <w:sz w:val="24"/>
          <w:szCs w:val="24"/>
        </w:rPr>
      </w:pPr>
      <w:r>
        <w:rPr>
          <w:rFonts w:ascii="Arial" w:hAnsi="Arial" w:cs="Arial"/>
          <w:sz w:val="24"/>
          <w:szCs w:val="24"/>
        </w:rPr>
        <w:t>A copy of your age-friendly action plan or your Municipal Plan</w:t>
      </w:r>
      <w:r w:rsidR="00377C3B">
        <w:rPr>
          <w:rFonts w:ascii="Arial" w:hAnsi="Arial" w:cs="Arial"/>
          <w:sz w:val="24"/>
          <w:szCs w:val="24"/>
        </w:rPr>
        <w:t xml:space="preserve">, </w:t>
      </w:r>
      <w:r>
        <w:rPr>
          <w:rFonts w:ascii="Arial" w:hAnsi="Arial" w:cs="Arial"/>
          <w:sz w:val="24"/>
          <w:szCs w:val="24"/>
        </w:rPr>
        <w:t xml:space="preserve">or </w:t>
      </w:r>
      <w:r w:rsidR="00377C3B">
        <w:rPr>
          <w:rFonts w:ascii="Arial" w:hAnsi="Arial" w:cs="Arial"/>
          <w:sz w:val="24"/>
          <w:szCs w:val="24"/>
        </w:rPr>
        <w:t>another l</w:t>
      </w:r>
      <w:r>
        <w:rPr>
          <w:rFonts w:ascii="Arial" w:hAnsi="Arial" w:cs="Arial"/>
          <w:sz w:val="24"/>
          <w:szCs w:val="24"/>
        </w:rPr>
        <w:t>ocal community planning document</w:t>
      </w:r>
      <w:r w:rsidR="00377C3B">
        <w:rPr>
          <w:rFonts w:ascii="Arial" w:hAnsi="Arial" w:cs="Arial"/>
          <w:sz w:val="24"/>
          <w:szCs w:val="24"/>
        </w:rPr>
        <w:t xml:space="preserve"> that</w:t>
      </w:r>
      <w:r>
        <w:rPr>
          <w:rFonts w:ascii="Arial" w:hAnsi="Arial" w:cs="Arial"/>
          <w:sz w:val="24"/>
          <w:szCs w:val="24"/>
        </w:rPr>
        <w:t xml:space="preserve"> includes </w:t>
      </w:r>
      <w:r w:rsidR="000C5CAD">
        <w:rPr>
          <w:rFonts w:ascii="Arial" w:hAnsi="Arial" w:cs="Arial"/>
          <w:sz w:val="24"/>
          <w:szCs w:val="24"/>
        </w:rPr>
        <w:t xml:space="preserve">an </w:t>
      </w:r>
      <w:r>
        <w:rPr>
          <w:rFonts w:ascii="Arial" w:hAnsi="Arial" w:cs="Arial"/>
          <w:sz w:val="24"/>
          <w:szCs w:val="24"/>
        </w:rPr>
        <w:t>age-friendly</w:t>
      </w:r>
      <w:r w:rsidR="0099051C">
        <w:rPr>
          <w:rFonts w:ascii="Arial" w:hAnsi="Arial" w:cs="Arial"/>
          <w:sz w:val="24"/>
          <w:szCs w:val="24"/>
        </w:rPr>
        <w:t xml:space="preserve"> </w:t>
      </w:r>
      <w:r w:rsidR="000C5CAD">
        <w:rPr>
          <w:rFonts w:ascii="Arial" w:hAnsi="Arial" w:cs="Arial"/>
          <w:sz w:val="24"/>
          <w:szCs w:val="24"/>
        </w:rPr>
        <w:t>lens</w:t>
      </w:r>
      <w:r w:rsidR="00377C3B">
        <w:rPr>
          <w:rFonts w:ascii="Arial" w:hAnsi="Arial" w:cs="Arial"/>
          <w:sz w:val="24"/>
          <w:szCs w:val="24"/>
        </w:rPr>
        <w:t xml:space="preserve">.  This is </w:t>
      </w:r>
      <w:r w:rsidR="0099051C" w:rsidRPr="00BC3CA9">
        <w:rPr>
          <w:rFonts w:ascii="Arial" w:hAnsi="Arial" w:cs="Arial"/>
          <w:sz w:val="24"/>
          <w:szCs w:val="24"/>
        </w:rPr>
        <w:t xml:space="preserve">required for Stream 2 </w:t>
      </w:r>
      <w:r w:rsidR="0099051C">
        <w:rPr>
          <w:rFonts w:ascii="Arial" w:hAnsi="Arial" w:cs="Arial"/>
          <w:sz w:val="24"/>
          <w:szCs w:val="24"/>
        </w:rPr>
        <w:t>only.</w:t>
      </w:r>
    </w:p>
    <w:p w14:paraId="63A75BC6" w14:textId="1D35A70C" w:rsidR="00A21F2D" w:rsidRPr="001F416E" w:rsidRDefault="00A21F2D" w:rsidP="00A21F2D">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An updated </w:t>
      </w:r>
      <w:r w:rsidR="000A3E2D">
        <w:rPr>
          <w:rFonts w:ascii="Arial" w:hAnsi="Arial" w:cs="Arial"/>
          <w:color w:val="000000"/>
          <w:sz w:val="24"/>
          <w:szCs w:val="24"/>
        </w:rPr>
        <w:t>Supplier Setup and Maintenance Form</w:t>
      </w:r>
      <w:r>
        <w:rPr>
          <w:rFonts w:ascii="Arial" w:hAnsi="Arial" w:cs="Arial"/>
          <w:color w:val="000000"/>
          <w:sz w:val="24"/>
          <w:szCs w:val="24"/>
        </w:rPr>
        <w:t xml:space="preserve">, which can be found at: </w:t>
      </w:r>
      <w:hyperlink r:id="rId10" w:history="1">
        <w:r w:rsidR="00DA1004" w:rsidRPr="00DA1004">
          <w:rPr>
            <w:rStyle w:val="Hyperlink"/>
            <w:rFonts w:ascii="Arial" w:hAnsi="Arial" w:cs="Arial"/>
            <w:sz w:val="24"/>
            <w:szCs w:val="24"/>
            <w:u w:val="none"/>
          </w:rPr>
          <w:t>https://www.gov.nl.ca/exec/tbs/files/Supplier_Setup_and_Maintenance_Form-8.pdf</w:t>
        </w:r>
      </w:hyperlink>
      <w:r w:rsidR="00DA1004">
        <w:rPr>
          <w:rFonts w:ascii="Arial" w:hAnsi="Arial" w:cs="Arial"/>
          <w:color w:val="000000"/>
          <w:sz w:val="24"/>
          <w:szCs w:val="24"/>
        </w:rPr>
        <w:t xml:space="preserve"> </w:t>
      </w:r>
    </w:p>
    <w:p w14:paraId="751C6366" w14:textId="77777777" w:rsidR="00844C5E" w:rsidRPr="00844C5E" w:rsidRDefault="0099051C" w:rsidP="00844C5E">
      <w:pPr>
        <w:pStyle w:val="ListParagraph"/>
        <w:numPr>
          <w:ilvl w:val="0"/>
          <w:numId w:val="11"/>
        </w:numPr>
        <w:spacing w:line="360" w:lineRule="auto"/>
        <w:rPr>
          <w:rFonts w:ascii="Arial" w:hAnsi="Arial" w:cs="Arial"/>
          <w:sz w:val="24"/>
          <w:szCs w:val="24"/>
        </w:rPr>
      </w:pPr>
      <w:r w:rsidRPr="00844C5E">
        <w:rPr>
          <w:rFonts w:ascii="Arial" w:hAnsi="Arial" w:cs="Arial"/>
          <w:sz w:val="24"/>
          <w:szCs w:val="24"/>
        </w:rPr>
        <w:t>Additional documents to support your application (optional).</w:t>
      </w:r>
    </w:p>
    <w:p w14:paraId="58284C89" w14:textId="16531C62" w:rsidR="00844C5E" w:rsidRPr="00844C5E" w:rsidRDefault="00844C5E" w:rsidP="00844C5E">
      <w:pPr>
        <w:pStyle w:val="Heading1"/>
        <w:rPr>
          <w:sz w:val="28"/>
          <w:szCs w:val="28"/>
        </w:rPr>
      </w:pPr>
      <w:r w:rsidRPr="00844C5E">
        <w:rPr>
          <w:sz w:val="28"/>
          <w:szCs w:val="28"/>
        </w:rPr>
        <w:t>Accountability Requirements</w:t>
      </w:r>
    </w:p>
    <w:p w14:paraId="5364849E" w14:textId="11467CA4" w:rsidR="0099051C" w:rsidRPr="00844C5E" w:rsidRDefault="0099051C" w:rsidP="00844C5E">
      <w:pPr>
        <w:spacing w:line="360" w:lineRule="auto"/>
        <w:rPr>
          <w:rFonts w:ascii="Arial" w:hAnsi="Arial" w:cs="Arial"/>
          <w:sz w:val="24"/>
          <w:szCs w:val="24"/>
        </w:rPr>
      </w:pPr>
      <w:r w:rsidRPr="00844C5E">
        <w:rPr>
          <w:rFonts w:ascii="Arial" w:hAnsi="Arial" w:cs="Arial"/>
          <w:bCs/>
          <w:sz w:val="24"/>
          <w:szCs w:val="24"/>
        </w:rPr>
        <w:t>If funded, grant recipients will be required to submit the following:</w:t>
      </w:r>
    </w:p>
    <w:p w14:paraId="5240872B" w14:textId="61CACA32" w:rsidR="0099051C" w:rsidRPr="00844C5E" w:rsidRDefault="00FA542F" w:rsidP="0099051C">
      <w:pPr>
        <w:pStyle w:val="ListParagraph"/>
        <w:numPr>
          <w:ilvl w:val="0"/>
          <w:numId w:val="9"/>
        </w:numPr>
        <w:spacing w:line="360" w:lineRule="auto"/>
        <w:rPr>
          <w:rFonts w:ascii="Arial" w:hAnsi="Arial" w:cs="Arial"/>
          <w:sz w:val="24"/>
          <w:szCs w:val="24"/>
        </w:rPr>
      </w:pPr>
      <w:r>
        <w:rPr>
          <w:rFonts w:ascii="Arial" w:hAnsi="Arial" w:cs="Arial"/>
          <w:sz w:val="24"/>
          <w:szCs w:val="24"/>
        </w:rPr>
        <w:t xml:space="preserve">A final report </w:t>
      </w:r>
      <w:r w:rsidR="000C5CAD">
        <w:rPr>
          <w:rFonts w:ascii="Arial" w:hAnsi="Arial" w:cs="Arial"/>
          <w:sz w:val="24"/>
          <w:szCs w:val="24"/>
        </w:rPr>
        <w:t>within</w:t>
      </w:r>
      <w:r>
        <w:rPr>
          <w:rFonts w:ascii="Arial" w:hAnsi="Arial" w:cs="Arial"/>
          <w:sz w:val="24"/>
          <w:szCs w:val="24"/>
        </w:rPr>
        <w:t xml:space="preserve"> 12 months </w:t>
      </w:r>
      <w:r w:rsidR="000C5CAD">
        <w:rPr>
          <w:rFonts w:ascii="Arial" w:hAnsi="Arial" w:cs="Arial"/>
          <w:sz w:val="24"/>
          <w:szCs w:val="24"/>
        </w:rPr>
        <w:t xml:space="preserve">of </w:t>
      </w:r>
      <w:r>
        <w:rPr>
          <w:rFonts w:ascii="Arial" w:hAnsi="Arial" w:cs="Arial"/>
          <w:sz w:val="24"/>
          <w:szCs w:val="24"/>
        </w:rPr>
        <w:t xml:space="preserve">receiving </w:t>
      </w:r>
      <w:r w:rsidR="000C5CAD">
        <w:rPr>
          <w:rFonts w:ascii="Arial" w:hAnsi="Arial" w:cs="Arial"/>
          <w:sz w:val="24"/>
          <w:szCs w:val="24"/>
        </w:rPr>
        <w:t xml:space="preserve">the </w:t>
      </w:r>
      <w:r>
        <w:rPr>
          <w:rFonts w:ascii="Arial" w:hAnsi="Arial" w:cs="Arial"/>
          <w:sz w:val="24"/>
          <w:szCs w:val="24"/>
        </w:rPr>
        <w:t xml:space="preserve">funds. </w:t>
      </w:r>
      <w:r w:rsidR="000C5CAD">
        <w:rPr>
          <w:rFonts w:ascii="Arial" w:hAnsi="Arial" w:cs="Arial"/>
          <w:sz w:val="24"/>
          <w:szCs w:val="24"/>
        </w:rPr>
        <w:t>You can find a copy of the report</w:t>
      </w:r>
      <w:r>
        <w:rPr>
          <w:rFonts w:ascii="Arial" w:hAnsi="Arial" w:cs="Arial"/>
          <w:sz w:val="24"/>
          <w:szCs w:val="24"/>
        </w:rPr>
        <w:t xml:space="preserve"> at </w:t>
      </w:r>
      <w:hyperlink r:id="rId11" w:history="1">
        <w:r w:rsidRPr="00236DC6">
          <w:rPr>
            <w:rStyle w:val="Hyperlink"/>
            <w:rFonts w:ascii="Arial" w:hAnsi="Arial" w:cs="Arial"/>
            <w:sz w:val="24"/>
            <w:szCs w:val="24"/>
            <w:u w:val="none"/>
          </w:rPr>
          <w:t>https://www.gov.nl.ca/cssd/grants/age-friendly/</w:t>
        </w:r>
      </w:hyperlink>
      <w:r w:rsidRPr="00236DC6">
        <w:rPr>
          <w:rFonts w:ascii="Arial" w:hAnsi="Arial" w:cs="Arial"/>
          <w:sz w:val="24"/>
          <w:szCs w:val="24"/>
        </w:rPr>
        <w:t>.</w:t>
      </w:r>
      <w:r>
        <w:rPr>
          <w:rFonts w:ascii="Arial" w:hAnsi="Arial" w:cs="Arial"/>
          <w:sz w:val="24"/>
          <w:szCs w:val="24"/>
        </w:rPr>
        <w:t xml:space="preserve"> </w:t>
      </w:r>
    </w:p>
    <w:p w14:paraId="108E6839" w14:textId="307B8AF2" w:rsidR="0099051C" w:rsidRPr="00844C5E" w:rsidRDefault="000C5CAD" w:rsidP="0099051C">
      <w:pPr>
        <w:pStyle w:val="ListParagraph"/>
        <w:numPr>
          <w:ilvl w:val="0"/>
          <w:numId w:val="9"/>
        </w:numPr>
        <w:spacing w:line="360" w:lineRule="auto"/>
        <w:rPr>
          <w:rFonts w:ascii="Arial" w:hAnsi="Arial" w:cs="Arial"/>
          <w:sz w:val="24"/>
          <w:szCs w:val="24"/>
        </w:rPr>
      </w:pPr>
      <w:r>
        <w:rPr>
          <w:rFonts w:ascii="Arial" w:hAnsi="Arial" w:cs="Arial"/>
          <w:sz w:val="24"/>
          <w:szCs w:val="24"/>
        </w:rPr>
        <w:t>C</w:t>
      </w:r>
      <w:r w:rsidR="0099051C" w:rsidRPr="00844C5E">
        <w:rPr>
          <w:rFonts w:ascii="Arial" w:hAnsi="Arial" w:cs="Arial"/>
          <w:sz w:val="24"/>
          <w:szCs w:val="24"/>
        </w:rPr>
        <w:t>op</w:t>
      </w:r>
      <w:r>
        <w:rPr>
          <w:rFonts w:ascii="Arial" w:hAnsi="Arial" w:cs="Arial"/>
          <w:sz w:val="24"/>
          <w:szCs w:val="24"/>
        </w:rPr>
        <w:t xml:space="preserve">ies of any </w:t>
      </w:r>
      <w:r w:rsidR="0099051C" w:rsidRPr="00844C5E">
        <w:rPr>
          <w:rFonts w:ascii="Arial" w:hAnsi="Arial" w:cs="Arial"/>
          <w:sz w:val="24"/>
          <w:szCs w:val="24"/>
        </w:rPr>
        <w:t xml:space="preserve">plans or documents </w:t>
      </w:r>
      <w:r>
        <w:rPr>
          <w:rFonts w:ascii="Arial" w:hAnsi="Arial" w:cs="Arial"/>
          <w:sz w:val="24"/>
          <w:szCs w:val="24"/>
        </w:rPr>
        <w:t>that you created or updated.</w:t>
      </w:r>
    </w:p>
    <w:p w14:paraId="4240FFE4" w14:textId="0585529C" w:rsidR="0099051C" w:rsidRPr="00844C5E" w:rsidRDefault="000C5CAD" w:rsidP="0099051C">
      <w:pPr>
        <w:pStyle w:val="ListParagraph"/>
        <w:numPr>
          <w:ilvl w:val="0"/>
          <w:numId w:val="9"/>
        </w:numPr>
        <w:spacing w:line="360" w:lineRule="auto"/>
        <w:rPr>
          <w:rStyle w:val="Heading1Char"/>
          <w:b w:val="0"/>
        </w:rPr>
      </w:pPr>
      <w:r>
        <w:rPr>
          <w:rFonts w:ascii="Arial" w:hAnsi="Arial" w:cs="Arial"/>
          <w:sz w:val="24"/>
          <w:szCs w:val="24"/>
        </w:rPr>
        <w:t>Photos of the project along with any relevant media coverage or articles.</w:t>
      </w:r>
    </w:p>
    <w:p w14:paraId="52A5959C" w14:textId="77777777" w:rsidR="0099051C" w:rsidRPr="00844C5E" w:rsidRDefault="0099051C" w:rsidP="002D5396">
      <w:pPr>
        <w:spacing w:before="240" w:after="0" w:line="360" w:lineRule="auto"/>
        <w:rPr>
          <w:rStyle w:val="Heading1Char"/>
          <w:b w:val="0"/>
          <w:sz w:val="28"/>
          <w:szCs w:val="28"/>
        </w:rPr>
      </w:pPr>
      <w:r w:rsidRPr="00844C5E">
        <w:rPr>
          <w:rStyle w:val="Heading1Char"/>
          <w:sz w:val="28"/>
          <w:szCs w:val="28"/>
        </w:rPr>
        <w:lastRenderedPageBreak/>
        <w:t>How to Apply</w:t>
      </w:r>
    </w:p>
    <w:p w14:paraId="35695BF6" w14:textId="3849BCCC" w:rsidR="0099051C" w:rsidRPr="005D1A6F" w:rsidRDefault="00F47CF1" w:rsidP="0099051C">
      <w:pPr>
        <w:pStyle w:val="NoSpacing"/>
        <w:spacing w:line="360" w:lineRule="auto"/>
        <w:rPr>
          <w:rFonts w:ascii="Arial" w:eastAsiaTheme="majorEastAsia" w:hAnsi="Arial" w:cs="Arial"/>
          <w:sz w:val="24"/>
          <w:szCs w:val="24"/>
        </w:rPr>
      </w:pPr>
      <w:bookmarkStart w:id="4" w:name="_Hlk193977525"/>
      <w:r>
        <w:rPr>
          <w:rFonts w:ascii="Arial" w:eastAsiaTheme="majorEastAsia" w:hAnsi="Arial" w:cs="Arial"/>
          <w:sz w:val="24"/>
          <w:szCs w:val="24"/>
        </w:rPr>
        <w:t>To apply</w:t>
      </w:r>
      <w:r w:rsidR="00FE593E">
        <w:rPr>
          <w:rFonts w:ascii="Arial" w:eastAsiaTheme="majorEastAsia" w:hAnsi="Arial" w:cs="Arial"/>
          <w:sz w:val="24"/>
          <w:szCs w:val="24"/>
        </w:rPr>
        <w:t xml:space="preserve">, send your completed applications and all required documents to </w:t>
      </w:r>
      <w:hyperlink r:id="rId12" w:history="1">
        <w:r w:rsidR="00FE593E" w:rsidRPr="006A7CB1">
          <w:rPr>
            <w:rStyle w:val="Hyperlink"/>
            <w:rFonts w:ascii="Arial" w:eastAsiaTheme="majorEastAsia" w:hAnsi="Arial" w:cs="Arial"/>
            <w:sz w:val="24"/>
            <w:szCs w:val="24"/>
            <w:u w:val="none"/>
          </w:rPr>
          <w:t>CSSDGrantPrograms@gov.nl.ca</w:t>
        </w:r>
      </w:hyperlink>
      <w:r w:rsidR="00FE593E">
        <w:rPr>
          <w:rFonts w:ascii="Arial" w:eastAsiaTheme="majorEastAsia" w:hAnsi="Arial" w:cs="Arial"/>
          <w:sz w:val="24"/>
          <w:szCs w:val="24"/>
        </w:rPr>
        <w:t xml:space="preserve">, with the subject line </w:t>
      </w:r>
      <w:r w:rsidR="00FE593E" w:rsidRPr="00FE593E">
        <w:rPr>
          <w:rFonts w:ascii="Arial" w:eastAsiaTheme="majorEastAsia" w:hAnsi="Arial" w:cs="Arial"/>
          <w:b/>
          <w:bCs/>
          <w:sz w:val="24"/>
          <w:szCs w:val="24"/>
        </w:rPr>
        <w:t>2025-26 Age-</w:t>
      </w:r>
      <w:r w:rsidR="006A16DE">
        <w:rPr>
          <w:rFonts w:ascii="Arial" w:eastAsiaTheme="majorEastAsia" w:hAnsi="Arial" w:cs="Arial"/>
          <w:b/>
          <w:bCs/>
          <w:sz w:val="24"/>
          <w:szCs w:val="24"/>
        </w:rPr>
        <w:t>F</w:t>
      </w:r>
      <w:r w:rsidR="00FE593E" w:rsidRPr="00FE593E">
        <w:rPr>
          <w:rFonts w:ascii="Arial" w:eastAsiaTheme="majorEastAsia" w:hAnsi="Arial" w:cs="Arial"/>
          <w:b/>
          <w:bCs/>
          <w:sz w:val="24"/>
          <w:szCs w:val="24"/>
        </w:rPr>
        <w:t>riendly Newfoundland and Labrador Communities Program</w:t>
      </w:r>
      <w:r w:rsidR="00FE593E">
        <w:rPr>
          <w:rFonts w:ascii="Arial" w:eastAsiaTheme="majorEastAsia" w:hAnsi="Arial" w:cs="Arial"/>
          <w:sz w:val="24"/>
          <w:szCs w:val="24"/>
        </w:rPr>
        <w:t>.</w:t>
      </w:r>
    </w:p>
    <w:p w14:paraId="37EA716A" w14:textId="77777777" w:rsidR="00FE593E" w:rsidRDefault="00FE593E" w:rsidP="0099051C">
      <w:pPr>
        <w:pStyle w:val="NoSpacing"/>
        <w:spacing w:line="360" w:lineRule="auto"/>
        <w:rPr>
          <w:rFonts w:ascii="Arial" w:eastAsiaTheme="majorEastAsia" w:hAnsi="Arial" w:cs="Arial"/>
          <w:sz w:val="24"/>
          <w:szCs w:val="24"/>
        </w:rPr>
      </w:pPr>
    </w:p>
    <w:p w14:paraId="25F9C17D" w14:textId="199868B5" w:rsidR="0099051C" w:rsidRPr="005D1A6F" w:rsidRDefault="001135B9" w:rsidP="0099051C">
      <w:pPr>
        <w:pStyle w:val="NoSpacing"/>
        <w:spacing w:line="360" w:lineRule="auto"/>
        <w:rPr>
          <w:rFonts w:ascii="Arial" w:eastAsiaTheme="majorEastAsia" w:hAnsi="Arial" w:cs="Arial"/>
          <w:sz w:val="24"/>
          <w:szCs w:val="24"/>
        </w:rPr>
      </w:pPr>
      <w:r>
        <w:rPr>
          <w:rFonts w:ascii="Arial" w:eastAsiaTheme="majorEastAsia" w:hAnsi="Arial" w:cs="Arial"/>
          <w:sz w:val="24"/>
          <w:szCs w:val="24"/>
        </w:rPr>
        <w:t>If you have</w:t>
      </w:r>
      <w:r w:rsidR="00FE593E" w:rsidRPr="00FE593E">
        <w:rPr>
          <w:rFonts w:ascii="Arial" w:eastAsiaTheme="majorEastAsia" w:hAnsi="Arial" w:cs="Arial"/>
          <w:sz w:val="24"/>
          <w:szCs w:val="24"/>
        </w:rPr>
        <w:t xml:space="preserve"> questions about the </w:t>
      </w:r>
      <w:r>
        <w:rPr>
          <w:rFonts w:ascii="Arial" w:eastAsiaTheme="majorEastAsia" w:hAnsi="Arial" w:cs="Arial"/>
          <w:sz w:val="24"/>
          <w:szCs w:val="24"/>
        </w:rPr>
        <w:t xml:space="preserve">2025-26 </w:t>
      </w:r>
      <w:r w:rsidR="00FE593E" w:rsidRPr="00FE593E">
        <w:rPr>
          <w:rFonts w:ascii="Arial" w:eastAsiaTheme="majorEastAsia" w:hAnsi="Arial" w:cs="Arial"/>
          <w:sz w:val="24"/>
          <w:szCs w:val="24"/>
        </w:rPr>
        <w:t xml:space="preserve">Age-Friendly Newfoundland and Labrador Communities Program or the application process, please contact the Seniors and Aging Division at </w:t>
      </w:r>
      <w:hyperlink r:id="rId13" w:history="1">
        <w:r w:rsidR="00FE593E" w:rsidRPr="006A7CB1">
          <w:rPr>
            <w:rStyle w:val="Hyperlink"/>
            <w:rFonts w:ascii="Arial" w:eastAsiaTheme="majorEastAsia" w:hAnsi="Arial" w:cs="Arial"/>
            <w:sz w:val="24"/>
            <w:szCs w:val="24"/>
            <w:u w:val="none"/>
          </w:rPr>
          <w:t>aging-and-seniors@gov.nl.ca</w:t>
        </w:r>
      </w:hyperlink>
      <w:r w:rsidR="00FE593E">
        <w:rPr>
          <w:rFonts w:ascii="Arial" w:eastAsiaTheme="majorEastAsia" w:hAnsi="Arial" w:cs="Arial"/>
          <w:sz w:val="24"/>
          <w:szCs w:val="24"/>
        </w:rPr>
        <w:t xml:space="preserve"> </w:t>
      </w:r>
      <w:r w:rsidR="00FE593E" w:rsidRPr="00FE593E">
        <w:rPr>
          <w:rFonts w:ascii="Arial" w:eastAsiaTheme="majorEastAsia" w:hAnsi="Arial" w:cs="Arial"/>
          <w:sz w:val="24"/>
          <w:szCs w:val="24"/>
        </w:rPr>
        <w:t>or toll-free at 1-888-494-2266</w:t>
      </w:r>
      <w:r w:rsidR="00FE593E">
        <w:rPr>
          <w:rFonts w:ascii="Arial" w:eastAsiaTheme="majorEastAsia" w:hAnsi="Arial" w:cs="Arial"/>
          <w:sz w:val="24"/>
          <w:szCs w:val="24"/>
        </w:rPr>
        <w:t>.</w:t>
      </w:r>
    </w:p>
    <w:bookmarkEnd w:id="4"/>
    <w:p w14:paraId="557D3E60" w14:textId="77777777" w:rsidR="0099051C" w:rsidRPr="005D1A6F" w:rsidRDefault="0099051C" w:rsidP="002D5396">
      <w:pPr>
        <w:pStyle w:val="Heading1"/>
        <w:spacing w:after="0" w:line="360" w:lineRule="auto"/>
        <w:rPr>
          <w:sz w:val="28"/>
          <w:szCs w:val="28"/>
        </w:rPr>
      </w:pPr>
      <w:r w:rsidRPr="005D1A6F">
        <w:rPr>
          <w:sz w:val="28"/>
          <w:szCs w:val="28"/>
        </w:rPr>
        <w:t>Deadline</w:t>
      </w:r>
    </w:p>
    <w:p w14:paraId="38C0BB8A" w14:textId="1CE2B2CB" w:rsidR="00A86985" w:rsidRDefault="0099051C" w:rsidP="00A86985">
      <w:pPr>
        <w:pStyle w:val="NoSpacing"/>
        <w:spacing w:line="360" w:lineRule="auto"/>
      </w:pPr>
      <w:r w:rsidRPr="005D1A6F">
        <w:rPr>
          <w:rFonts w:ascii="Arial" w:eastAsiaTheme="majorEastAsia" w:hAnsi="Arial" w:cs="Arial"/>
          <w:sz w:val="24"/>
          <w:szCs w:val="24"/>
        </w:rPr>
        <w:t xml:space="preserve">The deadline to submit </w:t>
      </w:r>
      <w:r w:rsidRPr="00580DE0">
        <w:rPr>
          <w:rFonts w:ascii="Arial" w:eastAsiaTheme="majorEastAsia" w:hAnsi="Arial" w:cs="Arial"/>
          <w:sz w:val="24"/>
          <w:szCs w:val="24"/>
        </w:rPr>
        <w:t xml:space="preserve">applications is </w:t>
      </w:r>
      <w:r w:rsidR="0033056C">
        <w:rPr>
          <w:rFonts w:ascii="Arial" w:eastAsiaTheme="majorEastAsia" w:hAnsi="Arial" w:cs="Arial"/>
          <w:sz w:val="24"/>
          <w:szCs w:val="24"/>
        </w:rPr>
        <w:t xml:space="preserve">May </w:t>
      </w:r>
      <w:r w:rsidR="001135B9">
        <w:rPr>
          <w:rFonts w:ascii="Arial" w:eastAsiaTheme="majorEastAsia" w:hAnsi="Arial" w:cs="Arial"/>
          <w:sz w:val="24"/>
          <w:szCs w:val="24"/>
        </w:rPr>
        <w:t>16</w:t>
      </w:r>
      <w:r w:rsidR="0033056C">
        <w:rPr>
          <w:rFonts w:ascii="Arial" w:eastAsiaTheme="majorEastAsia" w:hAnsi="Arial" w:cs="Arial"/>
          <w:sz w:val="24"/>
          <w:szCs w:val="24"/>
        </w:rPr>
        <w:t>, 2025</w:t>
      </w:r>
      <w:r w:rsidR="00A86985" w:rsidRPr="00580DE0">
        <w:rPr>
          <w:rFonts w:ascii="Arial" w:eastAsiaTheme="majorEastAsia" w:hAnsi="Arial" w:cs="Arial"/>
          <w:sz w:val="24"/>
          <w:szCs w:val="24"/>
        </w:rPr>
        <w:t>.</w:t>
      </w:r>
      <w:r w:rsidR="00A86985" w:rsidRPr="005D1A6F">
        <w:t xml:space="preserve"> </w:t>
      </w:r>
    </w:p>
    <w:p w14:paraId="578F3276" w14:textId="77777777" w:rsidR="0099051C" w:rsidRPr="005D1A6F" w:rsidRDefault="0099051C" w:rsidP="002D5396">
      <w:pPr>
        <w:pStyle w:val="Heading1"/>
        <w:spacing w:after="0" w:line="360" w:lineRule="auto"/>
        <w:rPr>
          <w:sz w:val="28"/>
          <w:szCs w:val="28"/>
        </w:rPr>
      </w:pPr>
      <w:r w:rsidRPr="005D1A6F">
        <w:rPr>
          <w:sz w:val="28"/>
          <w:szCs w:val="28"/>
        </w:rPr>
        <w:t>Decisions</w:t>
      </w:r>
    </w:p>
    <w:p w14:paraId="3398119F" w14:textId="397672EB" w:rsidR="00F47CF1" w:rsidRPr="00F47CF1" w:rsidRDefault="0099051C" w:rsidP="00E36B9C">
      <w:pPr>
        <w:pStyle w:val="NoSpacing"/>
        <w:spacing w:line="360" w:lineRule="auto"/>
      </w:pPr>
      <w:r w:rsidRPr="005D1A6F">
        <w:rPr>
          <w:rFonts w:ascii="Arial" w:eastAsiaTheme="majorEastAsia" w:hAnsi="Arial" w:cs="Arial"/>
          <w:sz w:val="24"/>
          <w:szCs w:val="24"/>
        </w:rPr>
        <w:t xml:space="preserve">Applicants may be contacted for additional information throughout the review process. CSSD will communicate funding decisions </w:t>
      </w:r>
      <w:r w:rsidR="00F47CF1">
        <w:rPr>
          <w:rFonts w:ascii="Arial" w:eastAsiaTheme="majorEastAsia" w:hAnsi="Arial" w:cs="Arial"/>
          <w:sz w:val="24"/>
          <w:szCs w:val="24"/>
        </w:rPr>
        <w:t>to all applicants as soon as possible</w:t>
      </w:r>
      <w:r>
        <w:rPr>
          <w:rFonts w:ascii="Arial" w:eastAsiaTheme="majorEastAsia" w:hAnsi="Arial" w:cs="Arial"/>
          <w:sz w:val="24"/>
          <w:szCs w:val="24"/>
        </w:rPr>
        <w:t>.</w:t>
      </w:r>
      <w:r w:rsidRPr="005D1A6F">
        <w:t xml:space="preserve"> </w:t>
      </w:r>
    </w:p>
    <w:p w14:paraId="74BA1C4E" w14:textId="77777777" w:rsidR="002D5396" w:rsidRDefault="002D5396">
      <w:pPr>
        <w:rPr>
          <w:rFonts w:ascii="Arial" w:eastAsia="Times New Roman" w:hAnsi="Arial" w:cs="Arial"/>
          <w:b/>
          <w:spacing w:val="-5"/>
          <w:sz w:val="32"/>
          <w:szCs w:val="32"/>
          <w:lang w:eastAsia="en-CA"/>
        </w:rPr>
      </w:pPr>
      <w:r>
        <w:rPr>
          <w:rFonts w:ascii="Arial" w:eastAsia="Times New Roman" w:hAnsi="Arial" w:cs="Arial"/>
          <w:b/>
          <w:spacing w:val="-5"/>
          <w:sz w:val="32"/>
          <w:szCs w:val="32"/>
          <w:lang w:eastAsia="en-CA"/>
        </w:rPr>
        <w:br w:type="page"/>
      </w:r>
    </w:p>
    <w:p w14:paraId="22DCC2EA" w14:textId="77777777" w:rsidR="0099051C" w:rsidRPr="009B04B1" w:rsidRDefault="0099051C" w:rsidP="0099051C">
      <w:pPr>
        <w:spacing w:line="360" w:lineRule="auto"/>
        <w:rPr>
          <w:rFonts w:ascii="Arial" w:eastAsia="Times New Roman" w:hAnsi="Arial" w:cs="Arial"/>
          <w:b/>
          <w:spacing w:val="-5"/>
          <w:sz w:val="32"/>
          <w:szCs w:val="32"/>
          <w:lang w:eastAsia="en-CA"/>
        </w:rPr>
      </w:pPr>
      <w:r w:rsidRPr="009B04B1">
        <w:rPr>
          <w:rFonts w:ascii="Arial" w:eastAsia="Times New Roman" w:hAnsi="Arial" w:cs="Arial"/>
          <w:b/>
          <w:spacing w:val="-5"/>
          <w:sz w:val="32"/>
          <w:szCs w:val="32"/>
          <w:lang w:eastAsia="en-CA"/>
        </w:rPr>
        <w:lastRenderedPageBreak/>
        <w:t>Annex A: Additional Resources</w:t>
      </w:r>
    </w:p>
    <w:p w14:paraId="0A2E581D" w14:textId="2A42C727" w:rsidR="0099051C"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Age-Friendly Communities in Canada: Community Implementation Guide</w:t>
      </w:r>
    </w:p>
    <w:p w14:paraId="2EF7007E" w14:textId="77777777" w:rsidR="0099051C" w:rsidRPr="00236DC6" w:rsidRDefault="0099051C" w:rsidP="006E3024">
      <w:pPr>
        <w:spacing w:after="0"/>
        <w:rPr>
          <w:rStyle w:val="Hyperlink"/>
          <w:rFonts w:ascii="Arial" w:hAnsi="Arial" w:cs="Arial"/>
          <w:sz w:val="24"/>
          <w:szCs w:val="24"/>
          <w:u w:val="none"/>
          <w:shd w:val="clear" w:color="auto" w:fill="FFFFFF"/>
        </w:rPr>
      </w:pPr>
      <w:r w:rsidRPr="00236DC6">
        <w:rPr>
          <w:rFonts w:ascii="Arial" w:hAnsi="Arial" w:cs="Arial"/>
          <w:sz w:val="24"/>
          <w:szCs w:val="24"/>
          <w:shd w:val="clear" w:color="auto" w:fill="FFFFFF"/>
        </w:rPr>
        <w:fldChar w:fldCharType="begin"/>
      </w:r>
      <w:r w:rsidRPr="00236DC6">
        <w:rPr>
          <w:rFonts w:ascii="Arial" w:hAnsi="Arial" w:cs="Arial"/>
          <w:sz w:val="24"/>
          <w:szCs w:val="24"/>
          <w:shd w:val="clear" w:color="auto" w:fill="FFFFFF"/>
        </w:rPr>
        <w:instrText xml:space="preserve"> HYPERLINK "https://www.canada.ca/content/dam/canada/health-canada/migration/healthy-canadians/publications/healthy-living-vie-saine/age-friendly-communities-guide-2012-collectivites-amies-aines/alt/pub-eng.pdf" </w:instrText>
      </w:r>
      <w:r w:rsidRPr="00236DC6">
        <w:rPr>
          <w:rFonts w:ascii="Arial" w:hAnsi="Arial" w:cs="Arial"/>
          <w:sz w:val="24"/>
          <w:szCs w:val="24"/>
          <w:shd w:val="clear" w:color="auto" w:fill="FFFFFF"/>
        </w:rPr>
      </w:r>
      <w:r w:rsidRPr="00236DC6">
        <w:rPr>
          <w:rFonts w:ascii="Arial" w:hAnsi="Arial" w:cs="Arial"/>
          <w:sz w:val="24"/>
          <w:szCs w:val="24"/>
          <w:shd w:val="clear" w:color="auto" w:fill="FFFFFF"/>
        </w:rPr>
        <w:fldChar w:fldCharType="separate"/>
      </w:r>
      <w:r w:rsidRPr="00236DC6">
        <w:rPr>
          <w:rStyle w:val="Hyperlink"/>
          <w:rFonts w:ascii="Arial" w:hAnsi="Arial" w:cs="Arial"/>
          <w:sz w:val="24"/>
          <w:szCs w:val="24"/>
          <w:u w:val="none"/>
          <w:shd w:val="clear" w:color="auto" w:fill="FFFFFF"/>
        </w:rPr>
        <w:t xml:space="preserve">https://www.canada.ca/content/dam/canada/health-canada/migration/healthy-canadians/publications/healthy-living-vie-saine/age-friendly-communities-guide-2012-collectivites-amies-aines/alt/pub-eng.pdf  </w:t>
      </w:r>
    </w:p>
    <w:p w14:paraId="3385C11A" w14:textId="77777777" w:rsidR="00372536"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fldChar w:fldCharType="end"/>
      </w:r>
    </w:p>
    <w:p w14:paraId="54DA9ED7" w14:textId="2D33B3CE" w:rsidR="0099051C"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Age-Friendly Communities in Canada: Toolbox </w:t>
      </w:r>
    </w:p>
    <w:p w14:paraId="620C795E" w14:textId="77777777" w:rsidR="0099051C" w:rsidRPr="00236DC6" w:rsidRDefault="0099051C" w:rsidP="006E3024">
      <w:pPr>
        <w:spacing w:after="0"/>
        <w:rPr>
          <w:rStyle w:val="Hyperlink"/>
          <w:rFonts w:ascii="Arial" w:hAnsi="Arial" w:cs="Arial"/>
          <w:sz w:val="24"/>
          <w:szCs w:val="24"/>
          <w:u w:val="none"/>
          <w:shd w:val="clear" w:color="auto" w:fill="FFFFFF"/>
        </w:rPr>
      </w:pPr>
      <w:r w:rsidRPr="00236DC6">
        <w:rPr>
          <w:rFonts w:ascii="Arial" w:hAnsi="Arial" w:cs="Arial"/>
          <w:sz w:val="24"/>
          <w:szCs w:val="24"/>
          <w:shd w:val="clear" w:color="auto" w:fill="FFFFFF"/>
        </w:rPr>
        <w:fldChar w:fldCharType="begin"/>
      </w:r>
      <w:r w:rsidRPr="00236DC6">
        <w:rPr>
          <w:rFonts w:ascii="Arial" w:hAnsi="Arial" w:cs="Arial"/>
          <w:sz w:val="24"/>
          <w:szCs w:val="24"/>
          <w:shd w:val="clear" w:color="auto" w:fill="FFFFFF"/>
        </w:rPr>
        <w:instrText xml:space="preserve"> HYPERLINK "https://www.canada.ca/en/public-health/services/publications/healthy-living/age-friendly-communities-canada-community-implementation-guide-toolbox.html" </w:instrText>
      </w:r>
      <w:r w:rsidRPr="00236DC6">
        <w:rPr>
          <w:rFonts w:ascii="Arial" w:hAnsi="Arial" w:cs="Arial"/>
          <w:sz w:val="24"/>
          <w:szCs w:val="24"/>
          <w:shd w:val="clear" w:color="auto" w:fill="FFFFFF"/>
        </w:rPr>
      </w:r>
      <w:r w:rsidRPr="00236DC6">
        <w:rPr>
          <w:rFonts w:ascii="Arial" w:hAnsi="Arial" w:cs="Arial"/>
          <w:sz w:val="24"/>
          <w:szCs w:val="24"/>
          <w:shd w:val="clear" w:color="auto" w:fill="FFFFFF"/>
        </w:rPr>
        <w:fldChar w:fldCharType="separate"/>
      </w:r>
      <w:r w:rsidRPr="00236DC6">
        <w:rPr>
          <w:rStyle w:val="Hyperlink"/>
          <w:rFonts w:ascii="Arial" w:hAnsi="Arial" w:cs="Arial"/>
          <w:sz w:val="24"/>
          <w:szCs w:val="24"/>
          <w:u w:val="none"/>
          <w:shd w:val="clear" w:color="auto" w:fill="FFFFFF"/>
        </w:rPr>
        <w:t xml:space="preserve">https://www.canada.ca/en/public-health/services/publications/healthy-living/age-friendly-communities-canada-community-implementation-guide-toolbox.html  </w:t>
      </w:r>
    </w:p>
    <w:p w14:paraId="1AA7A0A2" w14:textId="77777777" w:rsidR="00372536"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fldChar w:fldCharType="end"/>
      </w:r>
    </w:p>
    <w:p w14:paraId="51514F65" w14:textId="77777777" w:rsidR="006E3024" w:rsidRPr="00236DC6" w:rsidRDefault="006E3024"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Age-Friendly Features Checklist (Excerpt from Age-Friendly Rural and Remote Communities: A Guide)</w:t>
      </w:r>
    </w:p>
    <w:p w14:paraId="375FB108" w14:textId="77777777" w:rsidR="006E3024" w:rsidRPr="00236DC6" w:rsidRDefault="006E3024" w:rsidP="006E3024">
      <w:pPr>
        <w:spacing w:after="0"/>
        <w:rPr>
          <w:rStyle w:val="Hyperlink"/>
          <w:rFonts w:ascii="Arial" w:hAnsi="Arial" w:cs="Arial"/>
          <w:sz w:val="24"/>
          <w:szCs w:val="24"/>
          <w:u w:val="none"/>
          <w:shd w:val="clear" w:color="auto" w:fill="FFFFFF"/>
        </w:rPr>
      </w:pPr>
      <w:r w:rsidRPr="00236DC6">
        <w:rPr>
          <w:rFonts w:ascii="Arial" w:hAnsi="Arial" w:cs="Arial"/>
          <w:sz w:val="24"/>
          <w:szCs w:val="24"/>
          <w:shd w:val="clear" w:color="auto" w:fill="FFFFFF"/>
        </w:rPr>
        <w:fldChar w:fldCharType="begin"/>
      </w:r>
      <w:r w:rsidRPr="00236DC6">
        <w:rPr>
          <w:rFonts w:ascii="Arial" w:hAnsi="Arial" w:cs="Arial"/>
          <w:sz w:val="24"/>
          <w:szCs w:val="24"/>
          <w:shd w:val="clear" w:color="auto" w:fill="FFFFFF"/>
        </w:rPr>
        <w:instrText xml:space="preserve"> HYPERLINK "https://www.canada.ca/en/public-health/services/health-promotion/aging-seniors/publications/publications-general-public/friendly-rural-remote-communities-a-guide.html" \l "a17" </w:instrText>
      </w:r>
      <w:r w:rsidRPr="00236DC6">
        <w:rPr>
          <w:rFonts w:ascii="Arial" w:hAnsi="Arial" w:cs="Arial"/>
          <w:sz w:val="24"/>
          <w:szCs w:val="24"/>
          <w:shd w:val="clear" w:color="auto" w:fill="FFFFFF"/>
        </w:rPr>
      </w:r>
      <w:r w:rsidRPr="00236DC6">
        <w:rPr>
          <w:rFonts w:ascii="Arial" w:hAnsi="Arial" w:cs="Arial"/>
          <w:sz w:val="24"/>
          <w:szCs w:val="24"/>
          <w:shd w:val="clear" w:color="auto" w:fill="FFFFFF"/>
        </w:rPr>
        <w:fldChar w:fldCharType="separate"/>
      </w:r>
      <w:r w:rsidRPr="00236DC6">
        <w:rPr>
          <w:rStyle w:val="Hyperlink"/>
          <w:rFonts w:ascii="Arial" w:hAnsi="Arial" w:cs="Arial"/>
          <w:sz w:val="24"/>
          <w:szCs w:val="24"/>
          <w:u w:val="none"/>
          <w:shd w:val="clear" w:color="auto" w:fill="FFFFFF"/>
        </w:rPr>
        <w:t xml:space="preserve">https://www.canada.ca/en/public-health/services/health-promotion/aging-seniors/publications/publications-general-public/friendly-rural-remote-communities-a-guide.html#a17 </w:t>
      </w:r>
    </w:p>
    <w:p w14:paraId="79C68E62" w14:textId="30850C78" w:rsidR="006E3024" w:rsidRPr="00236DC6" w:rsidRDefault="006E3024"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fldChar w:fldCharType="end"/>
      </w:r>
    </w:p>
    <w:p w14:paraId="6AA523FB" w14:textId="77777777" w:rsidR="006E3024" w:rsidRPr="00236DC6" w:rsidRDefault="006E3024"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Age-Friendly Rural and Remote Communities: A Guide</w:t>
      </w:r>
    </w:p>
    <w:p w14:paraId="5C6255A9" w14:textId="77777777" w:rsidR="006E3024" w:rsidRPr="00236DC6" w:rsidRDefault="006E3024" w:rsidP="006E3024">
      <w:pPr>
        <w:spacing w:after="0"/>
        <w:rPr>
          <w:rStyle w:val="Hyperlink"/>
          <w:rFonts w:ascii="Arial" w:hAnsi="Arial" w:cs="Arial"/>
          <w:sz w:val="24"/>
          <w:szCs w:val="24"/>
          <w:u w:val="none"/>
          <w:shd w:val="clear" w:color="auto" w:fill="FFFFFF"/>
        </w:rPr>
      </w:pPr>
      <w:r w:rsidRPr="00236DC6">
        <w:rPr>
          <w:rFonts w:ascii="Arial" w:hAnsi="Arial" w:cs="Arial"/>
          <w:sz w:val="24"/>
          <w:szCs w:val="24"/>
          <w:shd w:val="clear" w:color="auto" w:fill="FFFFFF"/>
        </w:rPr>
        <w:fldChar w:fldCharType="begin"/>
      </w:r>
      <w:r w:rsidRPr="00236DC6">
        <w:rPr>
          <w:rFonts w:ascii="Arial" w:hAnsi="Arial" w:cs="Arial"/>
          <w:sz w:val="24"/>
          <w:szCs w:val="24"/>
          <w:shd w:val="clear" w:color="auto" w:fill="FFFFFF"/>
        </w:rPr>
        <w:instrText xml:space="preserve"> HYPERLINK "https://www.canada.ca/en/public-health/services/health-promotion/aging-seniors/publications/publications-general-public/friendly-rural-remote-communities-a-guide.html" </w:instrText>
      </w:r>
      <w:r w:rsidRPr="00236DC6">
        <w:rPr>
          <w:rFonts w:ascii="Arial" w:hAnsi="Arial" w:cs="Arial"/>
          <w:sz w:val="24"/>
          <w:szCs w:val="24"/>
          <w:shd w:val="clear" w:color="auto" w:fill="FFFFFF"/>
        </w:rPr>
      </w:r>
      <w:r w:rsidRPr="00236DC6">
        <w:rPr>
          <w:rFonts w:ascii="Arial" w:hAnsi="Arial" w:cs="Arial"/>
          <w:sz w:val="24"/>
          <w:szCs w:val="24"/>
          <w:shd w:val="clear" w:color="auto" w:fill="FFFFFF"/>
        </w:rPr>
        <w:fldChar w:fldCharType="separate"/>
      </w:r>
      <w:r w:rsidRPr="00236DC6">
        <w:rPr>
          <w:rStyle w:val="Hyperlink"/>
          <w:rFonts w:ascii="Arial" w:hAnsi="Arial" w:cs="Arial"/>
          <w:sz w:val="24"/>
          <w:szCs w:val="24"/>
          <w:u w:val="none"/>
          <w:shd w:val="clear" w:color="auto" w:fill="FFFFFF"/>
        </w:rPr>
        <w:t xml:space="preserve">https://www.canada.ca/en/public-health/services/health-promotion/aging-seniors/publications/publications-general-public/friendly-rural-remote-communities-a-guide.html </w:t>
      </w:r>
    </w:p>
    <w:p w14:paraId="47E6D2F4" w14:textId="77777777" w:rsidR="006E3024" w:rsidRPr="00236DC6" w:rsidRDefault="006E3024"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fldChar w:fldCharType="end"/>
      </w:r>
    </w:p>
    <w:p w14:paraId="5BED9E5C" w14:textId="2BD28FE3" w:rsidR="006E3024" w:rsidRPr="00236DC6" w:rsidRDefault="006E3024"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Age-Friendly Communication: Facts, Tips and Ideas</w:t>
      </w:r>
    </w:p>
    <w:p w14:paraId="45E12848" w14:textId="77777777" w:rsidR="006E3024" w:rsidRPr="00236DC6" w:rsidRDefault="006E3024" w:rsidP="006E3024">
      <w:pPr>
        <w:spacing w:after="0"/>
        <w:rPr>
          <w:rStyle w:val="Hyperlink"/>
          <w:rFonts w:ascii="Arial" w:hAnsi="Arial" w:cs="Arial"/>
          <w:sz w:val="24"/>
          <w:szCs w:val="24"/>
          <w:u w:val="none"/>
          <w:shd w:val="clear" w:color="auto" w:fill="FFFFFF"/>
        </w:rPr>
      </w:pPr>
      <w:r w:rsidRPr="00236DC6">
        <w:rPr>
          <w:rFonts w:ascii="Arial" w:hAnsi="Arial" w:cs="Arial"/>
          <w:sz w:val="24"/>
          <w:szCs w:val="24"/>
          <w:shd w:val="clear" w:color="auto" w:fill="FFFFFF"/>
        </w:rPr>
        <w:fldChar w:fldCharType="begin"/>
      </w:r>
      <w:r w:rsidRPr="00236DC6">
        <w:rPr>
          <w:rFonts w:ascii="Arial" w:hAnsi="Arial" w:cs="Arial"/>
          <w:sz w:val="24"/>
          <w:szCs w:val="24"/>
          <w:shd w:val="clear" w:color="auto" w:fill="FFFFFF"/>
        </w:rPr>
        <w:instrText xml:space="preserve"> HYPERLINK "https://www.canada.ca/content/dam/phac-aspc/migration/phac-aspc/seniors-aines/alt-formats/pdf/publications/public/various-varies/afcomm-commavecaines/AFComm-Commavecaines-eng.pdf" </w:instrText>
      </w:r>
      <w:r w:rsidRPr="00236DC6">
        <w:rPr>
          <w:rFonts w:ascii="Arial" w:hAnsi="Arial" w:cs="Arial"/>
          <w:sz w:val="24"/>
          <w:szCs w:val="24"/>
          <w:shd w:val="clear" w:color="auto" w:fill="FFFFFF"/>
        </w:rPr>
      </w:r>
      <w:r w:rsidRPr="00236DC6">
        <w:rPr>
          <w:rFonts w:ascii="Arial" w:hAnsi="Arial" w:cs="Arial"/>
          <w:sz w:val="24"/>
          <w:szCs w:val="24"/>
          <w:shd w:val="clear" w:color="auto" w:fill="FFFFFF"/>
        </w:rPr>
        <w:fldChar w:fldCharType="separate"/>
      </w:r>
      <w:r w:rsidRPr="00236DC6">
        <w:rPr>
          <w:rStyle w:val="Hyperlink"/>
          <w:rFonts w:ascii="Arial" w:hAnsi="Arial" w:cs="Arial"/>
          <w:sz w:val="24"/>
          <w:szCs w:val="24"/>
          <w:u w:val="none"/>
          <w:shd w:val="clear" w:color="auto" w:fill="FFFFFF"/>
        </w:rPr>
        <w:t xml:space="preserve">https://www.canada.ca/content/dam/phac-aspc/migration/phac-aspc/seniors-aines/alt-formats/pdf/publications/public/various-varies/afcomm-commavecaines/AFComm-Commavecaines-eng.pdf </w:t>
      </w:r>
    </w:p>
    <w:p w14:paraId="65378836" w14:textId="1E61DFC7" w:rsidR="006E3024" w:rsidRPr="00236DC6" w:rsidRDefault="006E3024"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fldChar w:fldCharType="end"/>
      </w:r>
    </w:p>
    <w:p w14:paraId="1E7175DB" w14:textId="77777777" w:rsidR="006E3024" w:rsidRPr="00236DC6" w:rsidRDefault="006E3024"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 xml:space="preserve">Age-Friendly NL Webinar: Making Your Community More Age-Friendly Webinar </w:t>
      </w:r>
    </w:p>
    <w:p w14:paraId="01C31E2A" w14:textId="77777777" w:rsidR="006E3024" w:rsidRPr="00236DC6" w:rsidRDefault="006E3024" w:rsidP="006E3024">
      <w:pPr>
        <w:spacing w:after="0"/>
        <w:rPr>
          <w:rStyle w:val="Hyperlink"/>
          <w:rFonts w:ascii="Arial" w:hAnsi="Arial" w:cs="Arial"/>
          <w:sz w:val="24"/>
          <w:szCs w:val="24"/>
          <w:u w:val="none"/>
          <w:shd w:val="clear" w:color="auto" w:fill="FFFFFF"/>
        </w:rPr>
      </w:pPr>
      <w:r w:rsidRPr="00236DC6">
        <w:rPr>
          <w:rFonts w:ascii="Arial" w:hAnsi="Arial" w:cs="Arial"/>
          <w:sz w:val="24"/>
          <w:szCs w:val="24"/>
          <w:shd w:val="clear" w:color="auto" w:fill="FFFFFF"/>
        </w:rPr>
        <w:fldChar w:fldCharType="begin"/>
      </w:r>
      <w:r w:rsidRPr="00236DC6">
        <w:rPr>
          <w:rFonts w:ascii="Arial" w:hAnsi="Arial" w:cs="Arial"/>
          <w:sz w:val="24"/>
          <w:szCs w:val="24"/>
          <w:shd w:val="clear" w:color="auto" w:fill="FFFFFF"/>
        </w:rPr>
        <w:instrText xml:space="preserve"> HYPERLINK "https://www.gov.nl.ca/cssd/department/branches/seniors/making-your-community-more-age-friendly-webinar/" </w:instrText>
      </w:r>
      <w:r w:rsidRPr="00236DC6">
        <w:rPr>
          <w:rFonts w:ascii="Arial" w:hAnsi="Arial" w:cs="Arial"/>
          <w:sz w:val="24"/>
          <w:szCs w:val="24"/>
          <w:shd w:val="clear" w:color="auto" w:fill="FFFFFF"/>
        </w:rPr>
      </w:r>
      <w:r w:rsidRPr="00236DC6">
        <w:rPr>
          <w:rFonts w:ascii="Arial" w:hAnsi="Arial" w:cs="Arial"/>
          <w:sz w:val="24"/>
          <w:szCs w:val="24"/>
          <w:shd w:val="clear" w:color="auto" w:fill="FFFFFF"/>
        </w:rPr>
        <w:fldChar w:fldCharType="separate"/>
      </w:r>
      <w:r w:rsidRPr="00236DC6">
        <w:rPr>
          <w:rStyle w:val="Hyperlink"/>
          <w:rFonts w:ascii="Arial" w:hAnsi="Arial" w:cs="Arial"/>
          <w:sz w:val="24"/>
          <w:szCs w:val="24"/>
          <w:u w:val="none"/>
          <w:shd w:val="clear" w:color="auto" w:fill="FFFFFF"/>
        </w:rPr>
        <w:t xml:space="preserve">https://www.gov.nl.ca/cssd/department/branches/seniors/making-your-community-more-age-friendly-webinar/ </w:t>
      </w:r>
    </w:p>
    <w:p w14:paraId="359A0A27" w14:textId="3568EF4D" w:rsidR="006E3024" w:rsidRPr="00236DC6" w:rsidRDefault="006E3024"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fldChar w:fldCharType="end"/>
      </w:r>
    </w:p>
    <w:p w14:paraId="1C8292CB" w14:textId="325302AA" w:rsidR="00945E1E" w:rsidRPr="00236DC6" w:rsidRDefault="00945E1E"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Age-Friendly Communities Assessments &amp; Action Plans Samples</w:t>
      </w:r>
    </w:p>
    <w:p w14:paraId="5846470B" w14:textId="77777777" w:rsidR="00945E1E" w:rsidRPr="00236DC6" w:rsidRDefault="00945E1E" w:rsidP="006E3024">
      <w:pPr>
        <w:pStyle w:val="ListParagraph"/>
        <w:numPr>
          <w:ilvl w:val="0"/>
          <w:numId w:val="12"/>
        </w:numPr>
        <w:spacing w:after="0"/>
        <w:rPr>
          <w:rFonts w:ascii="Arial" w:hAnsi="Arial" w:cs="Arial"/>
          <w:sz w:val="24"/>
          <w:szCs w:val="24"/>
          <w:shd w:val="clear" w:color="auto" w:fill="FFFFFF"/>
        </w:rPr>
      </w:pPr>
      <w:r w:rsidRPr="00236DC6">
        <w:rPr>
          <w:rFonts w:ascii="Arial" w:hAnsi="Arial" w:cs="Arial"/>
          <w:sz w:val="24"/>
          <w:szCs w:val="24"/>
          <w:shd w:val="clear" w:color="auto" w:fill="FFFFFF"/>
        </w:rPr>
        <w:t>Village of McBride Age-friendly Action &amp; Assessment Plan</w:t>
      </w:r>
    </w:p>
    <w:p w14:paraId="1B205969" w14:textId="447BAE33" w:rsidR="00945E1E" w:rsidRPr="00236DC6" w:rsidRDefault="00732596" w:rsidP="006E3024">
      <w:pPr>
        <w:pStyle w:val="ListParagraph"/>
        <w:spacing w:after="0"/>
        <w:rPr>
          <w:rFonts w:ascii="Arial" w:hAnsi="Arial" w:cs="Arial"/>
          <w:sz w:val="24"/>
          <w:szCs w:val="24"/>
          <w:shd w:val="clear" w:color="auto" w:fill="FFFFFF"/>
        </w:rPr>
      </w:pPr>
      <w:hyperlink r:id="rId14" w:history="1">
        <w:r w:rsidR="006E3024" w:rsidRPr="00236DC6">
          <w:rPr>
            <w:rStyle w:val="Hyperlink"/>
            <w:rFonts w:ascii="Arial" w:hAnsi="Arial" w:cs="Arial"/>
            <w:sz w:val="24"/>
            <w:szCs w:val="24"/>
            <w:u w:val="none"/>
          </w:rPr>
          <w:t>https://mcbride.civicweb.net/filepro/documents/?preview=26592</w:t>
        </w:r>
      </w:hyperlink>
    </w:p>
    <w:p w14:paraId="4312DC39" w14:textId="77777777" w:rsidR="00945E1E" w:rsidRPr="00236DC6" w:rsidRDefault="00945E1E" w:rsidP="006E3024">
      <w:pPr>
        <w:pStyle w:val="ListParagraph"/>
        <w:numPr>
          <w:ilvl w:val="0"/>
          <w:numId w:val="12"/>
        </w:numPr>
        <w:spacing w:after="0"/>
        <w:rPr>
          <w:rFonts w:ascii="Arial" w:hAnsi="Arial" w:cs="Arial"/>
          <w:sz w:val="24"/>
          <w:szCs w:val="24"/>
          <w:shd w:val="clear" w:color="auto" w:fill="FFFFFF"/>
        </w:rPr>
      </w:pPr>
      <w:r w:rsidRPr="00236DC6">
        <w:rPr>
          <w:rFonts w:ascii="Arial" w:hAnsi="Arial" w:cs="Arial"/>
          <w:sz w:val="24"/>
          <w:szCs w:val="24"/>
          <w:shd w:val="clear" w:color="auto" w:fill="FFFFFF"/>
        </w:rPr>
        <w:t>Village of Canal Flats Age-friendly Plan Final Report</w:t>
      </w:r>
    </w:p>
    <w:p w14:paraId="459750B2" w14:textId="77777777" w:rsidR="00945E1E" w:rsidRPr="00236DC6" w:rsidRDefault="00732596" w:rsidP="006E3024">
      <w:pPr>
        <w:pStyle w:val="ListParagraph"/>
        <w:spacing w:after="0"/>
        <w:rPr>
          <w:rFonts w:ascii="Arial" w:hAnsi="Arial" w:cs="Arial"/>
          <w:sz w:val="24"/>
          <w:szCs w:val="24"/>
          <w:shd w:val="clear" w:color="auto" w:fill="FFFFFF"/>
        </w:rPr>
      </w:pPr>
      <w:hyperlink r:id="rId15" w:history="1">
        <w:r w:rsidR="00945E1E" w:rsidRPr="00236DC6">
          <w:rPr>
            <w:rStyle w:val="Hyperlink"/>
            <w:rFonts w:ascii="Arial" w:hAnsi="Arial" w:cs="Arial"/>
            <w:sz w:val="24"/>
            <w:szCs w:val="24"/>
            <w:u w:val="none"/>
            <w:shd w:val="clear" w:color="auto" w:fill="FFFFFF"/>
          </w:rPr>
          <w:t>https://canalflats.civicweb.net/filepro/document/19834/CanalFlats_AgeFriendlyPlan_Final_Compiled.pdf</w:t>
        </w:r>
      </w:hyperlink>
      <w:r w:rsidR="00945E1E" w:rsidRPr="00236DC6">
        <w:rPr>
          <w:rFonts w:ascii="Arial" w:hAnsi="Arial" w:cs="Arial"/>
          <w:sz w:val="24"/>
          <w:szCs w:val="24"/>
          <w:shd w:val="clear" w:color="auto" w:fill="FFFFFF"/>
        </w:rPr>
        <w:t xml:space="preserve"> </w:t>
      </w:r>
    </w:p>
    <w:p w14:paraId="58FF9C45" w14:textId="77777777" w:rsidR="00945E1E" w:rsidRPr="00236DC6" w:rsidRDefault="00945E1E" w:rsidP="006E3024">
      <w:pPr>
        <w:pStyle w:val="ListParagraph"/>
        <w:numPr>
          <w:ilvl w:val="0"/>
          <w:numId w:val="12"/>
        </w:numPr>
        <w:spacing w:after="0"/>
        <w:rPr>
          <w:rFonts w:ascii="Arial" w:hAnsi="Arial" w:cs="Arial"/>
          <w:sz w:val="24"/>
          <w:szCs w:val="24"/>
          <w:shd w:val="clear" w:color="auto" w:fill="FFFFFF"/>
        </w:rPr>
      </w:pPr>
      <w:r w:rsidRPr="00236DC6">
        <w:rPr>
          <w:rFonts w:ascii="Arial" w:hAnsi="Arial" w:cs="Arial"/>
          <w:sz w:val="24"/>
          <w:szCs w:val="24"/>
          <w:shd w:val="clear" w:color="auto" w:fill="FFFFFF"/>
        </w:rPr>
        <w:t>District of Lantzville Age-Friendly Assessment &amp; Action Plan</w:t>
      </w:r>
    </w:p>
    <w:p w14:paraId="611AFA93" w14:textId="77777777" w:rsidR="00945E1E" w:rsidRPr="00236DC6" w:rsidRDefault="00945E1E" w:rsidP="006E3024">
      <w:pPr>
        <w:pStyle w:val="ListParagraph"/>
        <w:spacing w:after="0"/>
        <w:rPr>
          <w:rStyle w:val="Hyperlink"/>
          <w:rFonts w:ascii="Arial" w:hAnsi="Arial" w:cs="Arial"/>
          <w:sz w:val="24"/>
          <w:szCs w:val="24"/>
          <w:u w:val="none"/>
          <w:shd w:val="clear" w:color="auto" w:fill="FFFFFF"/>
        </w:rPr>
      </w:pPr>
      <w:r w:rsidRPr="00236DC6">
        <w:rPr>
          <w:rFonts w:ascii="Arial" w:hAnsi="Arial" w:cs="Arial"/>
          <w:sz w:val="24"/>
          <w:szCs w:val="24"/>
          <w:shd w:val="clear" w:color="auto" w:fill="FFFFFF"/>
        </w:rPr>
        <w:fldChar w:fldCharType="begin"/>
      </w:r>
      <w:r w:rsidRPr="00236DC6">
        <w:rPr>
          <w:rFonts w:ascii="Arial" w:hAnsi="Arial" w:cs="Arial"/>
          <w:sz w:val="24"/>
          <w:szCs w:val="24"/>
          <w:shd w:val="clear" w:color="auto" w:fill="FFFFFF"/>
        </w:rPr>
        <w:instrText xml:space="preserve"> HYPERLINK "https://www.lantzville.ca/cms/wpattachments/wpID911atID5674.pdf" </w:instrText>
      </w:r>
      <w:r w:rsidRPr="00236DC6">
        <w:rPr>
          <w:rFonts w:ascii="Arial" w:hAnsi="Arial" w:cs="Arial"/>
          <w:sz w:val="24"/>
          <w:szCs w:val="24"/>
          <w:shd w:val="clear" w:color="auto" w:fill="FFFFFF"/>
        </w:rPr>
      </w:r>
      <w:r w:rsidRPr="00236DC6">
        <w:rPr>
          <w:rFonts w:ascii="Arial" w:hAnsi="Arial" w:cs="Arial"/>
          <w:sz w:val="24"/>
          <w:szCs w:val="24"/>
          <w:shd w:val="clear" w:color="auto" w:fill="FFFFFF"/>
        </w:rPr>
        <w:fldChar w:fldCharType="separate"/>
      </w:r>
      <w:r w:rsidRPr="00236DC6">
        <w:rPr>
          <w:rStyle w:val="Hyperlink"/>
          <w:rFonts w:ascii="Arial" w:hAnsi="Arial" w:cs="Arial"/>
          <w:sz w:val="24"/>
          <w:szCs w:val="24"/>
          <w:u w:val="none"/>
          <w:shd w:val="clear" w:color="auto" w:fill="FFFFFF"/>
        </w:rPr>
        <w:t xml:space="preserve">https://www.lantzville.ca/cms/wpattachments/wpID911atID5674.pdf </w:t>
      </w:r>
    </w:p>
    <w:p w14:paraId="00F6F0DA" w14:textId="7D37AC29" w:rsidR="00945E1E" w:rsidRPr="00236DC6" w:rsidRDefault="00945E1E"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fldChar w:fldCharType="end"/>
      </w:r>
    </w:p>
    <w:p w14:paraId="1398EE22" w14:textId="04851803" w:rsidR="0099051C"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Age-Friendly Communities Evaluation Guide</w:t>
      </w:r>
    </w:p>
    <w:p w14:paraId="6CF43FCD" w14:textId="77777777" w:rsidR="0099051C" w:rsidRPr="00236DC6" w:rsidRDefault="0099051C" w:rsidP="006E3024">
      <w:pPr>
        <w:spacing w:after="0"/>
        <w:rPr>
          <w:rStyle w:val="Hyperlink"/>
          <w:rFonts w:ascii="Arial" w:hAnsi="Arial" w:cs="Arial"/>
          <w:sz w:val="24"/>
          <w:szCs w:val="24"/>
          <w:u w:val="none"/>
          <w:shd w:val="clear" w:color="auto" w:fill="FFFFFF"/>
        </w:rPr>
      </w:pPr>
      <w:r w:rsidRPr="00236DC6">
        <w:rPr>
          <w:rFonts w:ascii="Arial" w:hAnsi="Arial" w:cs="Arial"/>
          <w:sz w:val="24"/>
          <w:szCs w:val="24"/>
          <w:shd w:val="clear" w:color="auto" w:fill="FFFFFF"/>
        </w:rPr>
        <w:fldChar w:fldCharType="begin"/>
      </w:r>
      <w:r w:rsidRPr="00236DC6">
        <w:rPr>
          <w:rFonts w:ascii="Arial" w:hAnsi="Arial" w:cs="Arial"/>
          <w:sz w:val="24"/>
          <w:szCs w:val="24"/>
          <w:shd w:val="clear" w:color="auto" w:fill="FFFFFF"/>
        </w:rPr>
        <w:instrText xml:space="preserve"> HYPERLINK "https://www.canada.ca/content/dam/phac-aspc/migration/phac-aspc/seniors-aines/alt-formats/pdf/indicators-indicateurs-v2-eng.pdf" </w:instrText>
      </w:r>
      <w:r w:rsidRPr="00236DC6">
        <w:rPr>
          <w:rFonts w:ascii="Arial" w:hAnsi="Arial" w:cs="Arial"/>
          <w:sz w:val="24"/>
          <w:szCs w:val="24"/>
          <w:shd w:val="clear" w:color="auto" w:fill="FFFFFF"/>
        </w:rPr>
      </w:r>
      <w:r w:rsidRPr="00236DC6">
        <w:rPr>
          <w:rFonts w:ascii="Arial" w:hAnsi="Arial" w:cs="Arial"/>
          <w:sz w:val="24"/>
          <w:szCs w:val="24"/>
          <w:shd w:val="clear" w:color="auto" w:fill="FFFFFF"/>
        </w:rPr>
        <w:fldChar w:fldCharType="separate"/>
      </w:r>
      <w:r w:rsidRPr="00236DC6">
        <w:rPr>
          <w:rStyle w:val="Hyperlink"/>
          <w:rFonts w:ascii="Arial" w:hAnsi="Arial" w:cs="Arial"/>
          <w:sz w:val="24"/>
          <w:szCs w:val="24"/>
          <w:u w:val="none"/>
          <w:shd w:val="clear" w:color="auto" w:fill="FFFFFF"/>
        </w:rPr>
        <w:t xml:space="preserve">https://www.canada.ca/content/dam/phac-aspc/migration/phac-aspc/seniors-aines/alt-formats/pdf/indicators-indicateurs-v2-eng.pdf </w:t>
      </w:r>
    </w:p>
    <w:p w14:paraId="35D98215" w14:textId="01625ACB" w:rsidR="00372536"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fldChar w:fldCharType="end"/>
      </w:r>
    </w:p>
    <w:p w14:paraId="3B62EBCB" w14:textId="52A59888" w:rsidR="0099051C"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lastRenderedPageBreak/>
        <w:t>World Health Organization Global Network of Age-friendly Cities and Communities</w:t>
      </w:r>
    </w:p>
    <w:p w14:paraId="5CFC985F" w14:textId="77777777" w:rsidR="0099051C" w:rsidRPr="00236DC6" w:rsidRDefault="0099051C" w:rsidP="006E3024">
      <w:pPr>
        <w:spacing w:after="0"/>
        <w:rPr>
          <w:rStyle w:val="Hyperlink"/>
          <w:rFonts w:ascii="Arial" w:hAnsi="Arial" w:cs="Arial"/>
          <w:sz w:val="24"/>
          <w:szCs w:val="24"/>
          <w:u w:val="none"/>
          <w:shd w:val="clear" w:color="auto" w:fill="FFFFFF"/>
        </w:rPr>
      </w:pPr>
      <w:r w:rsidRPr="00236DC6">
        <w:rPr>
          <w:rFonts w:ascii="Arial" w:hAnsi="Arial" w:cs="Arial"/>
          <w:sz w:val="24"/>
          <w:szCs w:val="24"/>
          <w:shd w:val="clear" w:color="auto" w:fill="FFFFFF"/>
        </w:rPr>
        <w:fldChar w:fldCharType="begin"/>
      </w:r>
      <w:r w:rsidRPr="00236DC6">
        <w:rPr>
          <w:rFonts w:ascii="Arial" w:hAnsi="Arial" w:cs="Arial"/>
          <w:sz w:val="24"/>
          <w:szCs w:val="24"/>
          <w:shd w:val="clear" w:color="auto" w:fill="FFFFFF"/>
        </w:rPr>
        <w:instrText xml:space="preserve"> HYPERLINK "https://extranet.who.int/agefriendlyworld/who-network/" </w:instrText>
      </w:r>
      <w:r w:rsidRPr="00236DC6">
        <w:rPr>
          <w:rFonts w:ascii="Arial" w:hAnsi="Arial" w:cs="Arial"/>
          <w:sz w:val="24"/>
          <w:szCs w:val="24"/>
          <w:shd w:val="clear" w:color="auto" w:fill="FFFFFF"/>
        </w:rPr>
      </w:r>
      <w:r w:rsidRPr="00236DC6">
        <w:rPr>
          <w:rFonts w:ascii="Arial" w:hAnsi="Arial" w:cs="Arial"/>
          <w:sz w:val="24"/>
          <w:szCs w:val="24"/>
          <w:shd w:val="clear" w:color="auto" w:fill="FFFFFF"/>
        </w:rPr>
        <w:fldChar w:fldCharType="separate"/>
      </w:r>
      <w:r w:rsidRPr="00236DC6">
        <w:rPr>
          <w:rStyle w:val="Hyperlink"/>
          <w:rFonts w:ascii="Arial" w:hAnsi="Arial" w:cs="Arial"/>
          <w:sz w:val="24"/>
          <w:szCs w:val="24"/>
          <w:u w:val="none"/>
          <w:shd w:val="clear" w:color="auto" w:fill="FFFFFF"/>
        </w:rPr>
        <w:t xml:space="preserve">https://extranet.who.int/agefriendlyworld/who-network/ </w:t>
      </w:r>
    </w:p>
    <w:p w14:paraId="291C72B1" w14:textId="24C580F7" w:rsidR="00372536"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fldChar w:fldCharType="end"/>
      </w:r>
    </w:p>
    <w:p w14:paraId="298E7DA6" w14:textId="74602FF3" w:rsidR="00376EC0" w:rsidRPr="00236DC6" w:rsidRDefault="00376EC0"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Alzheimer Society of Canada</w:t>
      </w:r>
    </w:p>
    <w:p w14:paraId="38AF0682" w14:textId="72268015" w:rsidR="00376EC0" w:rsidRPr="00236DC6" w:rsidRDefault="00732596" w:rsidP="006E3024">
      <w:pPr>
        <w:spacing w:after="0"/>
        <w:rPr>
          <w:rFonts w:ascii="Arial" w:hAnsi="Arial" w:cs="Arial"/>
          <w:sz w:val="24"/>
          <w:szCs w:val="24"/>
          <w:shd w:val="clear" w:color="auto" w:fill="FFFFFF"/>
        </w:rPr>
      </w:pPr>
      <w:hyperlink r:id="rId16" w:history="1">
        <w:r w:rsidR="00376EC0" w:rsidRPr="00236DC6">
          <w:rPr>
            <w:rStyle w:val="Hyperlink"/>
            <w:rFonts w:ascii="Arial" w:hAnsi="Arial" w:cs="Arial"/>
            <w:sz w:val="24"/>
            <w:szCs w:val="24"/>
            <w:u w:val="none"/>
            <w:shd w:val="clear" w:color="auto" w:fill="FFFFFF"/>
          </w:rPr>
          <w:t>https://alzheimer.ca/en</w:t>
        </w:r>
      </w:hyperlink>
      <w:r w:rsidR="00376EC0" w:rsidRPr="00236DC6">
        <w:rPr>
          <w:rFonts w:ascii="Arial" w:hAnsi="Arial" w:cs="Arial"/>
          <w:sz w:val="24"/>
          <w:szCs w:val="24"/>
          <w:shd w:val="clear" w:color="auto" w:fill="FFFFFF"/>
        </w:rPr>
        <w:t xml:space="preserve"> </w:t>
      </w:r>
    </w:p>
    <w:p w14:paraId="24033111" w14:textId="77777777" w:rsidR="00372536" w:rsidRPr="00236DC6" w:rsidRDefault="00372536" w:rsidP="006E3024">
      <w:pPr>
        <w:spacing w:after="0"/>
        <w:rPr>
          <w:rFonts w:ascii="Arial" w:hAnsi="Arial" w:cs="Arial"/>
          <w:sz w:val="24"/>
          <w:szCs w:val="24"/>
          <w:shd w:val="clear" w:color="auto" w:fill="FFFFFF"/>
        </w:rPr>
      </w:pPr>
    </w:p>
    <w:p w14:paraId="41746920" w14:textId="4368BC0E" w:rsidR="00376EC0" w:rsidRPr="00236DC6" w:rsidRDefault="00376EC0"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Alzheimer Society of Newfoundland and Labrador</w:t>
      </w:r>
    </w:p>
    <w:p w14:paraId="152DC5F7" w14:textId="5EBD68F2" w:rsidR="00376EC0" w:rsidRPr="00236DC6" w:rsidRDefault="00732596" w:rsidP="006E3024">
      <w:pPr>
        <w:spacing w:after="0"/>
        <w:rPr>
          <w:rFonts w:ascii="Arial" w:hAnsi="Arial" w:cs="Arial"/>
          <w:sz w:val="24"/>
          <w:szCs w:val="24"/>
          <w:shd w:val="clear" w:color="auto" w:fill="FFFFFF"/>
        </w:rPr>
      </w:pPr>
      <w:hyperlink r:id="rId17" w:history="1">
        <w:r w:rsidR="00372536" w:rsidRPr="00236DC6">
          <w:rPr>
            <w:rStyle w:val="Hyperlink"/>
            <w:rFonts w:ascii="Arial" w:hAnsi="Arial" w:cs="Arial"/>
            <w:sz w:val="24"/>
            <w:szCs w:val="24"/>
            <w:u w:val="none"/>
            <w:shd w:val="clear" w:color="auto" w:fill="FFFFFF"/>
          </w:rPr>
          <w:t>https://alzheimer.ca/nl/en</w:t>
        </w:r>
      </w:hyperlink>
      <w:r w:rsidR="00372536" w:rsidRPr="00236DC6">
        <w:rPr>
          <w:rFonts w:ascii="Arial" w:hAnsi="Arial" w:cs="Arial"/>
          <w:sz w:val="24"/>
          <w:szCs w:val="24"/>
          <w:shd w:val="clear" w:color="auto" w:fill="FFFFFF"/>
        </w:rPr>
        <w:t xml:space="preserve"> </w:t>
      </w:r>
    </w:p>
    <w:p w14:paraId="05DF4BED" w14:textId="77777777" w:rsidR="00376EC0" w:rsidRPr="00236DC6" w:rsidRDefault="00376EC0" w:rsidP="006E3024">
      <w:pPr>
        <w:spacing w:after="0"/>
        <w:rPr>
          <w:rFonts w:ascii="Arial" w:hAnsi="Arial" w:cs="Arial"/>
          <w:sz w:val="24"/>
          <w:szCs w:val="24"/>
          <w:shd w:val="clear" w:color="auto" w:fill="FFFFFF"/>
        </w:rPr>
      </w:pPr>
    </w:p>
    <w:p w14:paraId="175DC921" w14:textId="11B73B38" w:rsidR="00376EC0" w:rsidRPr="00236DC6" w:rsidRDefault="00376EC0"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Arts and Aging Network</w:t>
      </w:r>
    </w:p>
    <w:p w14:paraId="49B7206C" w14:textId="409C6E3C" w:rsidR="00376EC0" w:rsidRPr="00236DC6" w:rsidRDefault="00732596" w:rsidP="006E3024">
      <w:pPr>
        <w:spacing w:after="0"/>
        <w:rPr>
          <w:rFonts w:ascii="Arial" w:hAnsi="Arial" w:cs="Arial"/>
          <w:sz w:val="24"/>
          <w:szCs w:val="24"/>
          <w:shd w:val="clear" w:color="auto" w:fill="FFFFFF"/>
        </w:rPr>
      </w:pPr>
      <w:hyperlink r:id="rId18" w:history="1">
        <w:r w:rsidR="00372536" w:rsidRPr="00236DC6">
          <w:rPr>
            <w:rStyle w:val="Hyperlink"/>
            <w:rFonts w:ascii="Arial" w:hAnsi="Arial" w:cs="Arial"/>
            <w:sz w:val="24"/>
            <w:szCs w:val="24"/>
            <w:u w:val="none"/>
            <w:shd w:val="clear" w:color="auto" w:fill="FFFFFF"/>
          </w:rPr>
          <w:t>https://www.artsandaging.com/</w:t>
        </w:r>
      </w:hyperlink>
      <w:r w:rsidR="00376EC0" w:rsidRPr="00236DC6">
        <w:rPr>
          <w:rFonts w:ascii="Arial" w:hAnsi="Arial" w:cs="Arial"/>
          <w:sz w:val="24"/>
          <w:szCs w:val="24"/>
          <w:shd w:val="clear" w:color="auto" w:fill="FFFFFF"/>
        </w:rPr>
        <w:t xml:space="preserve"> </w:t>
      </w:r>
    </w:p>
    <w:p w14:paraId="3CEB2A60" w14:textId="77777777" w:rsidR="006E3024" w:rsidRPr="00236DC6" w:rsidRDefault="006E3024" w:rsidP="006E3024">
      <w:pPr>
        <w:spacing w:after="0"/>
        <w:rPr>
          <w:rFonts w:ascii="Arial" w:hAnsi="Arial" w:cs="Arial"/>
          <w:sz w:val="24"/>
          <w:szCs w:val="24"/>
          <w:shd w:val="clear" w:color="auto" w:fill="FFFFFF"/>
        </w:rPr>
      </w:pPr>
    </w:p>
    <w:p w14:paraId="3807AC77" w14:textId="7D4E38EF" w:rsidR="006E3024" w:rsidRPr="00236DC6" w:rsidRDefault="006E3024"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 xml:space="preserve">Coalition for Persons with Disabilities Newfoundland and Labrador </w:t>
      </w:r>
    </w:p>
    <w:p w14:paraId="19701E7C" w14:textId="77777777" w:rsidR="006E3024" w:rsidRPr="00236DC6" w:rsidRDefault="00732596" w:rsidP="006E3024">
      <w:pPr>
        <w:spacing w:after="0"/>
        <w:rPr>
          <w:rFonts w:ascii="Arial" w:hAnsi="Arial" w:cs="Arial"/>
          <w:sz w:val="24"/>
          <w:szCs w:val="24"/>
          <w:shd w:val="clear" w:color="auto" w:fill="FFFFFF"/>
        </w:rPr>
      </w:pPr>
      <w:hyperlink r:id="rId19" w:history="1">
        <w:r w:rsidR="006E3024" w:rsidRPr="00236DC6">
          <w:rPr>
            <w:rStyle w:val="Hyperlink"/>
            <w:rFonts w:ascii="Arial" w:hAnsi="Arial" w:cs="Arial"/>
            <w:sz w:val="24"/>
            <w:szCs w:val="24"/>
            <w:u w:val="none"/>
            <w:shd w:val="clear" w:color="auto" w:fill="FFFFFF"/>
          </w:rPr>
          <w:t>https://codnl.ca/</w:t>
        </w:r>
      </w:hyperlink>
      <w:r w:rsidR="006E3024" w:rsidRPr="00236DC6">
        <w:rPr>
          <w:rFonts w:ascii="Arial" w:hAnsi="Arial" w:cs="Arial"/>
          <w:sz w:val="24"/>
          <w:szCs w:val="24"/>
          <w:shd w:val="clear" w:color="auto" w:fill="FFFFFF"/>
        </w:rPr>
        <w:t xml:space="preserve">  </w:t>
      </w:r>
    </w:p>
    <w:p w14:paraId="4C81514E" w14:textId="77777777" w:rsidR="00372536" w:rsidRPr="00236DC6" w:rsidRDefault="00372536" w:rsidP="006E3024">
      <w:pPr>
        <w:spacing w:after="0"/>
        <w:rPr>
          <w:rFonts w:ascii="Arial" w:hAnsi="Arial" w:cs="Arial"/>
          <w:sz w:val="24"/>
          <w:szCs w:val="24"/>
          <w:shd w:val="clear" w:color="auto" w:fill="FFFFFF"/>
        </w:rPr>
      </w:pPr>
    </w:p>
    <w:p w14:paraId="68C39EA4" w14:textId="472AB57D" w:rsidR="00372536" w:rsidRPr="00236DC6" w:rsidRDefault="00372536"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Dementia Friendly Canada</w:t>
      </w:r>
    </w:p>
    <w:p w14:paraId="33A9DC09" w14:textId="77777777" w:rsidR="00372536" w:rsidRPr="00236DC6" w:rsidRDefault="00732596" w:rsidP="006E3024">
      <w:pPr>
        <w:spacing w:after="0"/>
        <w:rPr>
          <w:rFonts w:ascii="Arial" w:hAnsi="Arial" w:cs="Arial"/>
          <w:sz w:val="24"/>
          <w:szCs w:val="24"/>
          <w:shd w:val="clear" w:color="auto" w:fill="FFFFFF"/>
        </w:rPr>
      </w:pPr>
      <w:hyperlink r:id="rId20" w:history="1">
        <w:r w:rsidR="00372536" w:rsidRPr="00236DC6">
          <w:rPr>
            <w:rStyle w:val="Hyperlink"/>
            <w:rFonts w:ascii="Arial" w:hAnsi="Arial" w:cs="Arial"/>
            <w:sz w:val="24"/>
            <w:szCs w:val="24"/>
            <w:u w:val="none"/>
            <w:shd w:val="clear" w:color="auto" w:fill="FFFFFF"/>
          </w:rPr>
          <w:t>https://alzheimer.ca/en/get-involved/become-dementia-friendly/dementia-friendly-canada?gad_source=1&amp;gclid=EAIaIQobChMIsvLry5zDiQMVSltHAR1kEx6EEAAYASAAEgLN0PD_BwE</w:t>
        </w:r>
      </w:hyperlink>
      <w:r w:rsidR="00372536" w:rsidRPr="00236DC6">
        <w:rPr>
          <w:rFonts w:ascii="Arial" w:hAnsi="Arial" w:cs="Arial"/>
          <w:sz w:val="24"/>
          <w:szCs w:val="24"/>
          <w:shd w:val="clear" w:color="auto" w:fill="FFFFFF"/>
        </w:rPr>
        <w:t xml:space="preserve"> </w:t>
      </w:r>
    </w:p>
    <w:p w14:paraId="166B12AC" w14:textId="77777777" w:rsidR="00372536" w:rsidRPr="00236DC6" w:rsidRDefault="00372536" w:rsidP="006E3024">
      <w:pPr>
        <w:spacing w:after="0"/>
        <w:rPr>
          <w:rFonts w:ascii="Arial" w:hAnsi="Arial" w:cs="Arial"/>
          <w:sz w:val="24"/>
          <w:szCs w:val="24"/>
          <w:shd w:val="clear" w:color="auto" w:fill="FFFFFF"/>
        </w:rPr>
      </w:pPr>
    </w:p>
    <w:p w14:paraId="24B81C50" w14:textId="77777777" w:rsidR="00372536" w:rsidRPr="00236DC6" w:rsidRDefault="00372536"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Dementia Friendly Communities | Well-Being NL</w:t>
      </w:r>
    </w:p>
    <w:p w14:paraId="4622FC02" w14:textId="77777777" w:rsidR="00372536" w:rsidRPr="00236DC6" w:rsidRDefault="00732596" w:rsidP="006E3024">
      <w:pPr>
        <w:spacing w:after="0"/>
        <w:rPr>
          <w:rFonts w:ascii="Arial" w:hAnsi="Arial" w:cs="Arial"/>
          <w:sz w:val="24"/>
          <w:szCs w:val="24"/>
          <w:shd w:val="clear" w:color="auto" w:fill="FFFFFF"/>
        </w:rPr>
      </w:pPr>
      <w:hyperlink r:id="rId21" w:history="1">
        <w:r w:rsidR="00372536" w:rsidRPr="00236DC6">
          <w:rPr>
            <w:rStyle w:val="Hyperlink"/>
            <w:rFonts w:ascii="Arial" w:hAnsi="Arial" w:cs="Arial"/>
            <w:sz w:val="24"/>
            <w:szCs w:val="24"/>
            <w:u w:val="none"/>
            <w:shd w:val="clear" w:color="auto" w:fill="FFFFFF"/>
          </w:rPr>
          <w:t>https://dementiafriendlynl.ca/</w:t>
        </w:r>
      </w:hyperlink>
      <w:r w:rsidR="00372536" w:rsidRPr="00236DC6">
        <w:rPr>
          <w:rFonts w:ascii="Arial" w:hAnsi="Arial" w:cs="Arial"/>
          <w:sz w:val="24"/>
          <w:szCs w:val="24"/>
          <w:shd w:val="clear" w:color="auto" w:fill="FFFFFF"/>
        </w:rPr>
        <w:t xml:space="preserve"> </w:t>
      </w:r>
    </w:p>
    <w:p w14:paraId="68606334" w14:textId="77777777" w:rsidR="00372536" w:rsidRPr="00236DC6" w:rsidRDefault="00372536" w:rsidP="006E3024">
      <w:pPr>
        <w:spacing w:after="0"/>
        <w:rPr>
          <w:rFonts w:ascii="Arial" w:hAnsi="Arial" w:cs="Arial"/>
          <w:sz w:val="24"/>
          <w:szCs w:val="24"/>
          <w:shd w:val="clear" w:color="auto" w:fill="FFFFFF"/>
        </w:rPr>
      </w:pPr>
    </w:p>
    <w:p w14:paraId="13C970C4" w14:textId="77777777" w:rsidR="00372536" w:rsidRPr="00236DC6" w:rsidRDefault="00372536"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Empower NL</w:t>
      </w:r>
    </w:p>
    <w:p w14:paraId="3D9459A9" w14:textId="0ECC1B4B" w:rsidR="00372536" w:rsidRPr="00236DC6" w:rsidRDefault="00732596" w:rsidP="006E3024">
      <w:pPr>
        <w:spacing w:after="0"/>
        <w:rPr>
          <w:rFonts w:ascii="Arial" w:hAnsi="Arial" w:cs="Arial"/>
          <w:sz w:val="24"/>
          <w:szCs w:val="24"/>
          <w:shd w:val="clear" w:color="auto" w:fill="FFFFFF"/>
        </w:rPr>
      </w:pPr>
      <w:hyperlink r:id="rId22" w:history="1">
        <w:r w:rsidR="00372536" w:rsidRPr="00236DC6">
          <w:rPr>
            <w:rStyle w:val="Hyperlink"/>
            <w:rFonts w:ascii="Arial" w:hAnsi="Arial" w:cs="Arial"/>
            <w:sz w:val="24"/>
            <w:szCs w:val="24"/>
            <w:u w:val="none"/>
            <w:shd w:val="clear" w:color="auto" w:fill="FFFFFF"/>
          </w:rPr>
          <w:t>https://empowernl.ca/</w:t>
        </w:r>
      </w:hyperlink>
      <w:r w:rsidR="00372536" w:rsidRPr="00236DC6">
        <w:rPr>
          <w:rFonts w:ascii="Arial" w:hAnsi="Arial" w:cs="Arial"/>
          <w:sz w:val="24"/>
          <w:szCs w:val="24"/>
          <w:shd w:val="clear" w:color="auto" w:fill="FFFFFF"/>
        </w:rPr>
        <w:t xml:space="preserve"> </w:t>
      </w:r>
    </w:p>
    <w:p w14:paraId="6916065D" w14:textId="77777777" w:rsidR="00372536" w:rsidRPr="00236DC6" w:rsidRDefault="00372536" w:rsidP="006E3024">
      <w:pPr>
        <w:spacing w:after="0"/>
        <w:rPr>
          <w:rFonts w:ascii="Arial" w:hAnsi="Arial" w:cs="Arial"/>
          <w:sz w:val="24"/>
          <w:szCs w:val="24"/>
          <w:shd w:val="clear" w:color="auto" w:fill="FFFFFF"/>
        </w:rPr>
      </w:pPr>
    </w:p>
    <w:p w14:paraId="047033B1" w14:textId="7F408407" w:rsidR="00372536" w:rsidRPr="00236DC6" w:rsidRDefault="00372536"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Healthy Built Environment Linkages Toolkit</w:t>
      </w:r>
    </w:p>
    <w:p w14:paraId="5F7BCDBD" w14:textId="77777777" w:rsidR="00372536" w:rsidRPr="00236DC6" w:rsidRDefault="00732596" w:rsidP="006E3024">
      <w:pPr>
        <w:spacing w:after="0"/>
        <w:rPr>
          <w:rFonts w:ascii="Arial" w:hAnsi="Arial" w:cs="Arial"/>
          <w:sz w:val="24"/>
          <w:szCs w:val="24"/>
          <w:shd w:val="clear" w:color="auto" w:fill="FFFFFF"/>
        </w:rPr>
      </w:pPr>
      <w:hyperlink r:id="rId23" w:history="1">
        <w:r w:rsidR="00372536" w:rsidRPr="00236DC6">
          <w:rPr>
            <w:rStyle w:val="Hyperlink"/>
            <w:rFonts w:ascii="Arial" w:hAnsi="Arial" w:cs="Arial"/>
            <w:sz w:val="24"/>
            <w:szCs w:val="24"/>
            <w:u w:val="none"/>
            <w:shd w:val="clear" w:color="auto" w:fill="FFFFFF"/>
          </w:rPr>
          <w:t>http://www.bccdc.ca/health-professionals/professional-resources/healthy-built-environment-linkages-toolkit</w:t>
        </w:r>
      </w:hyperlink>
      <w:r w:rsidR="00372536" w:rsidRPr="00236DC6">
        <w:rPr>
          <w:rFonts w:ascii="Arial" w:hAnsi="Arial" w:cs="Arial"/>
          <w:sz w:val="24"/>
          <w:szCs w:val="24"/>
          <w:shd w:val="clear" w:color="auto" w:fill="FFFFFF"/>
        </w:rPr>
        <w:t xml:space="preserve"> </w:t>
      </w:r>
    </w:p>
    <w:p w14:paraId="0F437CD9" w14:textId="77777777" w:rsidR="00372536" w:rsidRPr="00236DC6" w:rsidRDefault="00372536" w:rsidP="006E3024">
      <w:pPr>
        <w:spacing w:after="0"/>
        <w:rPr>
          <w:rFonts w:ascii="Arial" w:hAnsi="Arial" w:cs="Arial"/>
          <w:sz w:val="24"/>
          <w:szCs w:val="24"/>
          <w:shd w:val="clear" w:color="auto" w:fill="FFFFFF"/>
        </w:rPr>
      </w:pPr>
    </w:p>
    <w:p w14:paraId="2B32906D" w14:textId="0500EAFC" w:rsidR="0099051C"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Newfoundland and Labrador Community Accounts</w:t>
      </w:r>
    </w:p>
    <w:p w14:paraId="4DDB826F" w14:textId="20C90468" w:rsidR="0099051C" w:rsidRPr="00236DC6" w:rsidRDefault="00732596" w:rsidP="006E3024">
      <w:pPr>
        <w:spacing w:after="0"/>
        <w:rPr>
          <w:rFonts w:ascii="Arial" w:hAnsi="Arial" w:cs="Arial"/>
          <w:sz w:val="24"/>
          <w:szCs w:val="24"/>
          <w:shd w:val="clear" w:color="auto" w:fill="FFFFFF"/>
        </w:rPr>
      </w:pPr>
      <w:hyperlink r:id="rId24" w:history="1">
        <w:r w:rsidR="00372536" w:rsidRPr="00236DC6">
          <w:rPr>
            <w:rStyle w:val="Hyperlink"/>
            <w:rFonts w:ascii="Arial" w:hAnsi="Arial" w:cs="Arial"/>
            <w:sz w:val="24"/>
            <w:szCs w:val="24"/>
            <w:u w:val="none"/>
            <w:shd w:val="clear" w:color="auto" w:fill="FFFFFF"/>
          </w:rPr>
          <w:t>https://nl.communityaccounts.ca/</w:t>
        </w:r>
      </w:hyperlink>
      <w:r w:rsidR="00E36B9C" w:rsidRPr="00236DC6">
        <w:rPr>
          <w:rFonts w:ascii="Arial" w:hAnsi="Arial" w:cs="Arial"/>
          <w:sz w:val="24"/>
          <w:szCs w:val="24"/>
          <w:shd w:val="clear" w:color="auto" w:fill="FFFFFF"/>
        </w:rPr>
        <w:t xml:space="preserve"> </w:t>
      </w:r>
      <w:r w:rsidR="0099051C" w:rsidRPr="00236DC6">
        <w:rPr>
          <w:rFonts w:ascii="Arial" w:hAnsi="Arial" w:cs="Arial"/>
          <w:sz w:val="24"/>
          <w:szCs w:val="24"/>
          <w:shd w:val="clear" w:color="auto" w:fill="FFFFFF"/>
        </w:rPr>
        <w:t xml:space="preserve"> </w:t>
      </w:r>
      <w:r w:rsidR="00E36B9C" w:rsidRPr="00236DC6">
        <w:rPr>
          <w:rFonts w:ascii="Arial" w:hAnsi="Arial" w:cs="Arial"/>
          <w:sz w:val="24"/>
          <w:szCs w:val="24"/>
          <w:shd w:val="clear" w:color="auto" w:fill="FFFFFF"/>
        </w:rPr>
        <w:t xml:space="preserve"> </w:t>
      </w:r>
    </w:p>
    <w:p w14:paraId="03A91903" w14:textId="77777777" w:rsidR="00372536" w:rsidRPr="00236DC6" w:rsidRDefault="00372536" w:rsidP="006E3024">
      <w:pPr>
        <w:spacing w:after="0"/>
        <w:rPr>
          <w:rFonts w:ascii="Arial" w:hAnsi="Arial" w:cs="Arial"/>
          <w:sz w:val="24"/>
          <w:szCs w:val="24"/>
          <w:shd w:val="clear" w:color="auto" w:fill="FFFFFF"/>
        </w:rPr>
      </w:pPr>
    </w:p>
    <w:p w14:paraId="25582664" w14:textId="2B194642" w:rsidR="00372536"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Newfoundland and Labrador Statistics Agency</w:t>
      </w:r>
    </w:p>
    <w:p w14:paraId="03D1D771" w14:textId="0A6DB8C9" w:rsidR="0099051C" w:rsidRPr="00236DC6" w:rsidRDefault="00732596" w:rsidP="006E3024">
      <w:pPr>
        <w:spacing w:after="0"/>
        <w:rPr>
          <w:rFonts w:ascii="Arial" w:hAnsi="Arial" w:cs="Arial"/>
          <w:sz w:val="24"/>
          <w:szCs w:val="24"/>
          <w:shd w:val="clear" w:color="auto" w:fill="FFFFFF"/>
        </w:rPr>
      </w:pPr>
      <w:hyperlink r:id="rId25" w:history="1">
        <w:r w:rsidR="00372536" w:rsidRPr="00236DC6">
          <w:rPr>
            <w:rStyle w:val="Hyperlink"/>
            <w:rFonts w:ascii="Arial" w:hAnsi="Arial" w:cs="Arial"/>
            <w:sz w:val="24"/>
            <w:szCs w:val="24"/>
            <w:u w:val="none"/>
            <w:shd w:val="clear" w:color="auto" w:fill="FFFFFF"/>
          </w:rPr>
          <w:t>https://stats.gov.nl.ca/</w:t>
        </w:r>
      </w:hyperlink>
      <w:r w:rsidR="00E36B9C" w:rsidRPr="00236DC6">
        <w:rPr>
          <w:rFonts w:ascii="Arial" w:hAnsi="Arial" w:cs="Arial"/>
          <w:sz w:val="24"/>
          <w:szCs w:val="24"/>
          <w:shd w:val="clear" w:color="auto" w:fill="FFFFFF"/>
        </w:rPr>
        <w:t xml:space="preserve"> </w:t>
      </w:r>
      <w:r w:rsidR="0099051C" w:rsidRPr="00236DC6">
        <w:rPr>
          <w:rFonts w:ascii="Arial" w:hAnsi="Arial" w:cs="Arial"/>
          <w:sz w:val="24"/>
          <w:szCs w:val="24"/>
          <w:shd w:val="clear" w:color="auto" w:fill="FFFFFF"/>
        </w:rPr>
        <w:t xml:space="preserve"> </w:t>
      </w:r>
    </w:p>
    <w:p w14:paraId="08F65667" w14:textId="77777777" w:rsidR="00372536" w:rsidRPr="00236DC6" w:rsidRDefault="00372536" w:rsidP="006E3024">
      <w:pPr>
        <w:spacing w:after="0"/>
        <w:rPr>
          <w:rFonts w:ascii="Arial" w:hAnsi="Arial" w:cs="Arial"/>
          <w:sz w:val="24"/>
          <w:szCs w:val="24"/>
          <w:shd w:val="clear" w:color="auto" w:fill="FFFFFF"/>
        </w:rPr>
      </w:pPr>
    </w:p>
    <w:p w14:paraId="0F9B0C8B" w14:textId="1FFB5B9D" w:rsidR="00672348" w:rsidRPr="00236DC6" w:rsidRDefault="0099051C"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Universal Design Network of Newfoundland and Labrador</w:t>
      </w:r>
    </w:p>
    <w:p w14:paraId="226EC6C7" w14:textId="587F0CEA" w:rsidR="00672348" w:rsidRPr="00236DC6" w:rsidRDefault="00732596" w:rsidP="006E3024">
      <w:pPr>
        <w:spacing w:after="0"/>
        <w:rPr>
          <w:rFonts w:ascii="Arial" w:hAnsi="Arial" w:cs="Arial"/>
          <w:sz w:val="24"/>
          <w:szCs w:val="24"/>
          <w:shd w:val="clear" w:color="auto" w:fill="FFFFFF"/>
        </w:rPr>
      </w:pPr>
      <w:hyperlink r:id="rId26" w:history="1">
        <w:r w:rsidR="00372536" w:rsidRPr="00236DC6">
          <w:rPr>
            <w:rStyle w:val="Hyperlink"/>
            <w:rFonts w:ascii="Arial" w:hAnsi="Arial" w:cs="Arial"/>
            <w:sz w:val="24"/>
            <w:szCs w:val="24"/>
            <w:u w:val="none"/>
            <w:shd w:val="clear" w:color="auto" w:fill="FFFFFF"/>
          </w:rPr>
          <w:t>https://universaldesignnl.ca/</w:t>
        </w:r>
      </w:hyperlink>
      <w:r w:rsidR="00E36B9C" w:rsidRPr="00236DC6">
        <w:rPr>
          <w:rFonts w:ascii="Arial" w:hAnsi="Arial" w:cs="Arial"/>
          <w:sz w:val="24"/>
          <w:szCs w:val="24"/>
          <w:shd w:val="clear" w:color="auto" w:fill="FFFFFF"/>
        </w:rPr>
        <w:t xml:space="preserve"> </w:t>
      </w:r>
    </w:p>
    <w:p w14:paraId="3D2DA400" w14:textId="77777777" w:rsidR="00372536" w:rsidRPr="00236DC6" w:rsidRDefault="00372536" w:rsidP="006E3024">
      <w:pPr>
        <w:spacing w:after="0"/>
        <w:rPr>
          <w:rStyle w:val="Hyperlink"/>
          <w:rFonts w:ascii="Arial" w:hAnsi="Arial" w:cs="Arial"/>
          <w:sz w:val="24"/>
          <w:szCs w:val="24"/>
          <w:u w:val="none"/>
          <w:shd w:val="clear" w:color="auto" w:fill="FFFFFF"/>
        </w:rPr>
      </w:pPr>
    </w:p>
    <w:p w14:paraId="4EB626F8" w14:textId="77777777" w:rsidR="00672348" w:rsidRPr="00236DC6" w:rsidRDefault="00672348" w:rsidP="006E3024">
      <w:pPr>
        <w:spacing w:after="0"/>
        <w:rPr>
          <w:rFonts w:ascii="Arial" w:hAnsi="Arial" w:cs="Arial"/>
          <w:sz w:val="24"/>
          <w:szCs w:val="24"/>
          <w:shd w:val="clear" w:color="auto" w:fill="FFFFFF"/>
        </w:rPr>
      </w:pPr>
      <w:r w:rsidRPr="00236DC6">
        <w:rPr>
          <w:rFonts w:ascii="Arial" w:hAnsi="Arial" w:cs="Arial"/>
          <w:sz w:val="24"/>
          <w:szCs w:val="24"/>
          <w:shd w:val="clear" w:color="auto" w:fill="FFFFFF"/>
        </w:rPr>
        <w:t>Well-Being NL</w:t>
      </w:r>
    </w:p>
    <w:p w14:paraId="2803CBB5" w14:textId="046847AC" w:rsidR="00672348" w:rsidRPr="00236DC6" w:rsidRDefault="00732596" w:rsidP="006E3024">
      <w:pPr>
        <w:spacing w:after="0"/>
        <w:rPr>
          <w:rFonts w:ascii="Arial" w:hAnsi="Arial" w:cs="Arial"/>
          <w:sz w:val="24"/>
          <w:szCs w:val="24"/>
          <w:shd w:val="clear" w:color="auto" w:fill="FFFFFF"/>
        </w:rPr>
      </w:pPr>
      <w:hyperlink r:id="rId27" w:history="1">
        <w:r w:rsidR="00945E1E" w:rsidRPr="00236DC6">
          <w:rPr>
            <w:rStyle w:val="Hyperlink"/>
            <w:rFonts w:ascii="Arial" w:hAnsi="Arial" w:cs="Arial"/>
            <w:sz w:val="24"/>
            <w:szCs w:val="24"/>
            <w:u w:val="none"/>
            <w:shd w:val="clear" w:color="auto" w:fill="FFFFFF"/>
          </w:rPr>
          <w:t>https://wellbeingnl.ca</w:t>
        </w:r>
      </w:hyperlink>
      <w:r w:rsidR="00672348" w:rsidRPr="00236DC6">
        <w:rPr>
          <w:rFonts w:ascii="Arial" w:hAnsi="Arial" w:cs="Arial"/>
          <w:sz w:val="24"/>
          <w:szCs w:val="24"/>
          <w:shd w:val="clear" w:color="auto" w:fill="FFFFFF"/>
        </w:rPr>
        <w:t xml:space="preserve"> </w:t>
      </w:r>
    </w:p>
    <w:p w14:paraId="2612C6F0" w14:textId="77777777" w:rsidR="00672348" w:rsidRDefault="00672348" w:rsidP="00672348">
      <w:pPr>
        <w:pStyle w:val="ListParagraph"/>
        <w:spacing w:line="360" w:lineRule="auto"/>
        <w:rPr>
          <w:rFonts w:ascii="Arial" w:hAnsi="Arial" w:cs="Arial"/>
          <w:sz w:val="24"/>
          <w:szCs w:val="24"/>
          <w:shd w:val="clear" w:color="auto" w:fill="FFFFFF"/>
        </w:rPr>
      </w:pPr>
    </w:p>
    <w:p w14:paraId="2C4E28E8" w14:textId="77777777" w:rsidR="00672348" w:rsidRPr="00672348" w:rsidRDefault="00672348" w:rsidP="00672348">
      <w:pPr>
        <w:pStyle w:val="ListParagraph"/>
        <w:spacing w:line="360" w:lineRule="auto"/>
        <w:rPr>
          <w:rFonts w:ascii="Arial" w:hAnsi="Arial" w:cs="Arial"/>
          <w:sz w:val="24"/>
          <w:szCs w:val="24"/>
          <w:shd w:val="clear" w:color="auto" w:fill="FFFFFF"/>
        </w:rPr>
      </w:pPr>
    </w:p>
    <w:sectPr w:rsidR="00672348" w:rsidRPr="00672348" w:rsidSect="00E43FB9">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28A6" w14:textId="77777777" w:rsidR="00E43FB9" w:rsidRDefault="00E43FB9" w:rsidP="00E43FB9">
      <w:pPr>
        <w:spacing w:after="0"/>
      </w:pPr>
      <w:r>
        <w:separator/>
      </w:r>
    </w:p>
  </w:endnote>
  <w:endnote w:type="continuationSeparator" w:id="0">
    <w:p w14:paraId="02F5425E" w14:textId="77777777" w:rsidR="00E43FB9" w:rsidRDefault="00E43FB9" w:rsidP="00E43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574793"/>
      <w:docPartObj>
        <w:docPartGallery w:val="Page Numbers (Bottom of Page)"/>
        <w:docPartUnique/>
      </w:docPartObj>
    </w:sdtPr>
    <w:sdtEndPr>
      <w:rPr>
        <w:rFonts w:ascii="Arial" w:hAnsi="Arial" w:cs="Arial"/>
        <w:noProof/>
      </w:rPr>
    </w:sdtEndPr>
    <w:sdtContent>
      <w:p w14:paraId="7B6457BB" w14:textId="35785867" w:rsidR="0099051C" w:rsidRPr="00FE593E" w:rsidRDefault="0099051C">
        <w:pPr>
          <w:pStyle w:val="Footer"/>
          <w:jc w:val="right"/>
          <w:rPr>
            <w:rFonts w:ascii="Arial" w:hAnsi="Arial" w:cs="Arial"/>
          </w:rPr>
        </w:pPr>
        <w:r w:rsidRPr="00FE593E">
          <w:rPr>
            <w:rFonts w:ascii="Arial" w:hAnsi="Arial" w:cs="Arial"/>
          </w:rPr>
          <w:fldChar w:fldCharType="begin"/>
        </w:r>
        <w:r w:rsidRPr="00FE593E">
          <w:rPr>
            <w:rFonts w:ascii="Arial" w:hAnsi="Arial" w:cs="Arial"/>
          </w:rPr>
          <w:instrText xml:space="preserve"> PAGE   \* MERGEFORMAT </w:instrText>
        </w:r>
        <w:r w:rsidRPr="00FE593E">
          <w:rPr>
            <w:rFonts w:ascii="Arial" w:hAnsi="Arial" w:cs="Arial"/>
          </w:rPr>
          <w:fldChar w:fldCharType="separate"/>
        </w:r>
        <w:r w:rsidR="004E40B7" w:rsidRPr="00FE593E">
          <w:rPr>
            <w:rFonts w:ascii="Arial" w:hAnsi="Arial" w:cs="Arial"/>
            <w:noProof/>
          </w:rPr>
          <w:t>7</w:t>
        </w:r>
        <w:r w:rsidRPr="00FE593E">
          <w:rPr>
            <w:rFonts w:ascii="Arial" w:hAnsi="Arial" w:cs="Arial"/>
            <w:noProof/>
          </w:rPr>
          <w:fldChar w:fldCharType="end"/>
        </w:r>
      </w:p>
    </w:sdtContent>
  </w:sdt>
  <w:p w14:paraId="53869AD7" w14:textId="77777777" w:rsidR="0099051C" w:rsidRDefault="00990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3D0C" w14:textId="77777777" w:rsidR="00E43FB9" w:rsidRDefault="00E43FB9" w:rsidP="00E43FB9">
      <w:pPr>
        <w:spacing w:after="0"/>
      </w:pPr>
      <w:r>
        <w:separator/>
      </w:r>
    </w:p>
  </w:footnote>
  <w:footnote w:type="continuationSeparator" w:id="0">
    <w:p w14:paraId="3599BBFE" w14:textId="77777777" w:rsidR="00E43FB9" w:rsidRDefault="00E43FB9" w:rsidP="00E43F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2CB0" w14:textId="77777777" w:rsidR="00E43FB9" w:rsidRDefault="00E43FB9" w:rsidP="00E43FB9">
    <w:pPr>
      <w:pStyle w:val="Header"/>
    </w:pPr>
    <w:r>
      <w:rPr>
        <w:noProof/>
      </w:rPr>
      <w:drawing>
        <wp:anchor distT="0" distB="0" distL="114300" distR="114300" simplePos="0" relativeHeight="251659264" behindDoc="0" locked="0" layoutInCell="1" allowOverlap="1" wp14:anchorId="72C6D24A" wp14:editId="507E5638">
          <wp:simplePos x="0" y="0"/>
          <wp:positionH relativeFrom="column">
            <wp:posOffset>-182880</wp:posOffset>
          </wp:positionH>
          <wp:positionV relativeFrom="paragraph">
            <wp:posOffset>5715</wp:posOffset>
          </wp:positionV>
          <wp:extent cx="1371600" cy="6838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71600" cy="683895"/>
                  </a:xfrm>
                  <a:prstGeom prst="rect">
                    <a:avLst/>
                  </a:prstGeom>
                </pic:spPr>
              </pic:pic>
            </a:graphicData>
          </a:graphic>
          <wp14:sizeRelH relativeFrom="page">
            <wp14:pctWidth>0</wp14:pctWidth>
          </wp14:sizeRelH>
          <wp14:sizeRelV relativeFrom="page">
            <wp14:pctHeight>0</wp14:pctHeight>
          </wp14:sizeRelV>
        </wp:anchor>
      </w:drawing>
    </w:r>
  </w:p>
  <w:p w14:paraId="2C7B17CF" w14:textId="77777777" w:rsidR="00E43FB9" w:rsidRDefault="00E43FB9" w:rsidP="00E43FB9">
    <w:pPr>
      <w:pStyle w:val="Header"/>
    </w:pPr>
  </w:p>
  <w:p w14:paraId="094D18B3" w14:textId="77777777" w:rsidR="00E43FB9" w:rsidRDefault="00E43FB9" w:rsidP="00E43FB9">
    <w:pPr>
      <w:pStyle w:val="Header"/>
    </w:pPr>
  </w:p>
  <w:p w14:paraId="6DB93CDA" w14:textId="77777777" w:rsidR="00E43FB9" w:rsidRDefault="00E43FB9" w:rsidP="00E43FB9">
    <w:pPr>
      <w:pStyle w:val="Header"/>
    </w:pPr>
  </w:p>
  <w:p w14:paraId="76606F61" w14:textId="77777777" w:rsidR="00E43FB9" w:rsidRDefault="00E43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7E20"/>
    <w:multiLevelType w:val="hybridMultilevel"/>
    <w:tmpl w:val="D382AF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77BB2"/>
    <w:multiLevelType w:val="hybridMultilevel"/>
    <w:tmpl w:val="8320F9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BF4AAE"/>
    <w:multiLevelType w:val="multilevel"/>
    <w:tmpl w:val="8382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10945"/>
    <w:multiLevelType w:val="hybridMultilevel"/>
    <w:tmpl w:val="9878CAD0"/>
    <w:lvl w:ilvl="0" w:tplc="2CAE8CC0">
      <w:start w:val="2024"/>
      <w:numFmt w:val="bullet"/>
      <w:lvlText w:val="-"/>
      <w:lvlJc w:val="left"/>
      <w:pPr>
        <w:ind w:left="720" w:hanging="360"/>
      </w:pPr>
      <w:rPr>
        <w:rFonts w:ascii="Arial" w:eastAsiaTheme="minorHAnsi" w:hAnsi="Arial" w:cs="Aria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55EEB"/>
    <w:multiLevelType w:val="hybridMultilevel"/>
    <w:tmpl w:val="3B86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F3EB3"/>
    <w:multiLevelType w:val="hybridMultilevel"/>
    <w:tmpl w:val="AD32C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B02392"/>
    <w:multiLevelType w:val="hybridMultilevel"/>
    <w:tmpl w:val="8FB6E3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3D6275"/>
    <w:multiLevelType w:val="hybridMultilevel"/>
    <w:tmpl w:val="E2FA55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89B45EB"/>
    <w:multiLevelType w:val="hybridMultilevel"/>
    <w:tmpl w:val="F666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70B24"/>
    <w:multiLevelType w:val="hybridMultilevel"/>
    <w:tmpl w:val="1DF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34B35"/>
    <w:multiLevelType w:val="hybridMultilevel"/>
    <w:tmpl w:val="CFF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22B2E"/>
    <w:multiLevelType w:val="hybridMultilevel"/>
    <w:tmpl w:val="979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E68F9"/>
    <w:multiLevelType w:val="hybridMultilevel"/>
    <w:tmpl w:val="AEE8A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40247E"/>
    <w:multiLevelType w:val="hybridMultilevel"/>
    <w:tmpl w:val="8084BE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2BF29FB"/>
    <w:multiLevelType w:val="hybridMultilevel"/>
    <w:tmpl w:val="7B7EF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F5F62"/>
    <w:multiLevelType w:val="hybridMultilevel"/>
    <w:tmpl w:val="A97C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B16AB9"/>
    <w:multiLevelType w:val="hybridMultilevel"/>
    <w:tmpl w:val="308E2F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81563D"/>
    <w:multiLevelType w:val="hybridMultilevel"/>
    <w:tmpl w:val="3508CD7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604A38CD"/>
    <w:multiLevelType w:val="hybridMultilevel"/>
    <w:tmpl w:val="2084F298"/>
    <w:lvl w:ilvl="0" w:tplc="2CAE8CC0">
      <w:start w:val="2024"/>
      <w:numFmt w:val="bullet"/>
      <w:lvlText w:val="-"/>
      <w:lvlJc w:val="left"/>
      <w:pPr>
        <w:ind w:left="720" w:hanging="360"/>
      </w:pPr>
      <w:rPr>
        <w:rFonts w:ascii="Arial" w:eastAsiaTheme="minorHAnsi" w:hAnsi="Arial" w:cs="Aria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701AE"/>
    <w:multiLevelType w:val="multilevel"/>
    <w:tmpl w:val="2C88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DE274E"/>
    <w:multiLevelType w:val="hybridMultilevel"/>
    <w:tmpl w:val="296C8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B76CDC"/>
    <w:multiLevelType w:val="hybridMultilevel"/>
    <w:tmpl w:val="F306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1E3C8C"/>
    <w:multiLevelType w:val="hybridMultilevel"/>
    <w:tmpl w:val="1D92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57440"/>
    <w:multiLevelType w:val="hybridMultilevel"/>
    <w:tmpl w:val="14BA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509681">
    <w:abstractNumId w:val="11"/>
  </w:num>
  <w:num w:numId="2" w16cid:durableId="749741966">
    <w:abstractNumId w:val="14"/>
  </w:num>
  <w:num w:numId="3" w16cid:durableId="920332832">
    <w:abstractNumId w:val="23"/>
  </w:num>
  <w:num w:numId="4" w16cid:durableId="1733191333">
    <w:abstractNumId w:val="9"/>
  </w:num>
  <w:num w:numId="5" w16cid:durableId="914583732">
    <w:abstractNumId w:val="15"/>
  </w:num>
  <w:num w:numId="6" w16cid:durableId="1840198756">
    <w:abstractNumId w:val="5"/>
  </w:num>
  <w:num w:numId="7" w16cid:durableId="1483112184">
    <w:abstractNumId w:val="17"/>
  </w:num>
  <w:num w:numId="8" w16cid:durableId="548343995">
    <w:abstractNumId w:val="8"/>
  </w:num>
  <w:num w:numId="9" w16cid:durableId="1070419186">
    <w:abstractNumId w:val="10"/>
  </w:num>
  <w:num w:numId="10" w16cid:durableId="2043434427">
    <w:abstractNumId w:val="22"/>
  </w:num>
  <w:num w:numId="11" w16cid:durableId="13046191">
    <w:abstractNumId w:val="4"/>
  </w:num>
  <w:num w:numId="12" w16cid:durableId="1150558314">
    <w:abstractNumId w:val="21"/>
  </w:num>
  <w:num w:numId="13" w16cid:durableId="1490632450">
    <w:abstractNumId w:val="0"/>
  </w:num>
  <w:num w:numId="14" w16cid:durableId="1893803639">
    <w:abstractNumId w:val="18"/>
  </w:num>
  <w:num w:numId="15" w16cid:durableId="1202746981">
    <w:abstractNumId w:val="3"/>
  </w:num>
  <w:num w:numId="16" w16cid:durableId="1221987599">
    <w:abstractNumId w:val="1"/>
  </w:num>
  <w:num w:numId="17" w16cid:durableId="1034385131">
    <w:abstractNumId w:val="16"/>
  </w:num>
  <w:num w:numId="18" w16cid:durableId="1323699133">
    <w:abstractNumId w:val="19"/>
  </w:num>
  <w:num w:numId="19" w16cid:durableId="1867134135">
    <w:abstractNumId w:val="2"/>
  </w:num>
  <w:num w:numId="20" w16cid:durableId="1337926277">
    <w:abstractNumId w:val="20"/>
  </w:num>
  <w:num w:numId="21" w16cid:durableId="1653948308">
    <w:abstractNumId w:val="13"/>
  </w:num>
  <w:num w:numId="22" w16cid:durableId="1936741195">
    <w:abstractNumId w:val="6"/>
  </w:num>
  <w:num w:numId="23" w16cid:durableId="495658157">
    <w:abstractNumId w:val="7"/>
  </w:num>
  <w:num w:numId="24" w16cid:durableId="897669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B9"/>
    <w:rsid w:val="00020766"/>
    <w:rsid w:val="000376C9"/>
    <w:rsid w:val="0004250E"/>
    <w:rsid w:val="00042D7A"/>
    <w:rsid w:val="00043D68"/>
    <w:rsid w:val="00045730"/>
    <w:rsid w:val="00063AA1"/>
    <w:rsid w:val="000A1B0E"/>
    <w:rsid w:val="000A3E2D"/>
    <w:rsid w:val="000C5CAD"/>
    <w:rsid w:val="00106AE5"/>
    <w:rsid w:val="001135B9"/>
    <w:rsid w:val="00142AB3"/>
    <w:rsid w:val="001527CB"/>
    <w:rsid w:val="0016257F"/>
    <w:rsid w:val="00164344"/>
    <w:rsid w:val="001922EC"/>
    <w:rsid w:val="001D4612"/>
    <w:rsid w:val="001F296C"/>
    <w:rsid w:val="001F416E"/>
    <w:rsid w:val="00236129"/>
    <w:rsid w:val="00236DC6"/>
    <w:rsid w:val="00261FDB"/>
    <w:rsid w:val="0027647F"/>
    <w:rsid w:val="002D5396"/>
    <w:rsid w:val="002E1D6B"/>
    <w:rsid w:val="002E38B6"/>
    <w:rsid w:val="0033032B"/>
    <w:rsid w:val="0033056C"/>
    <w:rsid w:val="00353D8C"/>
    <w:rsid w:val="00364175"/>
    <w:rsid w:val="00372536"/>
    <w:rsid w:val="00376EC0"/>
    <w:rsid w:val="00377C3B"/>
    <w:rsid w:val="003A05FC"/>
    <w:rsid w:val="003F4BE5"/>
    <w:rsid w:val="0042751C"/>
    <w:rsid w:val="00431CA1"/>
    <w:rsid w:val="004413E7"/>
    <w:rsid w:val="00443692"/>
    <w:rsid w:val="0045404B"/>
    <w:rsid w:val="00457BC0"/>
    <w:rsid w:val="00463AFA"/>
    <w:rsid w:val="004718F4"/>
    <w:rsid w:val="00487DE4"/>
    <w:rsid w:val="004A2CDC"/>
    <w:rsid w:val="004A4C97"/>
    <w:rsid w:val="004B5E11"/>
    <w:rsid w:val="004C0663"/>
    <w:rsid w:val="004E0E72"/>
    <w:rsid w:val="004E40B7"/>
    <w:rsid w:val="004F084F"/>
    <w:rsid w:val="00510FD9"/>
    <w:rsid w:val="00544D8C"/>
    <w:rsid w:val="00560F26"/>
    <w:rsid w:val="00565CAC"/>
    <w:rsid w:val="00571C7C"/>
    <w:rsid w:val="005824A0"/>
    <w:rsid w:val="005A1504"/>
    <w:rsid w:val="005A7834"/>
    <w:rsid w:val="005B55D2"/>
    <w:rsid w:val="005B7866"/>
    <w:rsid w:val="005C24C7"/>
    <w:rsid w:val="005C3935"/>
    <w:rsid w:val="00606B91"/>
    <w:rsid w:val="00614898"/>
    <w:rsid w:val="006153C2"/>
    <w:rsid w:val="00646210"/>
    <w:rsid w:val="00672348"/>
    <w:rsid w:val="0069748F"/>
    <w:rsid w:val="006A16DE"/>
    <w:rsid w:val="006A7CB1"/>
    <w:rsid w:val="006B5557"/>
    <w:rsid w:val="006E3024"/>
    <w:rsid w:val="007017CC"/>
    <w:rsid w:val="00732596"/>
    <w:rsid w:val="00740B81"/>
    <w:rsid w:val="00750ABF"/>
    <w:rsid w:val="00753318"/>
    <w:rsid w:val="00767A29"/>
    <w:rsid w:val="007C7D43"/>
    <w:rsid w:val="007E0057"/>
    <w:rsid w:val="00837284"/>
    <w:rsid w:val="00844C5E"/>
    <w:rsid w:val="008474B0"/>
    <w:rsid w:val="008800C4"/>
    <w:rsid w:val="00883D64"/>
    <w:rsid w:val="008851E3"/>
    <w:rsid w:val="008907AD"/>
    <w:rsid w:val="00895C1B"/>
    <w:rsid w:val="008A3F84"/>
    <w:rsid w:val="008A68A0"/>
    <w:rsid w:val="008D2742"/>
    <w:rsid w:val="008D4BD5"/>
    <w:rsid w:val="009118C4"/>
    <w:rsid w:val="00945E1E"/>
    <w:rsid w:val="009555B9"/>
    <w:rsid w:val="00960F5F"/>
    <w:rsid w:val="0099051C"/>
    <w:rsid w:val="00995E03"/>
    <w:rsid w:val="009A1CFD"/>
    <w:rsid w:val="009D3ACD"/>
    <w:rsid w:val="009D4550"/>
    <w:rsid w:val="00A20627"/>
    <w:rsid w:val="00A21F2D"/>
    <w:rsid w:val="00A34CD8"/>
    <w:rsid w:val="00A36F2A"/>
    <w:rsid w:val="00A86985"/>
    <w:rsid w:val="00AA18F5"/>
    <w:rsid w:val="00AD69A2"/>
    <w:rsid w:val="00B079FE"/>
    <w:rsid w:val="00B510CF"/>
    <w:rsid w:val="00B8601D"/>
    <w:rsid w:val="00B90F47"/>
    <w:rsid w:val="00BB66F2"/>
    <w:rsid w:val="00BB69C9"/>
    <w:rsid w:val="00BD7288"/>
    <w:rsid w:val="00BF4379"/>
    <w:rsid w:val="00C33B90"/>
    <w:rsid w:val="00C43661"/>
    <w:rsid w:val="00C6100D"/>
    <w:rsid w:val="00C81F61"/>
    <w:rsid w:val="00C830F9"/>
    <w:rsid w:val="00C92DFD"/>
    <w:rsid w:val="00CA7DA2"/>
    <w:rsid w:val="00D51064"/>
    <w:rsid w:val="00D82125"/>
    <w:rsid w:val="00DA1004"/>
    <w:rsid w:val="00DB7B6B"/>
    <w:rsid w:val="00DC02AA"/>
    <w:rsid w:val="00DE5701"/>
    <w:rsid w:val="00DF7948"/>
    <w:rsid w:val="00E03C9F"/>
    <w:rsid w:val="00E06DFB"/>
    <w:rsid w:val="00E3356B"/>
    <w:rsid w:val="00E36B9C"/>
    <w:rsid w:val="00E43FB9"/>
    <w:rsid w:val="00E53DE4"/>
    <w:rsid w:val="00E77CB4"/>
    <w:rsid w:val="00EE188E"/>
    <w:rsid w:val="00F12802"/>
    <w:rsid w:val="00F17BE9"/>
    <w:rsid w:val="00F46DFA"/>
    <w:rsid w:val="00F47CF1"/>
    <w:rsid w:val="00F75499"/>
    <w:rsid w:val="00F7694B"/>
    <w:rsid w:val="00F76B0F"/>
    <w:rsid w:val="00F95D2A"/>
    <w:rsid w:val="00FA542F"/>
    <w:rsid w:val="00FD4E9A"/>
    <w:rsid w:val="00FE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B46F2"/>
  <w15:chartTrackingRefBased/>
  <w15:docId w15:val="{F8A19B7D-11F2-4384-85DB-F72842D2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51C"/>
    <w:pPr>
      <w:keepNext/>
      <w:keepLines/>
      <w:spacing w:before="480" w:after="240"/>
      <w:outlineLvl w:val="0"/>
    </w:pPr>
    <w:rPr>
      <w:rFonts w:ascii="Arial" w:eastAsiaTheme="majorEastAsia" w:hAnsi="Arial" w:cs="Arial"/>
      <w:b/>
      <w:sz w:val="24"/>
      <w:szCs w:val="24"/>
    </w:rPr>
  </w:style>
  <w:style w:type="paragraph" w:styleId="Heading2">
    <w:name w:val="heading 2"/>
    <w:basedOn w:val="Normal"/>
    <w:next w:val="Normal"/>
    <w:link w:val="Heading2Char"/>
    <w:uiPriority w:val="9"/>
    <w:unhideWhenUsed/>
    <w:qFormat/>
    <w:rsid w:val="00895C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303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FB9"/>
    <w:pPr>
      <w:tabs>
        <w:tab w:val="center" w:pos="4680"/>
        <w:tab w:val="right" w:pos="9360"/>
      </w:tabs>
      <w:spacing w:after="0"/>
    </w:pPr>
  </w:style>
  <w:style w:type="character" w:customStyle="1" w:styleId="HeaderChar">
    <w:name w:val="Header Char"/>
    <w:basedOn w:val="DefaultParagraphFont"/>
    <w:link w:val="Header"/>
    <w:uiPriority w:val="99"/>
    <w:rsid w:val="00E43FB9"/>
  </w:style>
  <w:style w:type="paragraph" w:styleId="Footer">
    <w:name w:val="footer"/>
    <w:basedOn w:val="Normal"/>
    <w:link w:val="FooterChar"/>
    <w:uiPriority w:val="99"/>
    <w:unhideWhenUsed/>
    <w:rsid w:val="00E43FB9"/>
    <w:pPr>
      <w:tabs>
        <w:tab w:val="center" w:pos="4680"/>
        <w:tab w:val="right" w:pos="9360"/>
      </w:tabs>
      <w:spacing w:after="0"/>
    </w:pPr>
  </w:style>
  <w:style w:type="character" w:customStyle="1" w:styleId="FooterChar">
    <w:name w:val="Footer Char"/>
    <w:basedOn w:val="DefaultParagraphFont"/>
    <w:link w:val="Footer"/>
    <w:uiPriority w:val="99"/>
    <w:rsid w:val="00E43FB9"/>
  </w:style>
  <w:style w:type="character" w:customStyle="1" w:styleId="Heading1Char">
    <w:name w:val="Heading 1 Char"/>
    <w:basedOn w:val="DefaultParagraphFont"/>
    <w:link w:val="Heading1"/>
    <w:uiPriority w:val="9"/>
    <w:rsid w:val="0099051C"/>
    <w:rPr>
      <w:rFonts w:ascii="Arial" w:eastAsiaTheme="majorEastAsia" w:hAnsi="Arial" w:cs="Arial"/>
      <w:b/>
      <w:sz w:val="24"/>
      <w:szCs w:val="24"/>
    </w:rPr>
  </w:style>
  <w:style w:type="paragraph" w:styleId="ListParagraph">
    <w:name w:val="List Paragraph"/>
    <w:basedOn w:val="Normal"/>
    <w:uiPriority w:val="34"/>
    <w:qFormat/>
    <w:rsid w:val="0099051C"/>
    <w:pPr>
      <w:ind w:left="720"/>
      <w:contextualSpacing/>
    </w:pPr>
  </w:style>
  <w:style w:type="character" w:styleId="Hyperlink">
    <w:name w:val="Hyperlink"/>
    <w:basedOn w:val="DefaultParagraphFont"/>
    <w:uiPriority w:val="99"/>
    <w:unhideWhenUsed/>
    <w:rsid w:val="0099051C"/>
    <w:rPr>
      <w:color w:val="0563C1" w:themeColor="hyperlink"/>
      <w:u w:val="single"/>
    </w:rPr>
  </w:style>
  <w:style w:type="paragraph" w:styleId="NoSpacing">
    <w:name w:val="No Spacing"/>
    <w:uiPriority w:val="1"/>
    <w:qFormat/>
    <w:rsid w:val="0099051C"/>
    <w:pPr>
      <w:spacing w:after="0"/>
    </w:pPr>
  </w:style>
  <w:style w:type="paragraph" w:styleId="CommentText">
    <w:name w:val="annotation text"/>
    <w:basedOn w:val="Normal"/>
    <w:link w:val="CommentTextChar"/>
    <w:uiPriority w:val="99"/>
    <w:unhideWhenUsed/>
    <w:rsid w:val="0099051C"/>
    <w:rPr>
      <w:sz w:val="20"/>
      <w:szCs w:val="20"/>
    </w:rPr>
  </w:style>
  <w:style w:type="character" w:customStyle="1" w:styleId="CommentTextChar">
    <w:name w:val="Comment Text Char"/>
    <w:basedOn w:val="DefaultParagraphFont"/>
    <w:link w:val="CommentText"/>
    <w:uiPriority w:val="99"/>
    <w:rsid w:val="0099051C"/>
    <w:rPr>
      <w:sz w:val="20"/>
      <w:szCs w:val="20"/>
    </w:rPr>
  </w:style>
  <w:style w:type="character" w:styleId="FollowedHyperlink">
    <w:name w:val="FollowedHyperlink"/>
    <w:basedOn w:val="DefaultParagraphFont"/>
    <w:uiPriority w:val="99"/>
    <w:semiHidden/>
    <w:unhideWhenUsed/>
    <w:rsid w:val="00740B81"/>
    <w:rPr>
      <w:color w:val="954F72" w:themeColor="followedHyperlink"/>
      <w:u w:val="single"/>
    </w:rPr>
  </w:style>
  <w:style w:type="character" w:styleId="CommentReference">
    <w:name w:val="annotation reference"/>
    <w:basedOn w:val="DefaultParagraphFont"/>
    <w:uiPriority w:val="99"/>
    <w:semiHidden/>
    <w:unhideWhenUsed/>
    <w:rsid w:val="001527CB"/>
    <w:rPr>
      <w:sz w:val="16"/>
      <w:szCs w:val="16"/>
    </w:rPr>
  </w:style>
  <w:style w:type="paragraph" w:styleId="CommentSubject">
    <w:name w:val="annotation subject"/>
    <w:basedOn w:val="CommentText"/>
    <w:next w:val="CommentText"/>
    <w:link w:val="CommentSubjectChar"/>
    <w:uiPriority w:val="99"/>
    <w:semiHidden/>
    <w:unhideWhenUsed/>
    <w:rsid w:val="001527CB"/>
    <w:rPr>
      <w:b/>
      <w:bCs/>
    </w:rPr>
  </w:style>
  <w:style w:type="character" w:customStyle="1" w:styleId="CommentSubjectChar">
    <w:name w:val="Comment Subject Char"/>
    <w:basedOn w:val="CommentTextChar"/>
    <w:link w:val="CommentSubject"/>
    <w:uiPriority w:val="99"/>
    <w:semiHidden/>
    <w:rsid w:val="001527CB"/>
    <w:rPr>
      <w:b/>
      <w:bCs/>
      <w:sz w:val="20"/>
      <w:szCs w:val="20"/>
    </w:rPr>
  </w:style>
  <w:style w:type="paragraph" w:styleId="BalloonText">
    <w:name w:val="Balloon Text"/>
    <w:basedOn w:val="Normal"/>
    <w:link w:val="BalloonTextChar"/>
    <w:uiPriority w:val="99"/>
    <w:semiHidden/>
    <w:unhideWhenUsed/>
    <w:rsid w:val="001527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CB"/>
    <w:rPr>
      <w:rFonts w:ascii="Segoe UI" w:hAnsi="Segoe UI" w:cs="Segoe UI"/>
      <w:sz w:val="18"/>
      <w:szCs w:val="18"/>
    </w:rPr>
  </w:style>
  <w:style w:type="paragraph" w:styleId="Revision">
    <w:name w:val="Revision"/>
    <w:hidden/>
    <w:uiPriority w:val="99"/>
    <w:semiHidden/>
    <w:rsid w:val="00F17BE9"/>
    <w:pPr>
      <w:spacing w:after="0"/>
    </w:pPr>
  </w:style>
  <w:style w:type="character" w:styleId="UnresolvedMention">
    <w:name w:val="Unresolved Mention"/>
    <w:basedOn w:val="DefaultParagraphFont"/>
    <w:uiPriority w:val="99"/>
    <w:semiHidden/>
    <w:unhideWhenUsed/>
    <w:rsid w:val="00672348"/>
    <w:rPr>
      <w:color w:val="605E5C"/>
      <w:shd w:val="clear" w:color="auto" w:fill="E1DFDD"/>
    </w:rPr>
  </w:style>
  <w:style w:type="character" w:customStyle="1" w:styleId="Heading3Char">
    <w:name w:val="Heading 3 Char"/>
    <w:basedOn w:val="DefaultParagraphFont"/>
    <w:link w:val="Heading3"/>
    <w:uiPriority w:val="9"/>
    <w:semiHidden/>
    <w:rsid w:val="0033032B"/>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95C1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4194">
      <w:bodyDiv w:val="1"/>
      <w:marLeft w:val="0"/>
      <w:marRight w:val="0"/>
      <w:marTop w:val="0"/>
      <w:marBottom w:val="0"/>
      <w:divBdr>
        <w:top w:val="none" w:sz="0" w:space="0" w:color="auto"/>
        <w:left w:val="none" w:sz="0" w:space="0" w:color="auto"/>
        <w:bottom w:val="none" w:sz="0" w:space="0" w:color="auto"/>
        <w:right w:val="none" w:sz="0" w:space="0" w:color="auto"/>
      </w:divBdr>
    </w:div>
    <w:div w:id="247034652">
      <w:bodyDiv w:val="1"/>
      <w:marLeft w:val="0"/>
      <w:marRight w:val="0"/>
      <w:marTop w:val="0"/>
      <w:marBottom w:val="0"/>
      <w:divBdr>
        <w:top w:val="none" w:sz="0" w:space="0" w:color="auto"/>
        <w:left w:val="none" w:sz="0" w:space="0" w:color="auto"/>
        <w:bottom w:val="none" w:sz="0" w:space="0" w:color="auto"/>
        <w:right w:val="none" w:sz="0" w:space="0" w:color="auto"/>
      </w:divBdr>
    </w:div>
    <w:div w:id="541867920">
      <w:bodyDiv w:val="1"/>
      <w:marLeft w:val="0"/>
      <w:marRight w:val="0"/>
      <w:marTop w:val="0"/>
      <w:marBottom w:val="0"/>
      <w:divBdr>
        <w:top w:val="none" w:sz="0" w:space="0" w:color="auto"/>
        <w:left w:val="none" w:sz="0" w:space="0" w:color="auto"/>
        <w:bottom w:val="none" w:sz="0" w:space="0" w:color="auto"/>
        <w:right w:val="none" w:sz="0" w:space="0" w:color="auto"/>
      </w:divBdr>
    </w:div>
    <w:div w:id="1415275714">
      <w:bodyDiv w:val="1"/>
      <w:marLeft w:val="0"/>
      <w:marRight w:val="0"/>
      <w:marTop w:val="0"/>
      <w:marBottom w:val="0"/>
      <w:divBdr>
        <w:top w:val="none" w:sz="0" w:space="0" w:color="auto"/>
        <w:left w:val="none" w:sz="0" w:space="0" w:color="auto"/>
        <w:bottom w:val="none" w:sz="0" w:space="0" w:color="auto"/>
        <w:right w:val="none" w:sz="0" w:space="0" w:color="auto"/>
      </w:divBdr>
    </w:div>
    <w:div w:id="1646158387">
      <w:bodyDiv w:val="1"/>
      <w:marLeft w:val="0"/>
      <w:marRight w:val="0"/>
      <w:marTop w:val="0"/>
      <w:marBottom w:val="0"/>
      <w:divBdr>
        <w:top w:val="none" w:sz="0" w:space="0" w:color="auto"/>
        <w:left w:val="none" w:sz="0" w:space="0" w:color="auto"/>
        <w:bottom w:val="none" w:sz="0" w:space="0" w:color="auto"/>
        <w:right w:val="none" w:sz="0" w:space="0" w:color="auto"/>
      </w:divBdr>
    </w:div>
    <w:div w:id="20984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ng-and-seniors@gov.nl.ca" TargetMode="External"/><Relationship Id="rId13" Type="http://schemas.openxmlformats.org/officeDocument/2006/relationships/hyperlink" Target="mailto:aging-and-seniors@gov.nl.ca" TargetMode="External"/><Relationship Id="rId18" Type="http://schemas.openxmlformats.org/officeDocument/2006/relationships/hyperlink" Target="https://www.artsandaging.com/" TargetMode="External"/><Relationship Id="rId26" Type="http://schemas.openxmlformats.org/officeDocument/2006/relationships/hyperlink" Target="https://universaldesignnl.ca/" TargetMode="External"/><Relationship Id="rId3" Type="http://schemas.openxmlformats.org/officeDocument/2006/relationships/settings" Target="settings.xml"/><Relationship Id="rId21" Type="http://schemas.openxmlformats.org/officeDocument/2006/relationships/hyperlink" Target="https://dementiafriendlynl.ca/" TargetMode="External"/><Relationship Id="rId7" Type="http://schemas.openxmlformats.org/officeDocument/2006/relationships/hyperlink" Target="https://www.canada.ca/en/public-health/services/publications/healthy-living/friendly-rural-remote-communities-a-guide.html" TargetMode="External"/><Relationship Id="rId12" Type="http://schemas.openxmlformats.org/officeDocument/2006/relationships/hyperlink" Target="mailto:CSSDGrantPrograms@gov.nl.ca" TargetMode="External"/><Relationship Id="rId17" Type="http://schemas.openxmlformats.org/officeDocument/2006/relationships/hyperlink" Target="https://alzheimer.ca/nl/en" TargetMode="External"/><Relationship Id="rId25" Type="http://schemas.openxmlformats.org/officeDocument/2006/relationships/hyperlink" Target="https://stats.gov.nl.ca/" TargetMode="External"/><Relationship Id="rId2" Type="http://schemas.openxmlformats.org/officeDocument/2006/relationships/styles" Target="styles.xml"/><Relationship Id="rId16" Type="http://schemas.openxmlformats.org/officeDocument/2006/relationships/hyperlink" Target="https://alzheimer.ca/en" TargetMode="External"/><Relationship Id="rId20" Type="http://schemas.openxmlformats.org/officeDocument/2006/relationships/hyperlink" Target="https://alzheimer.ca/en/get-involved/become-dementia-friendly/dementia-friendly-canada?gad_source=1&amp;gclid=EAIaIQobChMIsvLry5zDiQMVSltHAR1kEx6EEAAYASAAEgLN0PD_Bw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nl.ca/cssd/grants/age-friendly/" TargetMode="External"/><Relationship Id="rId24" Type="http://schemas.openxmlformats.org/officeDocument/2006/relationships/hyperlink" Target="https://nl.communityaccounts.ca/" TargetMode="External"/><Relationship Id="rId5" Type="http://schemas.openxmlformats.org/officeDocument/2006/relationships/footnotes" Target="footnotes.xml"/><Relationship Id="rId15" Type="http://schemas.openxmlformats.org/officeDocument/2006/relationships/hyperlink" Target="https://canalflats.civicweb.net/filepro/document/19834/CanalFlats_AgeFriendlyPlan_Final_Compiled.pdf" TargetMode="External"/><Relationship Id="rId23" Type="http://schemas.openxmlformats.org/officeDocument/2006/relationships/hyperlink" Target="http://www.bccdc.ca/health-professionals/professional-resources/healthy-built-environment-linkages-toolkit" TargetMode="External"/><Relationship Id="rId28" Type="http://schemas.openxmlformats.org/officeDocument/2006/relationships/header" Target="header1.xml"/><Relationship Id="rId10" Type="http://schemas.openxmlformats.org/officeDocument/2006/relationships/hyperlink" Target="https://www.gov.nl.ca/exec/tbs/files/Supplier_Setup_and_Maintenance_Form-8.pdf" TargetMode="External"/><Relationship Id="rId19" Type="http://schemas.openxmlformats.org/officeDocument/2006/relationships/hyperlink" Target="https://codnl.c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do.eservices.gov.nl.ca/Company/CompanyNameNumberSearch.aspx" TargetMode="External"/><Relationship Id="rId14" Type="http://schemas.openxmlformats.org/officeDocument/2006/relationships/hyperlink" Target="https://mcbride.civicweb.net/filepro/documents/?preview=26592" TargetMode="External"/><Relationship Id="rId22" Type="http://schemas.openxmlformats.org/officeDocument/2006/relationships/hyperlink" Target="https://empowernl.ca/" TargetMode="External"/><Relationship Id="rId27" Type="http://schemas.openxmlformats.org/officeDocument/2006/relationships/hyperlink" Target="https://wellbeingnl.c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9</Pages>
  <Words>1412</Words>
  <Characters>13700</Characters>
  <Application>Microsoft Office Word</Application>
  <DocSecurity>0</DocSecurity>
  <Lines>326</Lines>
  <Paragraphs>188</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Dupont, Gabrielle</dc:creator>
  <cp:keywords/>
  <dc:description/>
  <cp:lastModifiedBy>Collins, Jaime</cp:lastModifiedBy>
  <cp:revision>81</cp:revision>
  <cp:lastPrinted>2025-03-27T11:34:00Z</cp:lastPrinted>
  <dcterms:created xsi:type="dcterms:W3CDTF">2025-03-10T13:04:00Z</dcterms:created>
  <dcterms:modified xsi:type="dcterms:W3CDTF">2025-04-07T11:24:00Z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738d005f86d3f2592c2cd0b3dada7437a09395452ec3d881d3f09fed3b34e503</vt:lpwstr>
  </property>
</Properties>
</file>