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9E065" w14:textId="77777777" w:rsidR="00ED64BE" w:rsidRPr="00144063" w:rsidRDefault="00ED64BE" w:rsidP="00443B00">
      <w:pPr>
        <w:pStyle w:val="Title"/>
        <w:rPr>
          <w:sz w:val="28"/>
          <w:szCs w:val="28"/>
        </w:rPr>
      </w:pPr>
    </w:p>
    <w:p w14:paraId="6E1B4766" w14:textId="6D1AF1CB" w:rsidR="00A8506C" w:rsidRPr="00144063" w:rsidRDefault="00A8506C" w:rsidP="00144063">
      <w:pPr>
        <w:pStyle w:val="Title"/>
        <w:jc w:val="both"/>
        <w:rPr>
          <w:sz w:val="28"/>
          <w:szCs w:val="28"/>
        </w:rPr>
      </w:pPr>
      <w:r w:rsidRPr="00144063">
        <w:rPr>
          <w:sz w:val="28"/>
          <w:szCs w:val="28"/>
        </w:rPr>
        <w:t xml:space="preserve">Accessible </w:t>
      </w:r>
      <w:r w:rsidR="006A6704" w:rsidRPr="00144063">
        <w:rPr>
          <w:sz w:val="28"/>
          <w:szCs w:val="28"/>
        </w:rPr>
        <w:t xml:space="preserve">Taxi and Busing </w:t>
      </w:r>
      <w:r w:rsidR="00B2311C" w:rsidRPr="00144063">
        <w:rPr>
          <w:sz w:val="28"/>
          <w:szCs w:val="28"/>
        </w:rPr>
        <w:t>Grant</w:t>
      </w:r>
      <w:r w:rsidR="00443B00" w:rsidRPr="00144063">
        <w:rPr>
          <w:sz w:val="28"/>
          <w:szCs w:val="28"/>
        </w:rPr>
        <w:t xml:space="preserve"> Application Form</w:t>
      </w:r>
    </w:p>
    <w:p w14:paraId="01E937DE" w14:textId="77777777" w:rsidR="00C36E3D" w:rsidRDefault="00C36E3D" w:rsidP="00144063">
      <w:pPr>
        <w:jc w:val="both"/>
      </w:pPr>
    </w:p>
    <w:p w14:paraId="1467B1F9" w14:textId="1332DA25" w:rsidR="00C36E3D" w:rsidRDefault="00C36E3D" w:rsidP="00144063">
      <w:pPr>
        <w:jc w:val="both"/>
      </w:pPr>
      <w:r w:rsidRPr="00D25168">
        <w:t xml:space="preserve">Please </w:t>
      </w:r>
      <w:r>
        <w:t>complete the</w:t>
      </w:r>
      <w:r w:rsidRPr="00D25168">
        <w:t xml:space="preserve"> entire application.</w:t>
      </w:r>
      <w:r>
        <w:t xml:space="preserve"> </w:t>
      </w:r>
      <w:r w:rsidRPr="004817EF">
        <w:t>Please print or type clearly.</w:t>
      </w:r>
      <w:r>
        <w:t xml:space="preserve"> All applications must provide proof of good standing with Companies and Deeds Online. </w:t>
      </w:r>
      <w:r w:rsidR="00E27CE7">
        <w:t xml:space="preserve">All </w:t>
      </w:r>
      <w:r>
        <w:t xml:space="preserve">applicants </w:t>
      </w:r>
      <w:r w:rsidR="00E27CE7">
        <w:t xml:space="preserve">should </w:t>
      </w:r>
      <w:r>
        <w:t xml:space="preserve">review the </w:t>
      </w:r>
      <w:r w:rsidR="009208AF">
        <w:t xml:space="preserve">Accessible </w:t>
      </w:r>
      <w:r w:rsidR="00553DD3">
        <w:t xml:space="preserve">Taxi and </w:t>
      </w:r>
      <w:r w:rsidR="007F16B7">
        <w:t>Busing Grant</w:t>
      </w:r>
      <w:r w:rsidR="009208AF">
        <w:t xml:space="preserve"> Guide for Applications document</w:t>
      </w:r>
      <w:r>
        <w:t xml:space="preserve">. </w:t>
      </w:r>
    </w:p>
    <w:p w14:paraId="013E077B" w14:textId="77777777" w:rsidR="00C36E3D" w:rsidRDefault="00C36E3D" w:rsidP="00144063">
      <w:pPr>
        <w:jc w:val="both"/>
      </w:pPr>
    </w:p>
    <w:p w14:paraId="0EB326A8" w14:textId="7A0C5729" w:rsidR="00C36E3D" w:rsidRDefault="00C36E3D" w:rsidP="00144063">
      <w:pPr>
        <w:jc w:val="both"/>
      </w:pPr>
      <w:r>
        <w:rPr>
          <w:b/>
        </w:rPr>
        <w:t xml:space="preserve">The deadline to submit applications is </w:t>
      </w:r>
      <w:r w:rsidR="00945B70" w:rsidRPr="00945B70">
        <w:rPr>
          <w:b/>
          <w:bCs/>
        </w:rPr>
        <w:t>March 15, 2026</w:t>
      </w:r>
    </w:p>
    <w:p w14:paraId="09DEC477" w14:textId="77777777" w:rsidR="00C36E3D" w:rsidRDefault="00C36E3D" w:rsidP="00144063">
      <w:pPr>
        <w:jc w:val="both"/>
      </w:pPr>
    </w:p>
    <w:p w14:paraId="4223BD02" w14:textId="69E591E9" w:rsidR="00C36E3D" w:rsidRDefault="00C36E3D" w:rsidP="00144063">
      <w:pPr>
        <w:jc w:val="both"/>
      </w:pPr>
      <w:r>
        <w:t>Please submit your completed application to</w:t>
      </w:r>
      <w:r w:rsidR="00EE3982">
        <w:t xml:space="preserve"> </w:t>
      </w:r>
      <w:hyperlink r:id="rId8" w:history="1">
        <w:r w:rsidR="00EF0C28" w:rsidRPr="008B5311">
          <w:rPr>
            <w:rStyle w:val="Hyperlink"/>
          </w:rPr>
          <w:t>SSWBGrantPrograms@gov.nl.ca</w:t>
        </w:r>
      </w:hyperlink>
    </w:p>
    <w:p w14:paraId="0E15DB55" w14:textId="77777777" w:rsidR="00EF0C28" w:rsidRDefault="00EF0C28" w:rsidP="00144063">
      <w:pPr>
        <w:jc w:val="both"/>
      </w:pPr>
    </w:p>
    <w:p w14:paraId="3359FF8D" w14:textId="0701F533" w:rsidR="00C36E3D" w:rsidRPr="00EB4294" w:rsidRDefault="00C36E3D" w:rsidP="00144063">
      <w:pPr>
        <w:pStyle w:val="Default"/>
        <w:jc w:val="both"/>
        <w:rPr>
          <w:b/>
        </w:rPr>
      </w:pPr>
      <w:r w:rsidRPr="004817EF">
        <w:t>Alternate format</w:t>
      </w:r>
      <w:r>
        <w:t>s</w:t>
      </w:r>
      <w:r w:rsidRPr="004817EF">
        <w:t xml:space="preserve"> of this form and guidelines are available</w:t>
      </w:r>
      <w:r>
        <w:t>.</w:t>
      </w:r>
      <w:r w:rsidRPr="004817EF">
        <w:t xml:space="preserve"> Please contact </w:t>
      </w:r>
      <w:r w:rsidRPr="00EB4294">
        <w:t xml:space="preserve">the Disability Policy Office at </w:t>
      </w:r>
      <w:hyperlink r:id="rId9" w:history="1">
        <w:r w:rsidR="00EE3982" w:rsidRPr="00EE3982">
          <w:rPr>
            <w:rStyle w:val="Hyperlink"/>
          </w:rPr>
          <w:t>DisabilityPolicy@gov.nl.ca</w:t>
        </w:r>
      </w:hyperlink>
      <w:r w:rsidRPr="00EB4294">
        <w:t xml:space="preserve"> or </w:t>
      </w:r>
      <w:r>
        <w:t xml:space="preserve">(709) </w:t>
      </w:r>
      <w:r w:rsidRPr="00EB4294">
        <w:t>729-62</w:t>
      </w:r>
      <w:r>
        <w:t>79</w:t>
      </w:r>
      <w:r w:rsidRPr="00EB4294">
        <w:t>.</w:t>
      </w:r>
    </w:p>
    <w:p w14:paraId="1EAD9406" w14:textId="77777777" w:rsidR="00C36E3D" w:rsidRPr="004817EF" w:rsidRDefault="00C36E3D" w:rsidP="00144063">
      <w:pPr>
        <w:pStyle w:val="Default"/>
        <w:jc w:val="both"/>
      </w:pPr>
    </w:p>
    <w:p w14:paraId="3273C703" w14:textId="0B224385" w:rsidR="00C36E3D" w:rsidRDefault="00C36E3D" w:rsidP="00144063">
      <w:pPr>
        <w:pStyle w:val="Heading1"/>
        <w:jc w:val="both"/>
      </w:pPr>
      <w:r>
        <w:t>Applicant Information</w:t>
      </w:r>
    </w:p>
    <w:p w14:paraId="5B39BDBE" w14:textId="77777777" w:rsidR="00C36E3D" w:rsidRDefault="00C36E3D" w:rsidP="00144063">
      <w:pPr>
        <w:jc w:val="both"/>
      </w:pPr>
    </w:p>
    <w:p w14:paraId="1EEC0A17" w14:textId="2E3B2EE8" w:rsidR="00C36E3D" w:rsidRDefault="00C36E3D" w:rsidP="00144063">
      <w:pPr>
        <w:tabs>
          <w:tab w:val="left" w:pos="630"/>
        </w:tabs>
        <w:jc w:val="both"/>
      </w:pPr>
      <w:r>
        <w:t xml:space="preserve">Applicant’s Legal Name: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A91B8E1" w14:textId="77777777" w:rsidR="00C36E3D" w:rsidRDefault="00C36E3D" w:rsidP="00144063">
      <w:pPr>
        <w:tabs>
          <w:tab w:val="left" w:pos="630"/>
        </w:tabs>
        <w:jc w:val="both"/>
      </w:pPr>
    </w:p>
    <w:p w14:paraId="604BD6BE" w14:textId="68A6D727" w:rsidR="00C36E3D" w:rsidRDefault="00EA26D0" w:rsidP="00144063">
      <w:pPr>
        <w:tabs>
          <w:tab w:val="left" w:pos="630"/>
        </w:tabs>
        <w:jc w:val="both"/>
      </w:pPr>
      <w:r>
        <w:t>Category</w:t>
      </w:r>
      <w:r w:rsidR="00DA57ED">
        <w:t xml:space="preserve"> of Application</w:t>
      </w:r>
      <w:r>
        <w:t>:</w:t>
      </w:r>
      <w:r w:rsidR="00A52147">
        <w:t xml:space="preserve">  </w:t>
      </w:r>
    </w:p>
    <w:p w14:paraId="7D3C955B" w14:textId="77777777" w:rsidR="00DA57ED" w:rsidRDefault="00DA57ED" w:rsidP="00144063">
      <w:pPr>
        <w:tabs>
          <w:tab w:val="left" w:pos="630"/>
        </w:tabs>
        <w:jc w:val="both"/>
      </w:pPr>
    </w:p>
    <w:p w14:paraId="14918090" w14:textId="639D9396" w:rsidR="00EA26D0" w:rsidRDefault="00593378" w:rsidP="00144063">
      <w:pPr>
        <w:pStyle w:val="ListParagraph"/>
        <w:numPr>
          <w:ilvl w:val="0"/>
          <w:numId w:val="17"/>
        </w:numPr>
        <w:tabs>
          <w:tab w:val="left" w:pos="630"/>
        </w:tabs>
        <w:jc w:val="both"/>
      </w:pPr>
      <w:r>
        <w:t xml:space="preserve">Accessible Taxi: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2740B2C" w14:textId="77777777" w:rsidR="00593378" w:rsidRDefault="00593378" w:rsidP="00144063">
      <w:pPr>
        <w:pStyle w:val="ListParagraph"/>
        <w:numPr>
          <w:ilvl w:val="0"/>
          <w:numId w:val="0"/>
        </w:numPr>
        <w:tabs>
          <w:tab w:val="left" w:pos="630"/>
        </w:tabs>
        <w:ind w:left="720"/>
        <w:jc w:val="both"/>
      </w:pPr>
    </w:p>
    <w:p w14:paraId="78C17552" w14:textId="63B1E211" w:rsidR="00593378" w:rsidRDefault="00593378" w:rsidP="00144063">
      <w:pPr>
        <w:pStyle w:val="ListParagraph"/>
        <w:numPr>
          <w:ilvl w:val="0"/>
          <w:numId w:val="17"/>
        </w:numPr>
        <w:tabs>
          <w:tab w:val="left" w:pos="630"/>
        </w:tabs>
        <w:jc w:val="both"/>
      </w:pPr>
      <w:r>
        <w:t xml:space="preserve">Accessible Busing: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26F41F4" w14:textId="77777777" w:rsidR="00E754A1" w:rsidRDefault="00E754A1" w:rsidP="00144063">
      <w:pPr>
        <w:tabs>
          <w:tab w:val="left" w:pos="630"/>
        </w:tabs>
        <w:jc w:val="both"/>
      </w:pPr>
    </w:p>
    <w:p w14:paraId="587A0E50" w14:textId="1C8DAE95" w:rsidR="00C36E3D" w:rsidRDefault="00C36E3D" w:rsidP="00144063">
      <w:pPr>
        <w:tabs>
          <w:tab w:val="left" w:pos="630"/>
        </w:tabs>
        <w:jc w:val="both"/>
      </w:pPr>
      <w:r>
        <w:t xml:space="preserve">Complete Mailing Address: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3EB2CBA" w14:textId="77777777" w:rsidR="00C36E3D" w:rsidRDefault="00C36E3D" w:rsidP="00144063">
      <w:pPr>
        <w:tabs>
          <w:tab w:val="left" w:pos="630"/>
        </w:tabs>
        <w:jc w:val="both"/>
      </w:pPr>
    </w:p>
    <w:p w14:paraId="2CA7E31D" w14:textId="77777777" w:rsidR="00C36E3D" w:rsidRDefault="00C36E3D" w:rsidP="00144063">
      <w:pPr>
        <w:tabs>
          <w:tab w:val="left" w:pos="630"/>
          <w:tab w:val="left" w:pos="2837"/>
        </w:tabs>
        <w:jc w:val="both"/>
      </w:pPr>
      <w:r>
        <w:t xml:space="preserve">Contact Person Name: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FC09106" w14:textId="77777777" w:rsidR="00C36E3D" w:rsidRDefault="00C36E3D" w:rsidP="00144063">
      <w:pPr>
        <w:tabs>
          <w:tab w:val="left" w:pos="630"/>
        </w:tabs>
        <w:jc w:val="both"/>
      </w:pPr>
    </w:p>
    <w:p w14:paraId="59886394" w14:textId="77777777" w:rsidR="00C36E3D" w:rsidRDefault="00C36E3D" w:rsidP="00144063">
      <w:pPr>
        <w:tabs>
          <w:tab w:val="left" w:pos="630"/>
        </w:tabs>
        <w:jc w:val="both"/>
      </w:pPr>
      <w:r>
        <w:t xml:space="preserve">Position: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060FAC8" w14:textId="496F548F" w:rsidR="00C36E3D" w:rsidRDefault="00C36E3D" w:rsidP="00144063">
      <w:pPr>
        <w:tabs>
          <w:tab w:val="left" w:pos="8234"/>
        </w:tabs>
        <w:jc w:val="both"/>
      </w:pPr>
    </w:p>
    <w:p w14:paraId="0381B894" w14:textId="77777777" w:rsidR="00C36E3D" w:rsidRDefault="00C36E3D" w:rsidP="00144063">
      <w:pPr>
        <w:tabs>
          <w:tab w:val="left" w:pos="630"/>
        </w:tabs>
        <w:jc w:val="both"/>
      </w:pPr>
      <w:r>
        <w:t xml:space="preserve">Phone Number: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08167AE" w14:textId="77777777" w:rsidR="00C36E3D" w:rsidRDefault="00C36E3D" w:rsidP="00144063">
      <w:pPr>
        <w:tabs>
          <w:tab w:val="left" w:pos="630"/>
        </w:tabs>
        <w:jc w:val="both"/>
      </w:pPr>
    </w:p>
    <w:p w14:paraId="74885249" w14:textId="77777777" w:rsidR="00C36E3D" w:rsidRPr="00EB4294" w:rsidRDefault="00C36E3D" w:rsidP="00144063">
      <w:pPr>
        <w:tabs>
          <w:tab w:val="left" w:pos="630"/>
        </w:tabs>
        <w:jc w:val="both"/>
      </w:pPr>
      <w:r>
        <w:t xml:space="preserve">Email: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F7173B0" w14:textId="77777777" w:rsidR="00C36E3D" w:rsidRDefault="00C36E3D" w:rsidP="00144063">
      <w:pPr>
        <w:tabs>
          <w:tab w:val="left" w:pos="630"/>
        </w:tabs>
        <w:jc w:val="both"/>
        <w:rPr>
          <w:b/>
        </w:rPr>
      </w:pPr>
    </w:p>
    <w:p w14:paraId="4E1C2A46" w14:textId="77777777" w:rsidR="00C36E3D" w:rsidRDefault="00C36E3D" w:rsidP="00144063">
      <w:pPr>
        <w:jc w:val="both"/>
      </w:pPr>
      <w:r>
        <w:t xml:space="preserve">Incorporation Number (if applicable): 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E752F03" w14:textId="77777777" w:rsidR="00C36E3D" w:rsidRDefault="00C36E3D" w:rsidP="00144063">
      <w:pPr>
        <w:jc w:val="both"/>
      </w:pPr>
    </w:p>
    <w:p w14:paraId="5CD7720A" w14:textId="1D04C0BF" w:rsidR="00C36E3D" w:rsidRPr="00EB4294" w:rsidRDefault="00C36E3D" w:rsidP="00144063">
      <w:pPr>
        <w:jc w:val="both"/>
        <w:rPr>
          <w:b/>
        </w:rPr>
      </w:pPr>
      <w:r w:rsidRPr="00EB4294">
        <w:rPr>
          <w:b/>
        </w:rPr>
        <w:t xml:space="preserve"> License</w:t>
      </w:r>
      <w:r w:rsidR="00553DD3">
        <w:rPr>
          <w:b/>
        </w:rPr>
        <w:t>:</w:t>
      </w:r>
      <w:r w:rsidR="00A109B0">
        <w:rPr>
          <w:b/>
        </w:rPr>
        <w:t xml:space="preserve"> </w:t>
      </w:r>
      <w:r w:rsidR="00A109B0">
        <w:fldChar w:fldCharType="begin">
          <w:ffData>
            <w:name w:val="Text1"/>
            <w:enabled/>
            <w:calcOnExit w:val="0"/>
            <w:textInput/>
          </w:ffData>
        </w:fldChar>
      </w:r>
      <w:r w:rsidR="00A109B0">
        <w:instrText xml:space="preserve"> FORMTEXT </w:instrText>
      </w:r>
      <w:r w:rsidR="00A109B0">
        <w:fldChar w:fldCharType="separate"/>
      </w:r>
      <w:r w:rsidR="00A109B0">
        <w:rPr>
          <w:noProof/>
        </w:rPr>
        <w:t> </w:t>
      </w:r>
      <w:r w:rsidR="00A109B0">
        <w:rPr>
          <w:noProof/>
        </w:rPr>
        <w:t> </w:t>
      </w:r>
      <w:r w:rsidR="00A109B0">
        <w:rPr>
          <w:noProof/>
        </w:rPr>
        <w:t> </w:t>
      </w:r>
      <w:r w:rsidR="00A109B0">
        <w:rPr>
          <w:noProof/>
        </w:rPr>
        <w:t> </w:t>
      </w:r>
      <w:r w:rsidR="00A109B0">
        <w:rPr>
          <w:noProof/>
        </w:rPr>
        <w:t> </w:t>
      </w:r>
      <w:r w:rsidR="00A109B0">
        <w:fldChar w:fldCharType="end"/>
      </w:r>
    </w:p>
    <w:p w14:paraId="7448D03E" w14:textId="77777777" w:rsidR="00C36E3D" w:rsidRDefault="00C36E3D" w:rsidP="00144063">
      <w:pPr>
        <w:jc w:val="both"/>
      </w:pPr>
    </w:p>
    <w:p w14:paraId="503EE437" w14:textId="7441599B" w:rsidR="00C36E3D" w:rsidRDefault="00C36E3D" w:rsidP="00144063">
      <w:pPr>
        <w:jc w:val="both"/>
      </w:pPr>
      <w:r w:rsidRPr="002311A3">
        <w:t xml:space="preserve">Please attach proof of a license to provide </w:t>
      </w:r>
      <w:r w:rsidR="00A7730F">
        <w:t xml:space="preserve">transportation </w:t>
      </w:r>
      <w:r w:rsidRPr="002311A3">
        <w:t>services</w:t>
      </w:r>
      <w:r w:rsidR="00B23500">
        <w:t xml:space="preserve"> (van or bus)</w:t>
      </w:r>
      <w:r w:rsidRPr="002311A3">
        <w:t>.</w:t>
      </w:r>
    </w:p>
    <w:p w14:paraId="7DF9BFF9" w14:textId="77777777" w:rsidR="00F22D27" w:rsidRDefault="00F22D27" w:rsidP="00144063">
      <w:pPr>
        <w:pStyle w:val="Heading1"/>
        <w:jc w:val="both"/>
      </w:pPr>
    </w:p>
    <w:p w14:paraId="374A51E4" w14:textId="77777777" w:rsidR="00144063" w:rsidRDefault="00144063">
      <w:pPr>
        <w:rPr>
          <w:b/>
          <w:sz w:val="28"/>
        </w:rPr>
      </w:pPr>
      <w:r>
        <w:br w:type="page"/>
      </w:r>
    </w:p>
    <w:p w14:paraId="1DDFD88B" w14:textId="791F0D33" w:rsidR="00A8506C" w:rsidRDefault="00C36E3D" w:rsidP="00144063">
      <w:pPr>
        <w:pStyle w:val="Heading1"/>
        <w:jc w:val="both"/>
      </w:pPr>
      <w:r>
        <w:lastRenderedPageBreak/>
        <w:t>Experience and Training</w:t>
      </w:r>
    </w:p>
    <w:p w14:paraId="2F82FC27" w14:textId="77777777" w:rsidR="00031020" w:rsidRDefault="00031020" w:rsidP="00144063">
      <w:pPr>
        <w:jc w:val="both"/>
      </w:pPr>
    </w:p>
    <w:p w14:paraId="629EF640" w14:textId="16B35624" w:rsidR="00C36E3D" w:rsidRDefault="00C36E3D" w:rsidP="00144063">
      <w:pPr>
        <w:jc w:val="both"/>
      </w:pPr>
      <w:r>
        <w:t xml:space="preserve">Please </w:t>
      </w:r>
      <w:r w:rsidRPr="00893602">
        <w:t>describe</w:t>
      </w:r>
      <w:r>
        <w:t xml:space="preserve"> your experience in the</w:t>
      </w:r>
      <w:r w:rsidR="007F16B7">
        <w:t xml:space="preserve"> transportation</w:t>
      </w:r>
      <w:r>
        <w:t xml:space="preserve"> industry and any relevant training</w:t>
      </w:r>
      <w:r w:rsidR="00DA57ED">
        <w:t xml:space="preserve"> pertaining to accessible transportation</w:t>
      </w:r>
      <w:r>
        <w:t>.</w:t>
      </w:r>
    </w:p>
    <w:p w14:paraId="68D8F0E6" w14:textId="77777777" w:rsidR="00C36E3D" w:rsidRDefault="00C36E3D" w:rsidP="00144063">
      <w:pPr>
        <w:jc w:val="both"/>
      </w:pPr>
    </w:p>
    <w:p w14:paraId="6C42F598" w14:textId="53D2EF69" w:rsidR="00C36E3D" w:rsidRDefault="00C36E3D" w:rsidP="00144063">
      <w:pPr>
        <w:jc w:val="both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DFD0625" w14:textId="77777777" w:rsidR="00C36E3D" w:rsidRDefault="00C36E3D" w:rsidP="00144063">
      <w:pPr>
        <w:jc w:val="both"/>
      </w:pPr>
    </w:p>
    <w:p w14:paraId="08C6C7BC" w14:textId="6C056B44" w:rsidR="00A8506C" w:rsidRDefault="00C36E3D" w:rsidP="00144063">
      <w:pPr>
        <w:pStyle w:val="Heading1"/>
        <w:jc w:val="both"/>
      </w:pPr>
      <w:r>
        <w:t xml:space="preserve">Service Delivery and </w:t>
      </w:r>
      <w:r w:rsidR="00A8506C">
        <w:t>Vehicle Information</w:t>
      </w:r>
    </w:p>
    <w:p w14:paraId="38E59013" w14:textId="77777777" w:rsidR="00C36E3D" w:rsidRDefault="00C36E3D" w:rsidP="00144063">
      <w:pPr>
        <w:jc w:val="both"/>
      </w:pPr>
    </w:p>
    <w:p w14:paraId="0F2A6FFB" w14:textId="0B97D7E9" w:rsidR="00DA57ED" w:rsidRDefault="00DA57ED" w:rsidP="00144063">
      <w:pPr>
        <w:jc w:val="both"/>
      </w:pPr>
      <w:r w:rsidRPr="00946FC0">
        <w:rPr>
          <w:bCs/>
        </w:rPr>
        <w:t xml:space="preserve">Is there a demand for accessible transportation services in your area? If yes, </w:t>
      </w:r>
      <w:r>
        <w:rPr>
          <w:bCs/>
        </w:rPr>
        <w:t>please describe</w:t>
      </w:r>
      <w:r>
        <w:t>:</w:t>
      </w:r>
    </w:p>
    <w:p w14:paraId="3F6B242A" w14:textId="77777777" w:rsidR="00DA57ED" w:rsidRDefault="00DA57ED" w:rsidP="00144063">
      <w:pPr>
        <w:jc w:val="both"/>
      </w:pPr>
    </w:p>
    <w:p w14:paraId="67883287" w14:textId="77777777" w:rsidR="00DA57ED" w:rsidRDefault="00DA57ED" w:rsidP="00144063">
      <w:pPr>
        <w:jc w:val="both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82F90C4" w14:textId="77777777" w:rsidR="00DA57ED" w:rsidRDefault="00DA57ED" w:rsidP="00144063">
      <w:pPr>
        <w:jc w:val="both"/>
      </w:pPr>
    </w:p>
    <w:p w14:paraId="600E80A9" w14:textId="77777777" w:rsidR="00DA57ED" w:rsidRDefault="00DA57ED" w:rsidP="00144063">
      <w:pPr>
        <w:jc w:val="both"/>
      </w:pPr>
      <w:r>
        <w:t>What geographic area, community or communities will your accessible transportation service cover?</w:t>
      </w:r>
    </w:p>
    <w:p w14:paraId="276AC3B7" w14:textId="77777777" w:rsidR="00DA57ED" w:rsidRPr="00974A27" w:rsidRDefault="00DA57ED" w:rsidP="00144063">
      <w:pPr>
        <w:jc w:val="both"/>
      </w:pPr>
    </w:p>
    <w:p w14:paraId="45E301AC" w14:textId="77777777" w:rsidR="00DA57ED" w:rsidRPr="00083C11" w:rsidRDefault="00DA57ED" w:rsidP="00144063">
      <w:pPr>
        <w:jc w:val="both"/>
      </w:pPr>
      <w:r w:rsidRPr="00083C11">
        <w:fldChar w:fldCharType="begin">
          <w:ffData>
            <w:name w:val="Text1"/>
            <w:enabled/>
            <w:calcOnExit w:val="0"/>
            <w:textInput/>
          </w:ffData>
        </w:fldChar>
      </w:r>
      <w:r w:rsidRPr="00083C11">
        <w:instrText xml:space="preserve"> FORMTEXT </w:instrText>
      </w:r>
      <w:r w:rsidRPr="00083C11">
        <w:fldChar w:fldCharType="separate"/>
      </w:r>
      <w:r w:rsidRPr="00083C11">
        <w:t> </w:t>
      </w:r>
      <w:r w:rsidRPr="00083C11">
        <w:t> </w:t>
      </w:r>
      <w:r w:rsidRPr="00083C11">
        <w:t> </w:t>
      </w:r>
      <w:r w:rsidRPr="00083C11">
        <w:t> </w:t>
      </w:r>
      <w:r w:rsidRPr="00083C11">
        <w:t> </w:t>
      </w:r>
      <w:r w:rsidRPr="00083C11">
        <w:fldChar w:fldCharType="end"/>
      </w:r>
    </w:p>
    <w:p w14:paraId="0FB7E994" w14:textId="77777777" w:rsidR="00DA57ED" w:rsidRDefault="00DA57ED" w:rsidP="00144063">
      <w:pPr>
        <w:jc w:val="both"/>
      </w:pPr>
    </w:p>
    <w:p w14:paraId="5C2DE6AD" w14:textId="77777777" w:rsidR="00DA57ED" w:rsidRDefault="00DA57ED" w:rsidP="00144063">
      <w:pPr>
        <w:jc w:val="both"/>
      </w:pPr>
    </w:p>
    <w:p w14:paraId="1201B810" w14:textId="1F74759E" w:rsidR="00C36E3D" w:rsidRDefault="00C36E3D" w:rsidP="00144063">
      <w:pPr>
        <w:jc w:val="both"/>
      </w:pPr>
      <w:r>
        <w:t>What are your hours of service?</w:t>
      </w:r>
    </w:p>
    <w:p w14:paraId="66FF0358" w14:textId="77777777" w:rsidR="00C36E3D" w:rsidRDefault="00C36E3D" w:rsidP="00144063">
      <w:pPr>
        <w:jc w:val="both"/>
      </w:pPr>
    </w:p>
    <w:p w14:paraId="21C8FA61" w14:textId="77777777" w:rsidR="00C36E3D" w:rsidRDefault="00C36E3D" w:rsidP="00144063">
      <w:pPr>
        <w:jc w:val="both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83024C0" w14:textId="77777777" w:rsidR="00DA57ED" w:rsidRDefault="00DA57ED" w:rsidP="00144063">
      <w:pPr>
        <w:jc w:val="both"/>
      </w:pPr>
    </w:p>
    <w:p w14:paraId="5710DE5C" w14:textId="6E2CD422" w:rsidR="00DA57ED" w:rsidRPr="00083C11" w:rsidRDefault="00DA57ED" w:rsidP="00144063">
      <w:pPr>
        <w:jc w:val="both"/>
      </w:pPr>
      <w:r>
        <w:t xml:space="preserve">What is your implementation plan? Please include timeline for implementation of service. </w:t>
      </w:r>
      <w:r w:rsidRPr="00083C11">
        <w:t xml:space="preserve">You must also commit to drivers and dispatch, where relevant, being trained in the delivery of transportation services to persons with disabilities, as well </w:t>
      </w:r>
      <w:r w:rsidR="00144063" w:rsidRPr="00083C11">
        <w:t>as</w:t>
      </w:r>
      <w:r w:rsidRPr="00083C11">
        <w:t xml:space="preserve"> in the safe securement of mobility devices</w:t>
      </w:r>
      <w:r w:rsidR="00144063" w:rsidRPr="00083C11">
        <w:t xml:space="preserve">. </w:t>
      </w:r>
      <w:r w:rsidRPr="00083C11">
        <w:t>Please provide training details within your implementation plan.</w:t>
      </w:r>
    </w:p>
    <w:p w14:paraId="3D2F5999" w14:textId="77777777" w:rsidR="00DA57ED" w:rsidRDefault="00DA57ED" w:rsidP="00144063">
      <w:pPr>
        <w:jc w:val="both"/>
      </w:pPr>
    </w:p>
    <w:p w14:paraId="28FEB5A5" w14:textId="77777777" w:rsidR="00DA57ED" w:rsidRDefault="00DA57ED" w:rsidP="00144063">
      <w:pPr>
        <w:jc w:val="both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535C158" w14:textId="77777777" w:rsidR="00C36E3D" w:rsidRDefault="00C36E3D" w:rsidP="00144063">
      <w:pPr>
        <w:jc w:val="both"/>
      </w:pPr>
    </w:p>
    <w:p w14:paraId="0D315E83" w14:textId="772DD55E" w:rsidR="00C36E3D" w:rsidRDefault="00C36E3D" w:rsidP="00144063">
      <w:pPr>
        <w:jc w:val="both"/>
      </w:pPr>
      <w:r>
        <w:t>The vehicle(s) that will provide the accessible service must meet one of the following criteria. Please check which standard applies:</w:t>
      </w:r>
    </w:p>
    <w:p w14:paraId="166872E4" w14:textId="77777777" w:rsidR="00C36E3D" w:rsidRDefault="00C36E3D" w:rsidP="00144063">
      <w:pPr>
        <w:jc w:val="both"/>
      </w:pPr>
    </w:p>
    <w:p w14:paraId="22DA51E0" w14:textId="77777777" w:rsidR="00A2756A" w:rsidRDefault="00000000" w:rsidP="00144063">
      <w:pPr>
        <w:ind w:left="1080" w:hanging="360"/>
        <w:jc w:val="both"/>
      </w:pPr>
      <w:sdt>
        <w:sdtPr>
          <w:id w:val="-6398012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6E3D">
            <w:rPr>
              <w:rFonts w:ascii="MS Gothic" w:eastAsia="MS Gothic" w:hAnsi="MS Gothic" w:hint="eastAsia"/>
            </w:rPr>
            <w:t>☐</w:t>
          </w:r>
        </w:sdtContent>
      </w:sdt>
      <w:r w:rsidR="00C36E3D" w:rsidRPr="00570969">
        <w:rPr>
          <w:rStyle w:val="Strong"/>
        </w:rPr>
        <w:t xml:space="preserve"> CSA standard D409-92</w:t>
      </w:r>
      <w:r w:rsidR="00C36E3D">
        <w:t xml:space="preserve"> means the Canadian Standards Association standard D409-92, Motor Vehicle for the Transportation of Persons with Physical Disabilities</w:t>
      </w:r>
      <w:r w:rsidR="00A2756A">
        <w:t>.</w:t>
      </w:r>
    </w:p>
    <w:p w14:paraId="05A5597F" w14:textId="0E93FF34" w:rsidR="00585B32" w:rsidRDefault="00000000" w:rsidP="00144063">
      <w:pPr>
        <w:ind w:left="1080" w:hanging="360"/>
        <w:jc w:val="both"/>
      </w:pPr>
      <w:sdt>
        <w:sdtPr>
          <w:id w:val="7905535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756A">
            <w:rPr>
              <w:rFonts w:ascii="MS Gothic" w:eastAsia="MS Gothic" w:hAnsi="MS Gothic" w:hint="eastAsia"/>
            </w:rPr>
            <w:t>☐</w:t>
          </w:r>
        </w:sdtContent>
      </w:sdt>
      <w:r w:rsidR="00C36E3D" w:rsidRPr="00570969">
        <w:rPr>
          <w:rStyle w:val="Strong"/>
        </w:rPr>
        <w:t xml:space="preserve"> </w:t>
      </w:r>
      <w:r w:rsidR="00C36E3D">
        <w:rPr>
          <w:rStyle w:val="Strong"/>
        </w:rPr>
        <w:t xml:space="preserve"> </w:t>
      </w:r>
      <w:r w:rsidR="00C36E3D" w:rsidRPr="00570969">
        <w:rPr>
          <w:rStyle w:val="Strong"/>
        </w:rPr>
        <w:t>CSA standard Z605-</w:t>
      </w:r>
      <w:r w:rsidR="009508E4">
        <w:rPr>
          <w:rStyle w:val="Strong"/>
        </w:rPr>
        <w:t>16(R2024)</w:t>
      </w:r>
      <w:r w:rsidR="00C36E3D">
        <w:t xml:space="preserve"> means the Canadian Standards Association standard Z605-95, Mobility Aid Securement and Occupant Restraint (MASOR) Systems for Motor Vehicles, as amended from time to time by the Canadian Standards Association.</w:t>
      </w:r>
    </w:p>
    <w:p w14:paraId="06A666F0" w14:textId="77777777" w:rsidR="0074642C" w:rsidRDefault="0074642C" w:rsidP="00144063">
      <w:pPr>
        <w:pStyle w:val="Heading1"/>
        <w:jc w:val="both"/>
      </w:pPr>
    </w:p>
    <w:p w14:paraId="33670D3E" w14:textId="4F0BDF6B" w:rsidR="00585B32" w:rsidRDefault="00585B32" w:rsidP="00144063">
      <w:pPr>
        <w:pStyle w:val="Heading1"/>
        <w:jc w:val="both"/>
      </w:pPr>
      <w:r>
        <w:t>Evaluation and Commitment</w:t>
      </w:r>
    </w:p>
    <w:p w14:paraId="1373CE88" w14:textId="77777777" w:rsidR="00585B32" w:rsidRDefault="00585B32" w:rsidP="00144063">
      <w:pPr>
        <w:jc w:val="both"/>
      </w:pPr>
    </w:p>
    <w:p w14:paraId="298FF1C5" w14:textId="77777777" w:rsidR="00585B32" w:rsidRDefault="00585B32" w:rsidP="00144063">
      <w:pPr>
        <w:jc w:val="both"/>
      </w:pPr>
      <w:r>
        <w:t>How will you track requests for accessible service and the ratio of all requests for service? How will you demonstrate that persons with disabilities are given priority?</w:t>
      </w:r>
    </w:p>
    <w:p w14:paraId="123AE4D7" w14:textId="77777777" w:rsidR="00585B32" w:rsidRDefault="00585B32" w:rsidP="00144063">
      <w:pPr>
        <w:jc w:val="both"/>
      </w:pPr>
    </w:p>
    <w:p w14:paraId="7869D083" w14:textId="77777777" w:rsidR="00585B32" w:rsidRDefault="00585B32" w:rsidP="00144063">
      <w:pPr>
        <w:jc w:val="both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5281D8B" w14:textId="77777777" w:rsidR="00585B32" w:rsidRDefault="00585B32" w:rsidP="00144063">
      <w:pPr>
        <w:jc w:val="both"/>
      </w:pPr>
    </w:p>
    <w:p w14:paraId="123BEC74" w14:textId="77777777" w:rsidR="00E907BB" w:rsidRDefault="00E907BB" w:rsidP="00144063">
      <w:pPr>
        <w:pStyle w:val="Heading1"/>
        <w:jc w:val="both"/>
      </w:pPr>
      <w:r>
        <w:t>Financial Requirements</w:t>
      </w:r>
    </w:p>
    <w:p w14:paraId="1FEADEA8" w14:textId="77777777" w:rsidR="00E907BB" w:rsidRDefault="00E907BB" w:rsidP="00144063">
      <w:pPr>
        <w:pStyle w:val="Heading1"/>
        <w:jc w:val="both"/>
      </w:pPr>
    </w:p>
    <w:p w14:paraId="106CA113" w14:textId="77777777" w:rsidR="00E907BB" w:rsidRDefault="00E907BB" w:rsidP="00144063">
      <w:pPr>
        <w:jc w:val="both"/>
      </w:pPr>
      <w:r>
        <w:t xml:space="preserve">Funding can only be applied </w:t>
      </w:r>
      <w:r w:rsidRPr="008C5F72">
        <w:t xml:space="preserve">to costs </w:t>
      </w:r>
      <w:r>
        <w:t>related to:</w:t>
      </w:r>
    </w:p>
    <w:p w14:paraId="326BFD0E" w14:textId="77777777" w:rsidR="00E907BB" w:rsidRDefault="00E907BB" w:rsidP="00144063">
      <w:pPr>
        <w:pStyle w:val="ListParagraph"/>
        <w:numPr>
          <w:ilvl w:val="0"/>
          <w:numId w:val="16"/>
        </w:numPr>
        <w:jc w:val="both"/>
      </w:pPr>
      <w:r>
        <w:t>R</w:t>
      </w:r>
      <w:r w:rsidRPr="008C5F72">
        <w:t>etrofitting a passenger vehicle</w:t>
      </w:r>
      <w:r>
        <w:t xml:space="preserve"> for accessibility.</w:t>
      </w:r>
    </w:p>
    <w:p w14:paraId="73D7C52E" w14:textId="77777777" w:rsidR="00E907BB" w:rsidRDefault="00E907BB" w:rsidP="00144063">
      <w:pPr>
        <w:pStyle w:val="ListParagraph"/>
        <w:numPr>
          <w:ilvl w:val="0"/>
          <w:numId w:val="16"/>
        </w:numPr>
        <w:jc w:val="both"/>
      </w:pPr>
      <w:r>
        <w:t>M</w:t>
      </w:r>
      <w:r w:rsidRPr="008C5F72">
        <w:t>eet</w:t>
      </w:r>
      <w:r>
        <w:t>ing</w:t>
      </w:r>
      <w:r w:rsidRPr="008C5F72">
        <w:t xml:space="preserve"> accessibility standards</w:t>
      </w:r>
      <w:r>
        <w:t xml:space="preserve">. </w:t>
      </w:r>
    </w:p>
    <w:p w14:paraId="37B47C05" w14:textId="77777777" w:rsidR="00E907BB" w:rsidRPr="008C5F72" w:rsidRDefault="00E907BB" w:rsidP="00144063">
      <w:pPr>
        <w:pStyle w:val="ListParagraph"/>
        <w:numPr>
          <w:ilvl w:val="0"/>
          <w:numId w:val="16"/>
        </w:numPr>
        <w:jc w:val="both"/>
      </w:pPr>
      <w:r>
        <w:t>P</w:t>
      </w:r>
      <w:r w:rsidRPr="008C5F72">
        <w:t>urchas</w:t>
      </w:r>
      <w:r>
        <w:t xml:space="preserve">ing </w:t>
      </w:r>
      <w:r w:rsidRPr="008C5F72">
        <w:t>a vehicle that can accommodate passengers with mobility devices, such as wheelchairs and scooters.</w:t>
      </w:r>
    </w:p>
    <w:p w14:paraId="6CD92BA3" w14:textId="2D1B5D49" w:rsidR="00440575" w:rsidRDefault="00440575" w:rsidP="00144063">
      <w:pPr>
        <w:jc w:val="both"/>
      </w:pPr>
    </w:p>
    <w:p w14:paraId="1C3FB401" w14:textId="77777777" w:rsidR="00030D0D" w:rsidRDefault="00030D0D" w:rsidP="00144063">
      <w:pPr>
        <w:jc w:val="both"/>
      </w:pPr>
      <w:r>
        <w:t xml:space="preserve">How much funding are you requesting?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CDF115A" w14:textId="77777777" w:rsidR="00030D0D" w:rsidRDefault="00030D0D" w:rsidP="00144063">
      <w:pPr>
        <w:jc w:val="both"/>
      </w:pPr>
    </w:p>
    <w:p w14:paraId="1F2B769B" w14:textId="02060A6D" w:rsidR="0027438A" w:rsidRDefault="0027438A" w:rsidP="00144063">
      <w:pPr>
        <w:jc w:val="both"/>
      </w:pPr>
      <w:r>
        <w:t>Please provide a detailed breakdown of proposed costs of providing the accessible vehicle(s).</w:t>
      </w:r>
    </w:p>
    <w:p w14:paraId="5EBD4C78" w14:textId="77777777" w:rsidR="0027438A" w:rsidRDefault="0027438A" w:rsidP="00144063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27438A" w:rsidRPr="0027438A" w14:paraId="5C1D2AE5" w14:textId="77777777" w:rsidTr="0027438A">
        <w:tc>
          <w:tcPr>
            <w:tcW w:w="3116" w:type="dxa"/>
          </w:tcPr>
          <w:p w14:paraId="02DAC027" w14:textId="22330F5F" w:rsidR="0027438A" w:rsidRPr="0027438A" w:rsidRDefault="0027438A" w:rsidP="00144063">
            <w:pPr>
              <w:jc w:val="both"/>
              <w:rPr>
                <w:b/>
                <w:bCs/>
              </w:rPr>
            </w:pPr>
            <w:r w:rsidRPr="0027438A">
              <w:rPr>
                <w:b/>
                <w:bCs/>
              </w:rPr>
              <w:t>Item</w:t>
            </w:r>
          </w:p>
        </w:tc>
        <w:tc>
          <w:tcPr>
            <w:tcW w:w="3117" w:type="dxa"/>
          </w:tcPr>
          <w:p w14:paraId="1D0A47E6" w14:textId="707E7230" w:rsidR="0027438A" w:rsidRPr="0027438A" w:rsidRDefault="0027438A" w:rsidP="00144063">
            <w:pPr>
              <w:jc w:val="both"/>
              <w:rPr>
                <w:b/>
                <w:bCs/>
              </w:rPr>
            </w:pPr>
            <w:r w:rsidRPr="0027438A">
              <w:rPr>
                <w:b/>
                <w:bCs/>
              </w:rPr>
              <w:t>Cost</w:t>
            </w:r>
          </w:p>
        </w:tc>
        <w:tc>
          <w:tcPr>
            <w:tcW w:w="3117" w:type="dxa"/>
          </w:tcPr>
          <w:p w14:paraId="2E751115" w14:textId="55936A85" w:rsidR="0027438A" w:rsidRPr="0027438A" w:rsidRDefault="0027438A" w:rsidP="00144063">
            <w:pPr>
              <w:jc w:val="both"/>
              <w:rPr>
                <w:b/>
                <w:bCs/>
              </w:rPr>
            </w:pPr>
            <w:r w:rsidRPr="0027438A">
              <w:rPr>
                <w:b/>
                <w:bCs/>
              </w:rPr>
              <w:t>Amount Requested</w:t>
            </w:r>
          </w:p>
        </w:tc>
      </w:tr>
      <w:tr w:rsidR="0027438A" w14:paraId="10D839EC" w14:textId="77777777" w:rsidTr="0027438A">
        <w:tc>
          <w:tcPr>
            <w:tcW w:w="3116" w:type="dxa"/>
          </w:tcPr>
          <w:p w14:paraId="43149EC4" w14:textId="77777777" w:rsidR="0027438A" w:rsidRDefault="0027438A" w:rsidP="00144063">
            <w:pPr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6036BFB" w14:textId="77777777" w:rsidR="0027438A" w:rsidRDefault="0027438A" w:rsidP="00144063">
            <w:pPr>
              <w:jc w:val="both"/>
            </w:pPr>
          </w:p>
        </w:tc>
        <w:tc>
          <w:tcPr>
            <w:tcW w:w="3117" w:type="dxa"/>
          </w:tcPr>
          <w:p w14:paraId="4027A22E" w14:textId="77777777" w:rsidR="0027438A" w:rsidRDefault="0027438A" w:rsidP="00144063">
            <w:pPr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C525F64" w14:textId="77777777" w:rsidR="0027438A" w:rsidRDefault="0027438A" w:rsidP="00144063">
            <w:pPr>
              <w:jc w:val="both"/>
            </w:pPr>
          </w:p>
        </w:tc>
        <w:tc>
          <w:tcPr>
            <w:tcW w:w="3117" w:type="dxa"/>
          </w:tcPr>
          <w:p w14:paraId="0B4B0B7D" w14:textId="77777777" w:rsidR="0027438A" w:rsidRDefault="0027438A" w:rsidP="00144063">
            <w:pPr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F2245AF" w14:textId="77777777" w:rsidR="0027438A" w:rsidRDefault="0027438A" w:rsidP="00144063">
            <w:pPr>
              <w:jc w:val="both"/>
            </w:pPr>
          </w:p>
        </w:tc>
      </w:tr>
      <w:tr w:rsidR="0027438A" w14:paraId="7E9AC28B" w14:textId="77777777" w:rsidTr="0027438A">
        <w:tc>
          <w:tcPr>
            <w:tcW w:w="3116" w:type="dxa"/>
          </w:tcPr>
          <w:p w14:paraId="091B9CB9" w14:textId="77777777" w:rsidR="0027438A" w:rsidRDefault="0027438A" w:rsidP="00144063">
            <w:pPr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232C336" w14:textId="77777777" w:rsidR="0027438A" w:rsidRDefault="0027438A" w:rsidP="00144063">
            <w:pPr>
              <w:jc w:val="both"/>
            </w:pPr>
          </w:p>
        </w:tc>
        <w:tc>
          <w:tcPr>
            <w:tcW w:w="3117" w:type="dxa"/>
          </w:tcPr>
          <w:p w14:paraId="4B859A0C" w14:textId="77777777" w:rsidR="0027438A" w:rsidRDefault="0027438A" w:rsidP="00144063">
            <w:pPr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077DC77" w14:textId="77777777" w:rsidR="0027438A" w:rsidRDefault="0027438A" w:rsidP="00144063">
            <w:pPr>
              <w:jc w:val="both"/>
            </w:pPr>
          </w:p>
        </w:tc>
        <w:tc>
          <w:tcPr>
            <w:tcW w:w="3117" w:type="dxa"/>
          </w:tcPr>
          <w:p w14:paraId="590482B7" w14:textId="77777777" w:rsidR="0027438A" w:rsidRDefault="0027438A" w:rsidP="00144063">
            <w:pPr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1517FA6" w14:textId="77777777" w:rsidR="0027438A" w:rsidRDefault="0027438A" w:rsidP="00144063">
            <w:pPr>
              <w:jc w:val="both"/>
            </w:pPr>
          </w:p>
        </w:tc>
      </w:tr>
      <w:tr w:rsidR="0027438A" w14:paraId="297DCAE0" w14:textId="77777777" w:rsidTr="0027438A">
        <w:tc>
          <w:tcPr>
            <w:tcW w:w="3116" w:type="dxa"/>
          </w:tcPr>
          <w:p w14:paraId="03581EAE" w14:textId="77777777" w:rsidR="0027438A" w:rsidRDefault="0027438A" w:rsidP="00144063">
            <w:pPr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2263F87" w14:textId="77777777" w:rsidR="0027438A" w:rsidRDefault="0027438A" w:rsidP="00144063">
            <w:pPr>
              <w:jc w:val="both"/>
            </w:pPr>
          </w:p>
        </w:tc>
        <w:tc>
          <w:tcPr>
            <w:tcW w:w="3117" w:type="dxa"/>
          </w:tcPr>
          <w:p w14:paraId="5F73A84E" w14:textId="77777777" w:rsidR="0027438A" w:rsidRDefault="0027438A" w:rsidP="00144063">
            <w:pPr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05FE500" w14:textId="77777777" w:rsidR="0027438A" w:rsidRDefault="0027438A" w:rsidP="00144063">
            <w:pPr>
              <w:jc w:val="both"/>
            </w:pPr>
          </w:p>
        </w:tc>
        <w:tc>
          <w:tcPr>
            <w:tcW w:w="3117" w:type="dxa"/>
          </w:tcPr>
          <w:p w14:paraId="3DB23A9A" w14:textId="77777777" w:rsidR="0027438A" w:rsidRDefault="0027438A" w:rsidP="00144063">
            <w:pPr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9E10B5D" w14:textId="77777777" w:rsidR="0027438A" w:rsidRDefault="0027438A" w:rsidP="00144063">
            <w:pPr>
              <w:jc w:val="both"/>
            </w:pPr>
          </w:p>
        </w:tc>
      </w:tr>
      <w:tr w:rsidR="0027438A" w14:paraId="4696B665" w14:textId="77777777" w:rsidTr="0027438A">
        <w:tc>
          <w:tcPr>
            <w:tcW w:w="3116" w:type="dxa"/>
          </w:tcPr>
          <w:p w14:paraId="669DB8E6" w14:textId="77777777" w:rsidR="0027438A" w:rsidRDefault="0027438A" w:rsidP="00144063">
            <w:pPr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9DCAFEA" w14:textId="77777777" w:rsidR="0027438A" w:rsidRDefault="0027438A" w:rsidP="00144063">
            <w:pPr>
              <w:jc w:val="both"/>
            </w:pPr>
          </w:p>
        </w:tc>
        <w:tc>
          <w:tcPr>
            <w:tcW w:w="3117" w:type="dxa"/>
          </w:tcPr>
          <w:p w14:paraId="730CB264" w14:textId="77777777" w:rsidR="0027438A" w:rsidRDefault="0027438A" w:rsidP="00144063">
            <w:pPr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2559B39" w14:textId="77777777" w:rsidR="0027438A" w:rsidRDefault="0027438A" w:rsidP="00144063">
            <w:pPr>
              <w:jc w:val="both"/>
            </w:pPr>
          </w:p>
        </w:tc>
        <w:tc>
          <w:tcPr>
            <w:tcW w:w="3117" w:type="dxa"/>
          </w:tcPr>
          <w:p w14:paraId="797F0C25" w14:textId="77777777" w:rsidR="0027438A" w:rsidRDefault="0027438A" w:rsidP="00144063">
            <w:pPr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9308CCF" w14:textId="77777777" w:rsidR="0027438A" w:rsidRDefault="0027438A" w:rsidP="00144063">
            <w:pPr>
              <w:jc w:val="both"/>
            </w:pPr>
          </w:p>
        </w:tc>
      </w:tr>
      <w:tr w:rsidR="0027438A" w14:paraId="16740D3C" w14:textId="77777777" w:rsidTr="0027438A">
        <w:tc>
          <w:tcPr>
            <w:tcW w:w="3116" w:type="dxa"/>
          </w:tcPr>
          <w:p w14:paraId="4BCB3887" w14:textId="77777777" w:rsidR="0027438A" w:rsidRDefault="0027438A" w:rsidP="00144063">
            <w:pPr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EE01F54" w14:textId="77777777" w:rsidR="0027438A" w:rsidRDefault="0027438A" w:rsidP="00144063">
            <w:pPr>
              <w:jc w:val="both"/>
            </w:pPr>
          </w:p>
        </w:tc>
        <w:tc>
          <w:tcPr>
            <w:tcW w:w="3117" w:type="dxa"/>
          </w:tcPr>
          <w:p w14:paraId="4924A269" w14:textId="77777777" w:rsidR="0027438A" w:rsidRDefault="0027438A" w:rsidP="00144063">
            <w:pPr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71E9CCE" w14:textId="77777777" w:rsidR="0027438A" w:rsidRDefault="0027438A" w:rsidP="00144063">
            <w:pPr>
              <w:jc w:val="both"/>
            </w:pPr>
          </w:p>
        </w:tc>
        <w:tc>
          <w:tcPr>
            <w:tcW w:w="3117" w:type="dxa"/>
          </w:tcPr>
          <w:p w14:paraId="2C99CDDB" w14:textId="77777777" w:rsidR="0027438A" w:rsidRDefault="0027438A" w:rsidP="00144063">
            <w:pPr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C7242A9" w14:textId="537E3A92" w:rsidR="0027438A" w:rsidRDefault="0027438A" w:rsidP="00144063">
            <w:pPr>
              <w:jc w:val="both"/>
            </w:pPr>
          </w:p>
        </w:tc>
      </w:tr>
      <w:tr w:rsidR="0027438A" w14:paraId="1F2307AE" w14:textId="77777777" w:rsidTr="0027438A">
        <w:tc>
          <w:tcPr>
            <w:tcW w:w="3116" w:type="dxa"/>
          </w:tcPr>
          <w:p w14:paraId="7177F9C5" w14:textId="77777777" w:rsidR="0027438A" w:rsidRDefault="0027438A" w:rsidP="00144063">
            <w:pPr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DD6B5FA" w14:textId="77777777" w:rsidR="0027438A" w:rsidRDefault="0027438A" w:rsidP="00144063">
            <w:pPr>
              <w:jc w:val="both"/>
            </w:pPr>
          </w:p>
        </w:tc>
        <w:tc>
          <w:tcPr>
            <w:tcW w:w="3117" w:type="dxa"/>
          </w:tcPr>
          <w:p w14:paraId="22B5E74A" w14:textId="77777777" w:rsidR="0027438A" w:rsidRDefault="0027438A" w:rsidP="00144063">
            <w:pPr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11025F7" w14:textId="77777777" w:rsidR="0027438A" w:rsidRDefault="0027438A" w:rsidP="00144063">
            <w:pPr>
              <w:jc w:val="both"/>
            </w:pPr>
          </w:p>
        </w:tc>
        <w:tc>
          <w:tcPr>
            <w:tcW w:w="3117" w:type="dxa"/>
          </w:tcPr>
          <w:p w14:paraId="3776CAF0" w14:textId="77777777" w:rsidR="0027438A" w:rsidRDefault="0027438A" w:rsidP="00144063">
            <w:pPr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38D4F2B" w14:textId="77777777" w:rsidR="0027438A" w:rsidRDefault="0027438A" w:rsidP="00144063">
            <w:pPr>
              <w:jc w:val="both"/>
            </w:pPr>
          </w:p>
        </w:tc>
      </w:tr>
      <w:tr w:rsidR="0027438A" w14:paraId="694F016B" w14:textId="77777777" w:rsidTr="0027438A">
        <w:tc>
          <w:tcPr>
            <w:tcW w:w="3116" w:type="dxa"/>
          </w:tcPr>
          <w:p w14:paraId="635436D9" w14:textId="77777777" w:rsidR="0027438A" w:rsidRDefault="0027438A" w:rsidP="00144063">
            <w:pPr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DEA56A2" w14:textId="77777777" w:rsidR="0027438A" w:rsidRDefault="0027438A" w:rsidP="00144063">
            <w:pPr>
              <w:jc w:val="both"/>
            </w:pPr>
          </w:p>
        </w:tc>
        <w:tc>
          <w:tcPr>
            <w:tcW w:w="3117" w:type="dxa"/>
          </w:tcPr>
          <w:p w14:paraId="30C8FE9F" w14:textId="77777777" w:rsidR="0027438A" w:rsidRDefault="0027438A" w:rsidP="00144063">
            <w:pPr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20A5613" w14:textId="77777777" w:rsidR="0027438A" w:rsidRDefault="0027438A" w:rsidP="00144063">
            <w:pPr>
              <w:jc w:val="both"/>
            </w:pPr>
          </w:p>
        </w:tc>
        <w:tc>
          <w:tcPr>
            <w:tcW w:w="3117" w:type="dxa"/>
          </w:tcPr>
          <w:p w14:paraId="29DCE0CC" w14:textId="77777777" w:rsidR="0027438A" w:rsidRDefault="0027438A" w:rsidP="00144063">
            <w:pPr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194ECD9" w14:textId="77777777" w:rsidR="0027438A" w:rsidRDefault="0027438A" w:rsidP="00144063">
            <w:pPr>
              <w:jc w:val="both"/>
            </w:pPr>
          </w:p>
        </w:tc>
      </w:tr>
      <w:tr w:rsidR="0027438A" w14:paraId="5A734D61" w14:textId="77777777" w:rsidTr="0027438A">
        <w:tc>
          <w:tcPr>
            <w:tcW w:w="3116" w:type="dxa"/>
          </w:tcPr>
          <w:p w14:paraId="4E447F3D" w14:textId="77777777" w:rsidR="0027438A" w:rsidRDefault="0027438A" w:rsidP="00144063">
            <w:pPr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D2C8757" w14:textId="77777777" w:rsidR="0027438A" w:rsidRDefault="0027438A" w:rsidP="00144063">
            <w:pPr>
              <w:jc w:val="both"/>
            </w:pPr>
          </w:p>
        </w:tc>
        <w:tc>
          <w:tcPr>
            <w:tcW w:w="3117" w:type="dxa"/>
          </w:tcPr>
          <w:p w14:paraId="61F3ECB8" w14:textId="77777777" w:rsidR="0027438A" w:rsidRDefault="0027438A" w:rsidP="00144063">
            <w:pPr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0511EED" w14:textId="77777777" w:rsidR="0027438A" w:rsidRDefault="0027438A" w:rsidP="00144063">
            <w:pPr>
              <w:jc w:val="both"/>
            </w:pPr>
          </w:p>
        </w:tc>
        <w:tc>
          <w:tcPr>
            <w:tcW w:w="3117" w:type="dxa"/>
          </w:tcPr>
          <w:p w14:paraId="237B03BB" w14:textId="77777777" w:rsidR="0027438A" w:rsidRDefault="0027438A" w:rsidP="00144063">
            <w:pPr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31C2990" w14:textId="77777777" w:rsidR="0027438A" w:rsidRDefault="0027438A" w:rsidP="00144063">
            <w:pPr>
              <w:jc w:val="both"/>
            </w:pPr>
          </w:p>
        </w:tc>
      </w:tr>
      <w:tr w:rsidR="0027438A" w14:paraId="00EF1B21" w14:textId="77777777" w:rsidTr="0027438A">
        <w:tc>
          <w:tcPr>
            <w:tcW w:w="3116" w:type="dxa"/>
          </w:tcPr>
          <w:p w14:paraId="03B5F907" w14:textId="77777777" w:rsidR="0027438A" w:rsidRDefault="0027438A" w:rsidP="00144063">
            <w:pPr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46C7ACD" w14:textId="77777777" w:rsidR="0027438A" w:rsidRDefault="0027438A" w:rsidP="00144063">
            <w:pPr>
              <w:jc w:val="both"/>
            </w:pPr>
          </w:p>
        </w:tc>
        <w:tc>
          <w:tcPr>
            <w:tcW w:w="3117" w:type="dxa"/>
          </w:tcPr>
          <w:p w14:paraId="65CD2D2D" w14:textId="77777777" w:rsidR="0027438A" w:rsidRDefault="0027438A" w:rsidP="00144063">
            <w:pPr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0AFC7EB" w14:textId="77777777" w:rsidR="0027438A" w:rsidRDefault="0027438A" w:rsidP="00144063">
            <w:pPr>
              <w:jc w:val="both"/>
            </w:pPr>
          </w:p>
        </w:tc>
        <w:tc>
          <w:tcPr>
            <w:tcW w:w="3117" w:type="dxa"/>
          </w:tcPr>
          <w:p w14:paraId="414AE71D" w14:textId="77777777" w:rsidR="0027438A" w:rsidRDefault="0027438A" w:rsidP="00144063">
            <w:pPr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29533C0" w14:textId="77777777" w:rsidR="0027438A" w:rsidRDefault="0027438A" w:rsidP="00144063">
            <w:pPr>
              <w:jc w:val="both"/>
            </w:pPr>
          </w:p>
        </w:tc>
      </w:tr>
      <w:tr w:rsidR="0027438A" w14:paraId="570A195E" w14:textId="77777777" w:rsidTr="0027438A">
        <w:tc>
          <w:tcPr>
            <w:tcW w:w="3116" w:type="dxa"/>
          </w:tcPr>
          <w:p w14:paraId="0B972D2D" w14:textId="129AA403" w:rsidR="0027438A" w:rsidRPr="0027438A" w:rsidRDefault="0027438A" w:rsidP="0014406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Total:</w:t>
            </w:r>
          </w:p>
        </w:tc>
        <w:tc>
          <w:tcPr>
            <w:tcW w:w="3117" w:type="dxa"/>
          </w:tcPr>
          <w:p w14:paraId="0AD2E549" w14:textId="77777777" w:rsidR="0027438A" w:rsidRDefault="0027438A" w:rsidP="00144063">
            <w:pPr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1ACC833" w14:textId="0940BEA4" w:rsidR="0027438A" w:rsidRDefault="0027438A" w:rsidP="00144063">
            <w:pPr>
              <w:jc w:val="both"/>
            </w:pPr>
          </w:p>
        </w:tc>
        <w:tc>
          <w:tcPr>
            <w:tcW w:w="3117" w:type="dxa"/>
          </w:tcPr>
          <w:p w14:paraId="1C8936DA" w14:textId="040969FE" w:rsidR="0027438A" w:rsidRDefault="0027438A" w:rsidP="00144063">
            <w:pPr>
              <w:jc w:val="both"/>
            </w:pPr>
            <w: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6D22724" w14:textId="77777777" w:rsidR="0027438A" w:rsidRDefault="0027438A" w:rsidP="00144063">
      <w:pPr>
        <w:jc w:val="both"/>
      </w:pPr>
    </w:p>
    <w:p w14:paraId="31FF82FC" w14:textId="77777777" w:rsidR="00B956A3" w:rsidRDefault="00B956A3" w:rsidP="00144063">
      <w:pPr>
        <w:jc w:val="both"/>
      </w:pPr>
    </w:p>
    <w:p w14:paraId="62134642" w14:textId="77777777" w:rsidR="00B956A3" w:rsidRDefault="00B956A3" w:rsidP="00144063">
      <w:pPr>
        <w:jc w:val="both"/>
      </w:pPr>
    </w:p>
    <w:p w14:paraId="6E086048" w14:textId="3250D54A" w:rsidR="00C857C0" w:rsidRDefault="00030D0D" w:rsidP="00144063">
      <w:pPr>
        <w:jc w:val="both"/>
      </w:pPr>
      <w:r w:rsidRPr="00030D0D">
        <w:t>If you are retrofitting a vehicle (</w:t>
      </w:r>
      <w:r w:rsidR="009059C2" w:rsidRPr="00030D0D">
        <w:t>i.e.,</w:t>
      </w:r>
      <w:r w:rsidRPr="00030D0D">
        <w:t xml:space="preserve"> installing accessibility features/equipment), </w:t>
      </w:r>
      <w:r w:rsidRPr="00030D0D">
        <w:rPr>
          <w:b/>
          <w:bCs/>
        </w:rPr>
        <w:t>you must submit a quote</w:t>
      </w:r>
      <w:r w:rsidRPr="00030D0D">
        <w:t xml:space="preserve"> (valid within 6 months of the application date) from a certified</w:t>
      </w:r>
      <w:r w:rsidR="00C857C0">
        <w:t xml:space="preserve"> supplier.</w:t>
      </w:r>
      <w:r w:rsidR="00C857C0" w:rsidRPr="00030D0D">
        <w:t xml:space="preserve"> This quote must include details of the accessibility features being purchased and/or installed, as well as the cost.</w:t>
      </w:r>
    </w:p>
    <w:p w14:paraId="659BFBFA" w14:textId="77777777" w:rsidR="005413EE" w:rsidRDefault="005413EE" w:rsidP="00144063">
      <w:pPr>
        <w:jc w:val="both"/>
      </w:pPr>
    </w:p>
    <w:p w14:paraId="2AF73257" w14:textId="74299F93" w:rsidR="005413EE" w:rsidRDefault="005413EE" w:rsidP="00144063">
      <w:pPr>
        <w:jc w:val="both"/>
      </w:pPr>
      <w:r>
        <w:t>Please ensure to attach proof of financing or proof of purchase to your application.</w:t>
      </w:r>
    </w:p>
    <w:p w14:paraId="52031357" w14:textId="77777777" w:rsidR="0027438A" w:rsidRDefault="0027438A" w:rsidP="00144063">
      <w:pPr>
        <w:jc w:val="both"/>
      </w:pPr>
    </w:p>
    <w:p w14:paraId="6BBC8A19" w14:textId="77777777" w:rsidR="00A109B0" w:rsidRDefault="00A109B0" w:rsidP="00144063">
      <w:pPr>
        <w:pStyle w:val="Heading1"/>
        <w:jc w:val="both"/>
      </w:pPr>
      <w:r>
        <w:t>Declaration and Disclosure</w:t>
      </w:r>
    </w:p>
    <w:p w14:paraId="29DC3194" w14:textId="77777777" w:rsidR="00A109B0" w:rsidRDefault="00A109B0" w:rsidP="00144063">
      <w:pPr>
        <w:jc w:val="both"/>
      </w:pPr>
    </w:p>
    <w:p w14:paraId="7F66C158" w14:textId="77777777" w:rsidR="00A109B0" w:rsidRDefault="00A109B0" w:rsidP="00144063">
      <w:pPr>
        <w:jc w:val="both"/>
      </w:pPr>
      <w:r w:rsidRPr="004817EF">
        <w:t xml:space="preserve">Under the </w:t>
      </w:r>
      <w:r w:rsidRPr="004817EF">
        <w:rPr>
          <w:b/>
        </w:rPr>
        <w:t>Access to Information and Protection of Privacy Act</w:t>
      </w:r>
      <w:r w:rsidRPr="0027438A">
        <w:rPr>
          <w:bCs/>
        </w:rPr>
        <w:t>,</w:t>
      </w:r>
      <w:r w:rsidRPr="004817EF">
        <w:t xml:space="preserve"> members of the public may request and obtain access to information held in Provincial Government records.</w:t>
      </w:r>
    </w:p>
    <w:p w14:paraId="7E260E59" w14:textId="77777777" w:rsidR="00A109B0" w:rsidRDefault="00A109B0" w:rsidP="00144063">
      <w:pPr>
        <w:jc w:val="both"/>
      </w:pPr>
    </w:p>
    <w:p w14:paraId="4B274879" w14:textId="72723C1E" w:rsidR="00C857C0" w:rsidRDefault="0027438A" w:rsidP="00144063">
      <w:pPr>
        <w:jc w:val="both"/>
      </w:pPr>
      <w:r w:rsidRPr="004817EF">
        <w:t xml:space="preserve">Should a request be received for information </w:t>
      </w:r>
      <w:r>
        <w:t xml:space="preserve">regarding </w:t>
      </w:r>
      <w:r w:rsidRPr="004817EF">
        <w:t>this grant application, the Department will consult with you prior to disclosing any information. It should be noted that only personal information and third-party confidential financial information may be withheld.</w:t>
      </w:r>
    </w:p>
    <w:p w14:paraId="50AD72E4" w14:textId="77777777" w:rsidR="00C857C0" w:rsidRPr="004817EF" w:rsidRDefault="00C857C0" w:rsidP="00144063">
      <w:pPr>
        <w:jc w:val="both"/>
      </w:pPr>
    </w:p>
    <w:p w14:paraId="735CFA09" w14:textId="3C1B2D11" w:rsidR="0027438A" w:rsidRDefault="0027438A" w:rsidP="00144063">
      <w:pPr>
        <w:jc w:val="both"/>
      </w:pPr>
      <w:r w:rsidRPr="004817EF">
        <w:t>When funding is approved, the amount of funding, the purpose for which the funds were granted and the name of the organization(s) receiving the funding are considered public information.</w:t>
      </w:r>
      <w:r>
        <w:t xml:space="preserve"> </w:t>
      </w:r>
      <w:r w:rsidRPr="004817EF">
        <w:t>If you have any questions regarding the collection or disclosure of the personal information on this form</w:t>
      </w:r>
      <w:r>
        <w:t>,</w:t>
      </w:r>
      <w:r w:rsidRPr="004817EF">
        <w:t xml:space="preserve"> please contac</w:t>
      </w:r>
      <w:r w:rsidR="002E036B">
        <w:t xml:space="preserve">t </w:t>
      </w:r>
      <w:hyperlink r:id="rId10" w:history="1">
        <w:r w:rsidR="00E27CE7" w:rsidRPr="00147B65">
          <w:rPr>
            <w:rStyle w:val="Hyperlink"/>
          </w:rPr>
          <w:t>ATIPP-SSWB@gov.nl.ca</w:t>
        </w:r>
      </w:hyperlink>
      <w:r w:rsidR="00980DF6" w:rsidRPr="00980DF6">
        <w:t>.</w:t>
      </w:r>
    </w:p>
    <w:p w14:paraId="50F11D3C" w14:textId="77777777" w:rsidR="0027438A" w:rsidRDefault="0027438A" w:rsidP="00144063">
      <w:pPr>
        <w:jc w:val="both"/>
      </w:pPr>
    </w:p>
    <w:p w14:paraId="4E83C42D" w14:textId="77777777" w:rsidR="0027438A" w:rsidRDefault="0027438A" w:rsidP="00144063">
      <w:pPr>
        <w:jc w:val="both"/>
      </w:pPr>
      <w:r>
        <w:t>I declare that the information in this application is true, accurate and complete.</w:t>
      </w:r>
    </w:p>
    <w:p w14:paraId="72BA6207" w14:textId="77777777" w:rsidR="0027438A" w:rsidRDefault="0027438A" w:rsidP="00144063">
      <w:pPr>
        <w:jc w:val="both"/>
      </w:pPr>
    </w:p>
    <w:p w14:paraId="4CFB6B46" w14:textId="3AA7847C" w:rsidR="0027438A" w:rsidRDefault="0027438A" w:rsidP="00144063">
      <w:pPr>
        <w:jc w:val="both"/>
      </w:pPr>
      <w:r>
        <w:t>Applicant’s Signature:</w:t>
      </w:r>
    </w:p>
    <w:p w14:paraId="644F4C85" w14:textId="77777777" w:rsidR="0027438A" w:rsidRDefault="0027438A" w:rsidP="00144063">
      <w:pPr>
        <w:jc w:val="both"/>
      </w:pPr>
    </w:p>
    <w:p w14:paraId="51378054" w14:textId="63B2FA85" w:rsidR="0027438A" w:rsidRDefault="0027438A" w:rsidP="00144063">
      <w:pPr>
        <w:jc w:val="both"/>
      </w:pPr>
      <w:r>
        <w:t xml:space="preserve">Date: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942F393" w14:textId="77777777" w:rsidR="0027438A" w:rsidRDefault="0027438A" w:rsidP="00144063">
      <w:pPr>
        <w:jc w:val="both"/>
      </w:pPr>
    </w:p>
    <w:p w14:paraId="78873F2B" w14:textId="77777777" w:rsidR="0027438A" w:rsidRDefault="0027438A" w:rsidP="00144063">
      <w:pPr>
        <w:jc w:val="both"/>
      </w:pPr>
    </w:p>
    <w:p w14:paraId="778F3C9E" w14:textId="191236A8" w:rsidR="0027438A" w:rsidRDefault="0027438A" w:rsidP="00144063">
      <w:pPr>
        <w:jc w:val="both"/>
      </w:pPr>
      <w:r>
        <w:t>Witness’ Signature:</w:t>
      </w:r>
    </w:p>
    <w:p w14:paraId="4D157E19" w14:textId="77777777" w:rsidR="0027438A" w:rsidRDefault="0027438A" w:rsidP="00144063">
      <w:pPr>
        <w:jc w:val="both"/>
      </w:pPr>
    </w:p>
    <w:p w14:paraId="43AB167D" w14:textId="01E2AB03" w:rsidR="006F4269" w:rsidRPr="00F3459A" w:rsidRDefault="0027438A" w:rsidP="00144063">
      <w:pPr>
        <w:jc w:val="both"/>
      </w:pPr>
      <w:r>
        <w:t xml:space="preserve">Date: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A8506C">
        <w:t xml:space="preserve"> </w:t>
      </w:r>
    </w:p>
    <w:sectPr w:rsidR="006F4269" w:rsidRPr="00F3459A" w:rsidSect="00144063">
      <w:headerReference w:type="default" r:id="rId11"/>
      <w:footerReference w:type="default" r:id="rId12"/>
      <w:type w:val="continuous"/>
      <w:pgSz w:w="12240" w:h="15840"/>
      <w:pgMar w:top="2430" w:right="1440" w:bottom="1350" w:left="1440" w:header="10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91FE8" w14:textId="77777777" w:rsidR="001610AE" w:rsidRDefault="001610AE" w:rsidP="001F67A6">
      <w:r>
        <w:separator/>
      </w:r>
    </w:p>
  </w:endnote>
  <w:endnote w:type="continuationSeparator" w:id="0">
    <w:p w14:paraId="03BDA2C1" w14:textId="77777777" w:rsidR="001610AE" w:rsidRDefault="001610AE" w:rsidP="001F6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3034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CCB09F" w14:textId="2D21CB22" w:rsidR="006F4269" w:rsidRDefault="006F426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134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9A09596" w14:textId="77777777" w:rsidR="006F4269" w:rsidRDefault="006F42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32A94" w14:textId="77777777" w:rsidR="001610AE" w:rsidRDefault="001610AE" w:rsidP="001F67A6">
      <w:r>
        <w:separator/>
      </w:r>
    </w:p>
  </w:footnote>
  <w:footnote w:type="continuationSeparator" w:id="0">
    <w:p w14:paraId="2CA57C2D" w14:textId="77777777" w:rsidR="001610AE" w:rsidRDefault="001610AE" w:rsidP="001F67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415F3" w14:textId="7820CA23" w:rsidR="007D4C99" w:rsidRPr="00144063" w:rsidRDefault="001D3544" w:rsidP="007D4C99">
    <w:pPr>
      <w:jc w:val="right"/>
      <w:rPr>
        <w:rStyle w:val="SubtleEmphasis"/>
        <w:sz w:val="18"/>
        <w:szCs w:val="18"/>
      </w:rPr>
    </w:pPr>
    <w:r w:rsidRPr="00144063"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1CF78712" wp14:editId="6609A8EC">
          <wp:simplePos x="0" y="0"/>
          <wp:positionH relativeFrom="column">
            <wp:posOffset>-414443</wp:posOffset>
          </wp:positionH>
          <wp:positionV relativeFrom="paragraph">
            <wp:posOffset>-321733</wp:posOffset>
          </wp:positionV>
          <wp:extent cx="1371600" cy="684341"/>
          <wp:effectExtent l="0" t="0" r="0" b="1905"/>
          <wp:wrapNone/>
          <wp:docPr id="1331732128" name="Picture 133173212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732128" name="Picture 133173212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1600" cy="6843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4C99" w:rsidRPr="00144063">
      <w:rPr>
        <w:rStyle w:val="SubtleEmphasis"/>
        <w:sz w:val="18"/>
        <w:szCs w:val="18"/>
      </w:rPr>
      <w:t>Government of Newfoundland and Labrador</w:t>
    </w:r>
  </w:p>
  <w:p w14:paraId="05758D7C" w14:textId="5DAA0E8B" w:rsidR="006F4269" w:rsidRPr="00144063" w:rsidRDefault="007D4C99" w:rsidP="001D3544">
    <w:pPr>
      <w:jc w:val="right"/>
      <w:rPr>
        <w:sz w:val="18"/>
        <w:szCs w:val="18"/>
      </w:rPr>
    </w:pPr>
    <w:r w:rsidRPr="00144063">
      <w:rPr>
        <w:rStyle w:val="SubtleEmphasis"/>
        <w:sz w:val="18"/>
        <w:szCs w:val="18"/>
      </w:rPr>
      <w:t xml:space="preserve">Department of </w:t>
    </w:r>
    <w:r w:rsidR="001D3544" w:rsidRPr="00144063">
      <w:rPr>
        <w:rStyle w:val="SubtleEmphasis"/>
        <w:sz w:val="18"/>
        <w:szCs w:val="18"/>
      </w:rPr>
      <w:t>Social Supports and Well-Being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7B13"/>
    <w:multiLevelType w:val="hybridMultilevel"/>
    <w:tmpl w:val="C436FFA4"/>
    <w:lvl w:ilvl="0" w:tplc="0E181570">
      <w:numFmt w:val="bullet"/>
      <w:lvlText w:val="□"/>
      <w:lvlJc w:val="left"/>
      <w:pPr>
        <w:ind w:left="720" w:hanging="360"/>
      </w:pPr>
      <w:rPr>
        <w:rFonts w:ascii="Franklin Gothic Book" w:eastAsia="Franklin Gothic Book" w:hAnsi="Franklin Gothic Book" w:cs="Franklin Gothic Book" w:hint="default"/>
        <w:w w:val="10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32947"/>
    <w:multiLevelType w:val="hybridMultilevel"/>
    <w:tmpl w:val="9132C7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283B0B"/>
    <w:multiLevelType w:val="hybridMultilevel"/>
    <w:tmpl w:val="95B27AC6"/>
    <w:lvl w:ilvl="0" w:tplc="0E181570">
      <w:numFmt w:val="bullet"/>
      <w:lvlText w:val="□"/>
      <w:lvlJc w:val="left"/>
      <w:pPr>
        <w:ind w:left="720" w:hanging="360"/>
      </w:pPr>
      <w:rPr>
        <w:rFonts w:ascii="Franklin Gothic Book" w:eastAsia="Franklin Gothic Book" w:hAnsi="Franklin Gothic Book" w:cs="Franklin Gothic Book" w:hint="default"/>
        <w:w w:val="10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A65C1"/>
    <w:multiLevelType w:val="hybridMultilevel"/>
    <w:tmpl w:val="BEE28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41C59"/>
    <w:multiLevelType w:val="hybridMultilevel"/>
    <w:tmpl w:val="72A4579A"/>
    <w:lvl w:ilvl="0" w:tplc="0E181570">
      <w:numFmt w:val="bullet"/>
      <w:lvlText w:val="□"/>
      <w:lvlJc w:val="left"/>
      <w:pPr>
        <w:ind w:left="720" w:hanging="360"/>
      </w:pPr>
      <w:rPr>
        <w:rFonts w:ascii="Franklin Gothic Book" w:eastAsia="Franklin Gothic Book" w:hAnsi="Franklin Gothic Book" w:cs="Franklin Gothic Book" w:hint="default"/>
        <w:w w:val="10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413E2"/>
    <w:multiLevelType w:val="hybridMultilevel"/>
    <w:tmpl w:val="D4069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DF2036"/>
    <w:multiLevelType w:val="hybridMultilevel"/>
    <w:tmpl w:val="F20685E4"/>
    <w:lvl w:ilvl="0" w:tplc="0E181570">
      <w:numFmt w:val="bullet"/>
      <w:lvlText w:val="□"/>
      <w:lvlJc w:val="left"/>
      <w:pPr>
        <w:ind w:left="720" w:hanging="360"/>
      </w:pPr>
      <w:rPr>
        <w:rFonts w:ascii="Franklin Gothic Book" w:eastAsia="Franklin Gothic Book" w:hAnsi="Franklin Gothic Book" w:cs="Franklin Gothic Book" w:hint="default"/>
        <w:w w:val="10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865525"/>
    <w:multiLevelType w:val="hybridMultilevel"/>
    <w:tmpl w:val="4210D614"/>
    <w:lvl w:ilvl="0" w:tplc="0E181570">
      <w:numFmt w:val="bullet"/>
      <w:lvlText w:val="□"/>
      <w:lvlJc w:val="left"/>
      <w:pPr>
        <w:ind w:left="1080" w:hanging="360"/>
      </w:pPr>
      <w:rPr>
        <w:rFonts w:ascii="Franklin Gothic Book" w:eastAsia="Franklin Gothic Book" w:hAnsi="Franklin Gothic Book" w:cs="Franklin Gothic Book" w:hint="default"/>
        <w:w w:val="100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6A21192"/>
    <w:multiLevelType w:val="hybridMultilevel"/>
    <w:tmpl w:val="A6766F94"/>
    <w:lvl w:ilvl="0" w:tplc="E3E2177A">
      <w:numFmt w:val="bullet"/>
      <w:lvlText w:val=""/>
      <w:lvlJc w:val="left"/>
      <w:pPr>
        <w:ind w:left="446" w:hanging="360"/>
      </w:pPr>
      <w:rPr>
        <w:rFonts w:ascii="Wingdings" w:eastAsia="Wingdings" w:hAnsi="Wingdings" w:cs="Wingdings" w:hint="default"/>
        <w:w w:val="100"/>
        <w:sz w:val="28"/>
        <w:szCs w:val="28"/>
      </w:rPr>
    </w:lvl>
    <w:lvl w:ilvl="1" w:tplc="F7E4B01E">
      <w:numFmt w:val="bullet"/>
      <w:lvlText w:val="•"/>
      <w:lvlJc w:val="left"/>
      <w:pPr>
        <w:ind w:left="1277" w:hanging="360"/>
      </w:pPr>
      <w:rPr>
        <w:rFonts w:hint="default"/>
      </w:rPr>
    </w:lvl>
    <w:lvl w:ilvl="2" w:tplc="23640D24">
      <w:numFmt w:val="bullet"/>
      <w:lvlText w:val="•"/>
      <w:lvlJc w:val="left"/>
      <w:pPr>
        <w:ind w:left="2114" w:hanging="360"/>
      </w:pPr>
      <w:rPr>
        <w:rFonts w:hint="default"/>
      </w:rPr>
    </w:lvl>
    <w:lvl w:ilvl="3" w:tplc="603EA8E0">
      <w:numFmt w:val="bullet"/>
      <w:lvlText w:val="•"/>
      <w:lvlJc w:val="left"/>
      <w:pPr>
        <w:ind w:left="2951" w:hanging="360"/>
      </w:pPr>
      <w:rPr>
        <w:rFonts w:hint="default"/>
      </w:rPr>
    </w:lvl>
    <w:lvl w:ilvl="4" w:tplc="33440018">
      <w:numFmt w:val="bullet"/>
      <w:lvlText w:val="•"/>
      <w:lvlJc w:val="left"/>
      <w:pPr>
        <w:ind w:left="3789" w:hanging="360"/>
      </w:pPr>
      <w:rPr>
        <w:rFonts w:hint="default"/>
      </w:rPr>
    </w:lvl>
    <w:lvl w:ilvl="5" w:tplc="D3AACF96">
      <w:numFmt w:val="bullet"/>
      <w:lvlText w:val="•"/>
      <w:lvlJc w:val="left"/>
      <w:pPr>
        <w:ind w:left="4626" w:hanging="360"/>
      </w:pPr>
      <w:rPr>
        <w:rFonts w:hint="default"/>
      </w:rPr>
    </w:lvl>
    <w:lvl w:ilvl="6" w:tplc="58F63922">
      <w:numFmt w:val="bullet"/>
      <w:lvlText w:val="•"/>
      <w:lvlJc w:val="left"/>
      <w:pPr>
        <w:ind w:left="5463" w:hanging="360"/>
      </w:pPr>
      <w:rPr>
        <w:rFonts w:hint="default"/>
      </w:rPr>
    </w:lvl>
    <w:lvl w:ilvl="7" w:tplc="39C4631E">
      <w:numFmt w:val="bullet"/>
      <w:lvlText w:val="•"/>
      <w:lvlJc w:val="left"/>
      <w:pPr>
        <w:ind w:left="6300" w:hanging="360"/>
      </w:pPr>
      <w:rPr>
        <w:rFonts w:hint="default"/>
      </w:rPr>
    </w:lvl>
    <w:lvl w:ilvl="8" w:tplc="CD62BCBA">
      <w:numFmt w:val="bullet"/>
      <w:lvlText w:val="•"/>
      <w:lvlJc w:val="left"/>
      <w:pPr>
        <w:ind w:left="7138" w:hanging="360"/>
      </w:pPr>
      <w:rPr>
        <w:rFonts w:hint="default"/>
      </w:rPr>
    </w:lvl>
  </w:abstractNum>
  <w:abstractNum w:abstractNumId="9" w15:restartNumberingAfterBreak="0">
    <w:nsid w:val="3A591DCA"/>
    <w:multiLevelType w:val="hybridMultilevel"/>
    <w:tmpl w:val="189C9FE0"/>
    <w:lvl w:ilvl="0" w:tplc="612C6F2E">
      <w:numFmt w:val="bullet"/>
      <w:pStyle w:val="ListParagraph"/>
      <w:lvlText w:val="□"/>
      <w:lvlJc w:val="left"/>
      <w:pPr>
        <w:ind w:left="1080" w:hanging="360"/>
      </w:pPr>
      <w:rPr>
        <w:rFonts w:ascii="Franklin Gothic Book" w:eastAsia="Franklin Gothic Book" w:hAnsi="Franklin Gothic Book" w:cs="Franklin Gothic Book" w:hint="default"/>
        <w:w w:val="100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C0D605B"/>
    <w:multiLevelType w:val="hybridMultilevel"/>
    <w:tmpl w:val="79B81F82"/>
    <w:lvl w:ilvl="0" w:tplc="D8A255B2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B80B87"/>
    <w:multiLevelType w:val="hybridMultilevel"/>
    <w:tmpl w:val="F7866D8C"/>
    <w:lvl w:ilvl="0" w:tplc="0E181570">
      <w:numFmt w:val="bullet"/>
      <w:lvlText w:val="□"/>
      <w:lvlJc w:val="left"/>
      <w:pPr>
        <w:ind w:left="720" w:hanging="360"/>
      </w:pPr>
      <w:rPr>
        <w:rFonts w:ascii="Franklin Gothic Book" w:eastAsia="Franklin Gothic Book" w:hAnsi="Franklin Gothic Book" w:cs="Franklin Gothic Book" w:hint="default"/>
        <w:w w:val="10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CC2D6E"/>
    <w:multiLevelType w:val="hybridMultilevel"/>
    <w:tmpl w:val="06727CDC"/>
    <w:lvl w:ilvl="0" w:tplc="D8A255B2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B677FF"/>
    <w:multiLevelType w:val="hybridMultilevel"/>
    <w:tmpl w:val="747E8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8963A7"/>
    <w:multiLevelType w:val="hybridMultilevel"/>
    <w:tmpl w:val="828CD2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D8A255B2">
      <w:start w:val="1"/>
      <w:numFmt w:val="bullet"/>
      <w:lvlText w:val=""/>
      <w:lvlJc w:val="left"/>
      <w:pPr>
        <w:ind w:left="1440" w:hanging="360"/>
      </w:pPr>
      <w:rPr>
        <w:rFonts w:ascii="Symbol" w:hAnsi="Symbol" w:hint="default"/>
      </w:rPr>
    </w:lvl>
    <w:lvl w:ilvl="2" w:tplc="532C4E0A">
      <w:start w:val="7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720410"/>
    <w:multiLevelType w:val="hybridMultilevel"/>
    <w:tmpl w:val="2438F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181570">
      <w:numFmt w:val="bullet"/>
      <w:lvlText w:val="□"/>
      <w:lvlJc w:val="left"/>
      <w:pPr>
        <w:ind w:left="1440" w:hanging="360"/>
      </w:pPr>
      <w:rPr>
        <w:rFonts w:ascii="Franklin Gothic Book" w:eastAsia="Franklin Gothic Book" w:hAnsi="Franklin Gothic Book" w:cs="Franklin Gothic Book" w:hint="default"/>
        <w:w w:val="100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C37060"/>
    <w:multiLevelType w:val="hybridMultilevel"/>
    <w:tmpl w:val="C3AAF9DC"/>
    <w:lvl w:ilvl="0" w:tplc="0E181570">
      <w:numFmt w:val="bullet"/>
      <w:lvlText w:val="□"/>
      <w:lvlJc w:val="left"/>
      <w:pPr>
        <w:ind w:left="720" w:hanging="360"/>
      </w:pPr>
      <w:rPr>
        <w:rFonts w:ascii="Franklin Gothic Book" w:eastAsia="Franklin Gothic Book" w:hAnsi="Franklin Gothic Book" w:cs="Franklin Gothic Book" w:hint="default"/>
        <w:w w:val="10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9384402">
    <w:abstractNumId w:val="15"/>
  </w:num>
  <w:num w:numId="2" w16cid:durableId="1212494782">
    <w:abstractNumId w:val="7"/>
  </w:num>
  <w:num w:numId="3" w16cid:durableId="1307707565">
    <w:abstractNumId w:val="5"/>
  </w:num>
  <w:num w:numId="4" w16cid:durableId="256907922">
    <w:abstractNumId w:val="9"/>
  </w:num>
  <w:num w:numId="5" w16cid:durableId="418065566">
    <w:abstractNumId w:val="8"/>
  </w:num>
  <w:num w:numId="6" w16cid:durableId="897475910">
    <w:abstractNumId w:val="3"/>
  </w:num>
  <w:num w:numId="7" w16cid:durableId="814027801">
    <w:abstractNumId w:val="0"/>
  </w:num>
  <w:num w:numId="8" w16cid:durableId="932274850">
    <w:abstractNumId w:val="16"/>
  </w:num>
  <w:num w:numId="9" w16cid:durableId="299002861">
    <w:abstractNumId w:val="11"/>
  </w:num>
  <w:num w:numId="10" w16cid:durableId="344942036">
    <w:abstractNumId w:val="2"/>
  </w:num>
  <w:num w:numId="11" w16cid:durableId="5249197">
    <w:abstractNumId w:val="4"/>
  </w:num>
  <w:num w:numId="12" w16cid:durableId="1835484780">
    <w:abstractNumId w:val="6"/>
  </w:num>
  <w:num w:numId="13" w16cid:durableId="1311982197">
    <w:abstractNumId w:val="14"/>
  </w:num>
  <w:num w:numId="14" w16cid:durableId="773939538">
    <w:abstractNumId w:val="10"/>
  </w:num>
  <w:num w:numId="15" w16cid:durableId="2027518749">
    <w:abstractNumId w:val="12"/>
  </w:num>
  <w:num w:numId="16" w16cid:durableId="1924293218">
    <w:abstractNumId w:val="1"/>
  </w:num>
  <w:num w:numId="17" w16cid:durableId="189041149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06C"/>
    <w:rsid w:val="00014DED"/>
    <w:rsid w:val="00022569"/>
    <w:rsid w:val="00030D0D"/>
    <w:rsid w:val="00031020"/>
    <w:rsid w:val="000A47BA"/>
    <w:rsid w:val="00101CDF"/>
    <w:rsid w:val="001043F0"/>
    <w:rsid w:val="001379D9"/>
    <w:rsid w:val="00144063"/>
    <w:rsid w:val="001526E3"/>
    <w:rsid w:val="00154C0E"/>
    <w:rsid w:val="001610AE"/>
    <w:rsid w:val="001654CF"/>
    <w:rsid w:val="001776DB"/>
    <w:rsid w:val="00193A87"/>
    <w:rsid w:val="001B1653"/>
    <w:rsid w:val="001B467F"/>
    <w:rsid w:val="001C10AE"/>
    <w:rsid w:val="001C3795"/>
    <w:rsid w:val="001D3544"/>
    <w:rsid w:val="001E3E3F"/>
    <w:rsid w:val="001F67A6"/>
    <w:rsid w:val="002049AB"/>
    <w:rsid w:val="00213BD3"/>
    <w:rsid w:val="002302B8"/>
    <w:rsid w:val="0023081E"/>
    <w:rsid w:val="002338DF"/>
    <w:rsid w:val="0025438B"/>
    <w:rsid w:val="0027438A"/>
    <w:rsid w:val="00297933"/>
    <w:rsid w:val="002A035F"/>
    <w:rsid w:val="002B4069"/>
    <w:rsid w:val="002B411F"/>
    <w:rsid w:val="002C2AA6"/>
    <w:rsid w:val="002E036B"/>
    <w:rsid w:val="002E3574"/>
    <w:rsid w:val="002F1D44"/>
    <w:rsid w:val="003148CB"/>
    <w:rsid w:val="00340BCD"/>
    <w:rsid w:val="0035690A"/>
    <w:rsid w:val="0039381C"/>
    <w:rsid w:val="003E3EB8"/>
    <w:rsid w:val="003F46D1"/>
    <w:rsid w:val="003F47A4"/>
    <w:rsid w:val="00401335"/>
    <w:rsid w:val="00413291"/>
    <w:rsid w:val="004229F5"/>
    <w:rsid w:val="00440575"/>
    <w:rsid w:val="00443B00"/>
    <w:rsid w:val="0045134E"/>
    <w:rsid w:val="004532D5"/>
    <w:rsid w:val="00460A25"/>
    <w:rsid w:val="004879BA"/>
    <w:rsid w:val="004B7245"/>
    <w:rsid w:val="004C7536"/>
    <w:rsid w:val="00532F86"/>
    <w:rsid w:val="005413EE"/>
    <w:rsid w:val="00553DD3"/>
    <w:rsid w:val="0055728A"/>
    <w:rsid w:val="00585B32"/>
    <w:rsid w:val="00587B5F"/>
    <w:rsid w:val="00593378"/>
    <w:rsid w:val="005A0E98"/>
    <w:rsid w:val="005B07D2"/>
    <w:rsid w:val="005D625A"/>
    <w:rsid w:val="005E2B43"/>
    <w:rsid w:val="006072B6"/>
    <w:rsid w:val="006162D4"/>
    <w:rsid w:val="00651349"/>
    <w:rsid w:val="006A10CE"/>
    <w:rsid w:val="006A6704"/>
    <w:rsid w:val="006B0937"/>
    <w:rsid w:val="006B6592"/>
    <w:rsid w:val="006C5777"/>
    <w:rsid w:val="006F4269"/>
    <w:rsid w:val="00700C57"/>
    <w:rsid w:val="00725F03"/>
    <w:rsid w:val="00726B33"/>
    <w:rsid w:val="0074642C"/>
    <w:rsid w:val="00781D6B"/>
    <w:rsid w:val="00793F4F"/>
    <w:rsid w:val="00794D18"/>
    <w:rsid w:val="007C5778"/>
    <w:rsid w:val="007D49F9"/>
    <w:rsid w:val="007D4C99"/>
    <w:rsid w:val="007F16B7"/>
    <w:rsid w:val="008109C5"/>
    <w:rsid w:val="00831EEB"/>
    <w:rsid w:val="0084079A"/>
    <w:rsid w:val="00871ABB"/>
    <w:rsid w:val="0087764B"/>
    <w:rsid w:val="008C5F72"/>
    <w:rsid w:val="008E4EB5"/>
    <w:rsid w:val="008F6660"/>
    <w:rsid w:val="0090222B"/>
    <w:rsid w:val="009059C2"/>
    <w:rsid w:val="009208AF"/>
    <w:rsid w:val="00945B70"/>
    <w:rsid w:val="0095009C"/>
    <w:rsid w:val="009508E4"/>
    <w:rsid w:val="0096065B"/>
    <w:rsid w:val="00980DF6"/>
    <w:rsid w:val="00992B82"/>
    <w:rsid w:val="009E6A72"/>
    <w:rsid w:val="00A109B0"/>
    <w:rsid w:val="00A10E16"/>
    <w:rsid w:val="00A2756A"/>
    <w:rsid w:val="00A50D43"/>
    <w:rsid w:val="00A52147"/>
    <w:rsid w:val="00A55271"/>
    <w:rsid w:val="00A567F8"/>
    <w:rsid w:val="00A7730F"/>
    <w:rsid w:val="00A82F61"/>
    <w:rsid w:val="00A8506C"/>
    <w:rsid w:val="00A87B2C"/>
    <w:rsid w:val="00AB0C68"/>
    <w:rsid w:val="00AB6A13"/>
    <w:rsid w:val="00AC1197"/>
    <w:rsid w:val="00AD7FB5"/>
    <w:rsid w:val="00AE0300"/>
    <w:rsid w:val="00AF6BD0"/>
    <w:rsid w:val="00B2311C"/>
    <w:rsid w:val="00B23500"/>
    <w:rsid w:val="00B26401"/>
    <w:rsid w:val="00B30F33"/>
    <w:rsid w:val="00B441C4"/>
    <w:rsid w:val="00B44E98"/>
    <w:rsid w:val="00B76097"/>
    <w:rsid w:val="00B84782"/>
    <w:rsid w:val="00B956A3"/>
    <w:rsid w:val="00BA7D77"/>
    <w:rsid w:val="00BB62CB"/>
    <w:rsid w:val="00BF4DF0"/>
    <w:rsid w:val="00C33A4A"/>
    <w:rsid w:val="00C36E3D"/>
    <w:rsid w:val="00C458A8"/>
    <w:rsid w:val="00C45E88"/>
    <w:rsid w:val="00C54CAD"/>
    <w:rsid w:val="00C57A8C"/>
    <w:rsid w:val="00C67C1B"/>
    <w:rsid w:val="00C857C0"/>
    <w:rsid w:val="00D03EA0"/>
    <w:rsid w:val="00D15D12"/>
    <w:rsid w:val="00D42390"/>
    <w:rsid w:val="00D458F6"/>
    <w:rsid w:val="00DA57ED"/>
    <w:rsid w:val="00DB0EF6"/>
    <w:rsid w:val="00DD1E70"/>
    <w:rsid w:val="00DE0201"/>
    <w:rsid w:val="00DE3154"/>
    <w:rsid w:val="00DE5A1A"/>
    <w:rsid w:val="00E22A28"/>
    <w:rsid w:val="00E27CE7"/>
    <w:rsid w:val="00E754A1"/>
    <w:rsid w:val="00E907BB"/>
    <w:rsid w:val="00EA26D0"/>
    <w:rsid w:val="00EC22B9"/>
    <w:rsid w:val="00EC55C1"/>
    <w:rsid w:val="00ED64BE"/>
    <w:rsid w:val="00EE3982"/>
    <w:rsid w:val="00EE5EEE"/>
    <w:rsid w:val="00EF0C28"/>
    <w:rsid w:val="00F1513F"/>
    <w:rsid w:val="00F22D27"/>
    <w:rsid w:val="00F2425B"/>
    <w:rsid w:val="00F3459A"/>
    <w:rsid w:val="00F551E6"/>
    <w:rsid w:val="00F61B8A"/>
    <w:rsid w:val="00F77AAF"/>
    <w:rsid w:val="00FB3F62"/>
    <w:rsid w:val="00FF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B051F1"/>
  <w15:chartTrackingRefBased/>
  <w15:docId w15:val="{D8EF2EA4-4CA1-4269-BDB6-ECABAACC0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06C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506C"/>
    <w:pPr>
      <w:jc w:val="center"/>
      <w:outlineLvl w:val="0"/>
    </w:pPr>
    <w:rPr>
      <w:b/>
      <w:sz w:val="28"/>
    </w:rPr>
  </w:style>
  <w:style w:type="paragraph" w:styleId="Heading2">
    <w:name w:val="heading 2"/>
    <w:basedOn w:val="Heading1"/>
    <w:link w:val="Heading2Char"/>
    <w:uiPriority w:val="9"/>
    <w:qFormat/>
    <w:rsid w:val="00793F4F"/>
    <w:pPr>
      <w:outlineLvl w:val="1"/>
    </w:pPr>
    <w:rPr>
      <w:color w:val="365F91" w:themeColor="accent1" w:themeShade="BF"/>
      <w:sz w:val="32"/>
    </w:rPr>
  </w:style>
  <w:style w:type="paragraph" w:styleId="Heading3">
    <w:name w:val="heading 3"/>
    <w:basedOn w:val="Normal"/>
    <w:link w:val="Heading3Char"/>
    <w:uiPriority w:val="9"/>
    <w:qFormat/>
    <w:rsid w:val="008F666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93F4F"/>
    <w:rPr>
      <w:rFonts w:ascii="Arial" w:hAnsi="Arial" w:cs="Arial"/>
      <w:b/>
      <w:color w:val="365F91" w:themeColor="accent1" w:themeShade="BF"/>
      <w:sz w:val="32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8F6660"/>
    <w:rPr>
      <w:b/>
      <w:bCs/>
      <w:sz w:val="27"/>
      <w:szCs w:val="27"/>
    </w:rPr>
  </w:style>
  <w:style w:type="character" w:styleId="Strong">
    <w:name w:val="Strong"/>
    <w:uiPriority w:val="22"/>
    <w:qFormat/>
    <w:rsid w:val="00B30F33"/>
    <w:rPr>
      <w:b/>
    </w:rPr>
  </w:style>
  <w:style w:type="character" w:styleId="Emphasis">
    <w:name w:val="Emphasis"/>
    <w:basedOn w:val="DefaultParagraphFont"/>
    <w:uiPriority w:val="20"/>
    <w:qFormat/>
    <w:rsid w:val="008F6660"/>
    <w:rPr>
      <w:b/>
      <w:bCs/>
      <w:i w:val="0"/>
      <w:iCs w:val="0"/>
    </w:rPr>
  </w:style>
  <w:style w:type="paragraph" w:styleId="ListParagraph">
    <w:name w:val="List Paragraph"/>
    <w:basedOn w:val="Normal"/>
    <w:uiPriority w:val="34"/>
    <w:qFormat/>
    <w:rsid w:val="00014DED"/>
    <w:pPr>
      <w:numPr>
        <w:numId w:val="4"/>
      </w:numPr>
      <w:spacing w:line="276" w:lineRule="auto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8506C"/>
    <w:rPr>
      <w:rFonts w:ascii="Arial" w:hAnsi="Arial" w:cs="Arial"/>
      <w:b/>
      <w:sz w:val="28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443B00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uiPriority w:val="10"/>
    <w:rsid w:val="00443B00"/>
    <w:rPr>
      <w:rFonts w:ascii="Arial" w:hAnsi="Arial" w:cs="Arial"/>
      <w:b/>
      <w:sz w:val="32"/>
      <w:szCs w:val="24"/>
    </w:rPr>
  </w:style>
  <w:style w:type="table" w:styleId="TableGrid">
    <w:name w:val="Table Grid"/>
    <w:basedOn w:val="TableNormal"/>
    <w:uiPriority w:val="39"/>
    <w:rsid w:val="003938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C67C1B"/>
    <w:pPr>
      <w:widowControl w:val="0"/>
      <w:autoSpaceDE w:val="0"/>
      <w:autoSpaceDN w:val="0"/>
      <w:spacing w:line="291" w:lineRule="exact"/>
      <w:ind w:left="103"/>
    </w:pPr>
    <w:rPr>
      <w:rFonts w:eastAsia="Franklin Gothic Book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C67C1B"/>
    <w:rPr>
      <w:rFonts w:ascii="Arial" w:eastAsia="Franklin Gothic Book" w:hAnsi="Arial" w:cs="Arial"/>
      <w:sz w:val="28"/>
      <w:szCs w:val="28"/>
    </w:rPr>
  </w:style>
  <w:style w:type="paragraph" w:customStyle="1" w:styleId="Default">
    <w:name w:val="Default"/>
    <w:rsid w:val="00031020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3102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F67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67A6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F67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67A6"/>
    <w:rPr>
      <w:rFonts w:ascii="Arial" w:hAnsi="Arial" w:cs="Arial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43B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3B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3B00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3B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3B00"/>
    <w:rPr>
      <w:rFonts w:ascii="Arial" w:hAnsi="Arial" w:cs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3B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B00"/>
    <w:rPr>
      <w:rFonts w:ascii="Segoe UI" w:hAnsi="Segoe UI" w:cs="Segoe UI"/>
      <w:sz w:val="18"/>
      <w:szCs w:val="18"/>
    </w:rPr>
  </w:style>
  <w:style w:type="character" w:styleId="SubtleEmphasis">
    <w:name w:val="Subtle Emphasis"/>
    <w:uiPriority w:val="19"/>
    <w:qFormat/>
    <w:rsid w:val="006A10CE"/>
  </w:style>
  <w:style w:type="character" w:styleId="UnresolvedMention">
    <w:name w:val="Unresolved Mention"/>
    <w:basedOn w:val="DefaultParagraphFont"/>
    <w:uiPriority w:val="99"/>
    <w:semiHidden/>
    <w:unhideWhenUsed/>
    <w:rsid w:val="00726B3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27CE7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8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36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5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0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WBGrantPrograms@gov.nl.c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TIPP-SSWB@gov.nl.c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isabilityPolicy@gov.nl.c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58035-5947-40C7-8960-B6D0520DA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634</Words>
  <Characters>3821</Characters>
  <Application>Microsoft Office Word</Application>
  <DocSecurity>0</DocSecurity>
  <Lines>200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Newfoundland and Labrador</Company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Karen</dc:creator>
  <cp:keywords/>
  <dc:description/>
  <cp:lastModifiedBy>Davis, Karen</cp:lastModifiedBy>
  <cp:revision>3</cp:revision>
  <cp:lastPrinted>2026-02-18T17:05:00Z</cp:lastPrinted>
  <dcterms:created xsi:type="dcterms:W3CDTF">2026-02-18T16:35:00Z</dcterms:created>
  <dcterms:modified xsi:type="dcterms:W3CDTF">2026-02-18T17:06:00Z</dcterms:modified>
</cp:coreProperties>
</file>