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3C20B" w14:textId="77777777" w:rsidR="001662A0" w:rsidRDefault="00AC2233" w:rsidP="001662A0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1662A0">
        <w:rPr>
          <w:rFonts w:ascii="Arial" w:hAnsi="Arial" w:cs="Arial"/>
          <w:b/>
          <w:bCs/>
          <w:sz w:val="32"/>
          <w:szCs w:val="32"/>
        </w:rPr>
        <w:t xml:space="preserve">Minister </w:t>
      </w:r>
      <w:r w:rsidR="00785C43" w:rsidRPr="001662A0">
        <w:rPr>
          <w:rFonts w:ascii="Arial" w:hAnsi="Arial" w:cs="Arial"/>
          <w:b/>
          <w:bCs/>
          <w:sz w:val="32"/>
          <w:szCs w:val="32"/>
        </w:rPr>
        <w:t xml:space="preserve">Responsible </w:t>
      </w:r>
      <w:r w:rsidRPr="001662A0">
        <w:rPr>
          <w:rFonts w:ascii="Arial" w:hAnsi="Arial" w:cs="Arial"/>
          <w:b/>
          <w:bCs/>
          <w:sz w:val="32"/>
          <w:szCs w:val="32"/>
        </w:rPr>
        <w:t xml:space="preserve">for the </w:t>
      </w:r>
    </w:p>
    <w:p w14:paraId="0F0FD7F3" w14:textId="5DFC76BB" w:rsidR="005E2036" w:rsidRPr="001662A0" w:rsidRDefault="00AC2233" w:rsidP="001662A0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1662A0">
        <w:rPr>
          <w:rFonts w:ascii="Arial" w:hAnsi="Arial" w:cs="Arial"/>
          <w:b/>
          <w:bCs/>
          <w:sz w:val="32"/>
          <w:szCs w:val="32"/>
        </w:rPr>
        <w:t xml:space="preserve">Status of Persons with Disabilities </w:t>
      </w:r>
    </w:p>
    <w:p w14:paraId="12095FEA" w14:textId="77777777" w:rsidR="001662A0" w:rsidRDefault="001662A0" w:rsidP="00AC2233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4C8A7AC0" w14:textId="7E36A949" w:rsidR="001662A0" w:rsidRDefault="00AC2233" w:rsidP="00AC2233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Annual Report 2023-24 </w:t>
      </w:r>
    </w:p>
    <w:p w14:paraId="109DF35E" w14:textId="77777777" w:rsidR="001662A0" w:rsidRDefault="001662A0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br w:type="page"/>
      </w:r>
    </w:p>
    <w:p w14:paraId="12F6E201" w14:textId="77777777" w:rsidR="00D905F8" w:rsidRDefault="00D905F8" w:rsidP="00AC2233">
      <w:pPr>
        <w:jc w:val="center"/>
        <w:rPr>
          <w:rFonts w:ascii="Arial" w:hAnsi="Arial" w:cs="Arial"/>
          <w:b/>
          <w:bCs/>
          <w:sz w:val="32"/>
          <w:szCs w:val="32"/>
        </w:rPr>
        <w:sectPr w:rsidR="00D905F8" w:rsidSect="002F796A">
          <w:headerReference w:type="default" r:id="rId8"/>
          <w:pgSz w:w="12240" w:h="15840" w:code="1"/>
          <w:pgMar w:top="1440" w:right="1440" w:bottom="1440" w:left="1440" w:header="720" w:footer="720" w:gutter="0"/>
          <w:pgNumType w:start="1"/>
          <w:cols w:space="720"/>
          <w:vAlign w:val="center"/>
          <w:titlePg/>
          <w:docGrid w:linePitch="360"/>
        </w:sectPr>
      </w:pPr>
    </w:p>
    <w:p w14:paraId="69421853" w14:textId="77777777" w:rsidR="00AC2233" w:rsidRDefault="00AC2233" w:rsidP="00AC2233">
      <w:pPr>
        <w:jc w:val="center"/>
        <w:rPr>
          <w:rFonts w:ascii="Arial" w:hAnsi="Arial" w:cs="Arial"/>
          <w:b/>
          <w:bCs/>
          <w:sz w:val="32"/>
          <w:szCs w:val="32"/>
        </w:rPr>
      </w:pPr>
    </w:p>
    <w:sdt>
      <w:sdtPr>
        <w:rPr>
          <w:rFonts w:asciiTheme="minorHAnsi" w:eastAsiaTheme="minorEastAsia" w:hAnsiTheme="minorHAnsi" w:cstheme="minorBidi"/>
          <w:color w:val="auto"/>
          <w:sz w:val="22"/>
          <w:szCs w:val="22"/>
        </w:rPr>
        <w:id w:val="797340226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752E7D84" w14:textId="638BDFC7" w:rsidR="00587D91" w:rsidRPr="00F27417" w:rsidRDefault="00F27417">
          <w:pPr>
            <w:pStyle w:val="TOCHeading"/>
            <w:rPr>
              <w:rFonts w:ascii="Arial" w:hAnsi="Arial" w:cs="Arial"/>
              <w:b/>
              <w:bCs/>
              <w:color w:val="auto"/>
              <w:sz w:val="28"/>
              <w:szCs w:val="28"/>
            </w:rPr>
          </w:pPr>
          <w:r w:rsidRPr="00F27417">
            <w:rPr>
              <w:rFonts w:ascii="Arial" w:hAnsi="Arial" w:cs="Arial"/>
              <w:b/>
              <w:bCs/>
              <w:color w:val="auto"/>
              <w:sz w:val="28"/>
              <w:szCs w:val="28"/>
            </w:rPr>
            <w:t>Table of Contents</w:t>
          </w:r>
        </w:p>
        <w:p w14:paraId="58DAF8E9" w14:textId="77777777" w:rsidR="00F27417" w:rsidRPr="00F27417" w:rsidRDefault="00F27417" w:rsidP="00F27417"/>
        <w:p w14:paraId="1E365262" w14:textId="0EC38240" w:rsidR="00186567" w:rsidRPr="00884F9E" w:rsidRDefault="00587D91">
          <w:pPr>
            <w:pStyle w:val="TOC1"/>
            <w:tabs>
              <w:tab w:val="right" w:leader="dot" w:pos="9350"/>
            </w:tabs>
            <w:rPr>
              <w:rFonts w:ascii="Arial" w:hAnsi="Arial" w:cs="Arial"/>
              <w:noProof/>
              <w:kern w:val="2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67870221" w:history="1">
            <w:r w:rsidR="00186567" w:rsidRPr="00884F9E">
              <w:rPr>
                <w:rStyle w:val="Hyperlink"/>
                <w:rFonts w:ascii="Arial" w:hAnsi="Arial" w:cs="Arial"/>
                <w:b/>
                <w:bCs/>
                <w:noProof/>
              </w:rPr>
              <w:t>Introduction</w:t>
            </w:r>
            <w:r w:rsidR="00186567" w:rsidRPr="00884F9E">
              <w:rPr>
                <w:rFonts w:ascii="Arial" w:hAnsi="Arial" w:cs="Arial"/>
                <w:noProof/>
                <w:webHidden/>
              </w:rPr>
              <w:tab/>
            </w:r>
            <w:r w:rsidR="00186567" w:rsidRPr="00884F9E">
              <w:rPr>
                <w:rFonts w:ascii="Arial" w:hAnsi="Arial" w:cs="Arial"/>
                <w:noProof/>
                <w:webHidden/>
              </w:rPr>
              <w:fldChar w:fldCharType="begin"/>
            </w:r>
            <w:r w:rsidR="00186567" w:rsidRPr="00884F9E">
              <w:rPr>
                <w:rFonts w:ascii="Arial" w:hAnsi="Arial" w:cs="Arial"/>
                <w:noProof/>
                <w:webHidden/>
              </w:rPr>
              <w:instrText xml:space="preserve"> PAGEREF _Toc167870221 \h </w:instrText>
            </w:r>
            <w:r w:rsidR="00186567" w:rsidRPr="00884F9E">
              <w:rPr>
                <w:rFonts w:ascii="Arial" w:hAnsi="Arial" w:cs="Arial"/>
                <w:noProof/>
                <w:webHidden/>
              </w:rPr>
            </w:r>
            <w:r w:rsidR="00186567" w:rsidRPr="00884F9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E15686" w:rsidRPr="00884F9E">
              <w:rPr>
                <w:rFonts w:ascii="Arial" w:hAnsi="Arial" w:cs="Arial"/>
                <w:noProof/>
                <w:webHidden/>
              </w:rPr>
              <w:t>3</w:t>
            </w:r>
            <w:r w:rsidR="00186567" w:rsidRPr="00884F9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50337F2" w14:textId="7680B9E7" w:rsidR="00186567" w:rsidRPr="00884F9E" w:rsidRDefault="00186567">
          <w:pPr>
            <w:pStyle w:val="TOC1"/>
            <w:tabs>
              <w:tab w:val="right" w:leader="dot" w:pos="9350"/>
            </w:tabs>
            <w:rPr>
              <w:rFonts w:ascii="Arial" w:hAnsi="Arial" w:cs="Arial"/>
              <w:noProof/>
              <w:kern w:val="2"/>
              <w14:ligatures w14:val="standardContextual"/>
            </w:rPr>
          </w:pPr>
          <w:hyperlink w:anchor="_Toc167870222" w:history="1">
            <w:r w:rsidRPr="00884F9E">
              <w:rPr>
                <w:rStyle w:val="Hyperlink"/>
                <w:rFonts w:ascii="Arial" w:hAnsi="Arial" w:cs="Arial"/>
                <w:b/>
                <w:bCs/>
                <w:noProof/>
              </w:rPr>
              <w:t>Action Taken by the Minister</w:t>
            </w:r>
            <w:r w:rsidRPr="00884F9E">
              <w:rPr>
                <w:rFonts w:ascii="Arial" w:hAnsi="Arial" w:cs="Arial"/>
                <w:noProof/>
                <w:webHidden/>
              </w:rPr>
              <w:tab/>
            </w:r>
            <w:r w:rsidRPr="00884F9E">
              <w:rPr>
                <w:rFonts w:ascii="Arial" w:hAnsi="Arial" w:cs="Arial"/>
                <w:noProof/>
                <w:webHidden/>
              </w:rPr>
              <w:fldChar w:fldCharType="begin"/>
            </w:r>
            <w:r w:rsidRPr="00884F9E">
              <w:rPr>
                <w:rFonts w:ascii="Arial" w:hAnsi="Arial" w:cs="Arial"/>
                <w:noProof/>
                <w:webHidden/>
              </w:rPr>
              <w:instrText xml:space="preserve"> PAGEREF _Toc167870222 \h </w:instrText>
            </w:r>
            <w:r w:rsidRPr="00884F9E">
              <w:rPr>
                <w:rFonts w:ascii="Arial" w:hAnsi="Arial" w:cs="Arial"/>
                <w:noProof/>
                <w:webHidden/>
              </w:rPr>
            </w:r>
            <w:r w:rsidRPr="00884F9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E15686" w:rsidRPr="00884F9E">
              <w:rPr>
                <w:rFonts w:ascii="Arial" w:hAnsi="Arial" w:cs="Arial"/>
                <w:noProof/>
                <w:webHidden/>
              </w:rPr>
              <w:t>3</w:t>
            </w:r>
            <w:r w:rsidRPr="00884F9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785F730" w14:textId="7CEDCE17" w:rsidR="00186567" w:rsidRPr="00884F9E" w:rsidRDefault="00186567">
          <w:pPr>
            <w:pStyle w:val="TOC2"/>
            <w:tabs>
              <w:tab w:val="right" w:leader="dot" w:pos="9350"/>
            </w:tabs>
            <w:rPr>
              <w:rFonts w:ascii="Arial" w:hAnsi="Arial" w:cs="Arial"/>
              <w:noProof/>
              <w:kern w:val="2"/>
              <w14:ligatures w14:val="standardContextual"/>
            </w:rPr>
          </w:pPr>
          <w:hyperlink w:anchor="_Toc167870223" w:history="1">
            <w:r w:rsidRPr="00884F9E">
              <w:rPr>
                <w:rStyle w:val="Hyperlink"/>
                <w:rFonts w:ascii="Arial" w:hAnsi="Arial" w:cs="Arial"/>
                <w:noProof/>
              </w:rPr>
              <w:t>Accessibility Plans</w:t>
            </w:r>
            <w:r w:rsidRPr="00884F9E">
              <w:rPr>
                <w:rFonts w:ascii="Arial" w:hAnsi="Arial" w:cs="Arial"/>
                <w:noProof/>
                <w:webHidden/>
              </w:rPr>
              <w:tab/>
            </w:r>
            <w:r w:rsidRPr="00884F9E">
              <w:rPr>
                <w:rFonts w:ascii="Arial" w:hAnsi="Arial" w:cs="Arial"/>
                <w:noProof/>
                <w:webHidden/>
              </w:rPr>
              <w:fldChar w:fldCharType="begin"/>
            </w:r>
            <w:r w:rsidRPr="00884F9E">
              <w:rPr>
                <w:rFonts w:ascii="Arial" w:hAnsi="Arial" w:cs="Arial"/>
                <w:noProof/>
                <w:webHidden/>
              </w:rPr>
              <w:instrText xml:space="preserve"> PAGEREF _Toc167870223 \h </w:instrText>
            </w:r>
            <w:r w:rsidRPr="00884F9E">
              <w:rPr>
                <w:rFonts w:ascii="Arial" w:hAnsi="Arial" w:cs="Arial"/>
                <w:noProof/>
                <w:webHidden/>
              </w:rPr>
            </w:r>
            <w:r w:rsidRPr="00884F9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E15686" w:rsidRPr="00884F9E">
              <w:rPr>
                <w:rFonts w:ascii="Arial" w:hAnsi="Arial" w:cs="Arial"/>
                <w:noProof/>
                <w:webHidden/>
              </w:rPr>
              <w:t>3</w:t>
            </w:r>
            <w:r w:rsidRPr="00884F9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968AFB9" w14:textId="6649A793" w:rsidR="00186567" w:rsidRPr="00884F9E" w:rsidRDefault="00186567">
          <w:pPr>
            <w:pStyle w:val="TOC2"/>
            <w:tabs>
              <w:tab w:val="right" w:leader="dot" w:pos="9350"/>
            </w:tabs>
            <w:rPr>
              <w:rFonts w:ascii="Arial" w:hAnsi="Arial" w:cs="Arial"/>
              <w:noProof/>
              <w:kern w:val="2"/>
              <w14:ligatures w14:val="standardContextual"/>
            </w:rPr>
          </w:pPr>
          <w:hyperlink w:anchor="_Toc167870224" w:history="1">
            <w:r w:rsidRPr="00884F9E">
              <w:rPr>
                <w:rStyle w:val="Hyperlink"/>
                <w:rFonts w:ascii="Arial" w:hAnsi="Arial" w:cs="Arial"/>
                <w:noProof/>
              </w:rPr>
              <w:t>Accessibility Standards</w:t>
            </w:r>
            <w:r w:rsidRPr="00884F9E">
              <w:rPr>
                <w:rFonts w:ascii="Arial" w:hAnsi="Arial" w:cs="Arial"/>
                <w:noProof/>
                <w:webHidden/>
              </w:rPr>
              <w:tab/>
            </w:r>
            <w:r w:rsidRPr="00884F9E">
              <w:rPr>
                <w:rFonts w:ascii="Arial" w:hAnsi="Arial" w:cs="Arial"/>
                <w:noProof/>
                <w:webHidden/>
              </w:rPr>
              <w:fldChar w:fldCharType="begin"/>
            </w:r>
            <w:r w:rsidRPr="00884F9E">
              <w:rPr>
                <w:rFonts w:ascii="Arial" w:hAnsi="Arial" w:cs="Arial"/>
                <w:noProof/>
                <w:webHidden/>
              </w:rPr>
              <w:instrText xml:space="preserve"> PAGEREF _Toc167870224 \h </w:instrText>
            </w:r>
            <w:r w:rsidRPr="00884F9E">
              <w:rPr>
                <w:rFonts w:ascii="Arial" w:hAnsi="Arial" w:cs="Arial"/>
                <w:noProof/>
                <w:webHidden/>
              </w:rPr>
            </w:r>
            <w:r w:rsidRPr="00884F9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E15686" w:rsidRPr="00884F9E">
              <w:rPr>
                <w:rFonts w:ascii="Arial" w:hAnsi="Arial" w:cs="Arial"/>
                <w:noProof/>
                <w:webHidden/>
              </w:rPr>
              <w:t>4</w:t>
            </w:r>
            <w:r w:rsidRPr="00884F9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02A2A65" w14:textId="62F98BD1" w:rsidR="00186567" w:rsidRPr="00884F9E" w:rsidRDefault="00186567">
          <w:pPr>
            <w:pStyle w:val="TOC2"/>
            <w:tabs>
              <w:tab w:val="right" w:leader="dot" w:pos="9350"/>
            </w:tabs>
            <w:rPr>
              <w:rFonts w:ascii="Arial" w:hAnsi="Arial" w:cs="Arial"/>
              <w:noProof/>
              <w:kern w:val="2"/>
              <w14:ligatures w14:val="standardContextual"/>
            </w:rPr>
          </w:pPr>
          <w:hyperlink w:anchor="_Toc167870225" w:history="1">
            <w:r w:rsidRPr="00884F9E">
              <w:rPr>
                <w:rStyle w:val="Hyperlink"/>
                <w:rFonts w:ascii="Arial" w:hAnsi="Arial" w:cs="Arial"/>
                <w:noProof/>
              </w:rPr>
              <w:t>Engagement with Individuals, Organizations, and Public Bodies</w:t>
            </w:r>
            <w:r w:rsidRPr="00884F9E">
              <w:rPr>
                <w:rFonts w:ascii="Arial" w:hAnsi="Arial" w:cs="Arial"/>
                <w:noProof/>
                <w:webHidden/>
              </w:rPr>
              <w:tab/>
            </w:r>
            <w:r w:rsidRPr="00884F9E">
              <w:rPr>
                <w:rFonts w:ascii="Arial" w:hAnsi="Arial" w:cs="Arial"/>
                <w:noProof/>
                <w:webHidden/>
              </w:rPr>
              <w:fldChar w:fldCharType="begin"/>
            </w:r>
            <w:r w:rsidRPr="00884F9E">
              <w:rPr>
                <w:rFonts w:ascii="Arial" w:hAnsi="Arial" w:cs="Arial"/>
                <w:noProof/>
                <w:webHidden/>
              </w:rPr>
              <w:instrText xml:space="preserve"> PAGEREF _Toc167870225 \h </w:instrText>
            </w:r>
            <w:r w:rsidRPr="00884F9E">
              <w:rPr>
                <w:rFonts w:ascii="Arial" w:hAnsi="Arial" w:cs="Arial"/>
                <w:noProof/>
                <w:webHidden/>
              </w:rPr>
            </w:r>
            <w:r w:rsidRPr="00884F9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E15686" w:rsidRPr="00884F9E">
              <w:rPr>
                <w:rFonts w:ascii="Arial" w:hAnsi="Arial" w:cs="Arial"/>
                <w:noProof/>
                <w:webHidden/>
              </w:rPr>
              <w:t>5</w:t>
            </w:r>
            <w:r w:rsidRPr="00884F9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CA92487" w14:textId="3E7C5114" w:rsidR="00186567" w:rsidRPr="00884F9E" w:rsidRDefault="00186567">
          <w:pPr>
            <w:pStyle w:val="TOC2"/>
            <w:tabs>
              <w:tab w:val="right" w:leader="dot" w:pos="9350"/>
            </w:tabs>
            <w:rPr>
              <w:rFonts w:ascii="Arial" w:hAnsi="Arial" w:cs="Arial"/>
              <w:noProof/>
              <w:kern w:val="2"/>
              <w14:ligatures w14:val="standardContextual"/>
            </w:rPr>
          </w:pPr>
          <w:hyperlink w:anchor="_Toc167870226" w:history="1">
            <w:r w:rsidRPr="00884F9E">
              <w:rPr>
                <w:rStyle w:val="Hyperlink"/>
                <w:rFonts w:ascii="Arial" w:hAnsi="Arial" w:cs="Arial"/>
                <w:noProof/>
              </w:rPr>
              <w:t>Improving Accessibility Grants</w:t>
            </w:r>
            <w:r w:rsidRPr="00884F9E">
              <w:rPr>
                <w:rFonts w:ascii="Arial" w:hAnsi="Arial" w:cs="Arial"/>
                <w:noProof/>
                <w:webHidden/>
              </w:rPr>
              <w:tab/>
            </w:r>
            <w:r w:rsidRPr="00884F9E">
              <w:rPr>
                <w:rFonts w:ascii="Arial" w:hAnsi="Arial" w:cs="Arial"/>
                <w:noProof/>
                <w:webHidden/>
              </w:rPr>
              <w:fldChar w:fldCharType="begin"/>
            </w:r>
            <w:r w:rsidRPr="00884F9E">
              <w:rPr>
                <w:rFonts w:ascii="Arial" w:hAnsi="Arial" w:cs="Arial"/>
                <w:noProof/>
                <w:webHidden/>
              </w:rPr>
              <w:instrText xml:space="preserve"> PAGEREF _Toc167870226 \h </w:instrText>
            </w:r>
            <w:r w:rsidRPr="00884F9E">
              <w:rPr>
                <w:rFonts w:ascii="Arial" w:hAnsi="Arial" w:cs="Arial"/>
                <w:noProof/>
                <w:webHidden/>
              </w:rPr>
            </w:r>
            <w:r w:rsidRPr="00884F9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E15686" w:rsidRPr="00884F9E">
              <w:rPr>
                <w:rFonts w:ascii="Arial" w:hAnsi="Arial" w:cs="Arial"/>
                <w:noProof/>
                <w:webHidden/>
              </w:rPr>
              <w:t>5</w:t>
            </w:r>
            <w:r w:rsidRPr="00884F9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FEB45F5" w14:textId="05F9B89F" w:rsidR="00186567" w:rsidRPr="00884F9E" w:rsidRDefault="00186567">
          <w:pPr>
            <w:pStyle w:val="TOC1"/>
            <w:tabs>
              <w:tab w:val="right" w:leader="dot" w:pos="9350"/>
            </w:tabs>
            <w:rPr>
              <w:rFonts w:ascii="Arial" w:hAnsi="Arial" w:cs="Arial"/>
              <w:noProof/>
              <w:kern w:val="2"/>
              <w14:ligatures w14:val="standardContextual"/>
            </w:rPr>
          </w:pPr>
          <w:hyperlink w:anchor="_Toc167870227" w:history="1">
            <w:r w:rsidRPr="00884F9E">
              <w:rPr>
                <w:rStyle w:val="Hyperlink"/>
                <w:rFonts w:ascii="Arial" w:hAnsi="Arial" w:cs="Arial"/>
                <w:b/>
                <w:bCs/>
                <w:noProof/>
              </w:rPr>
              <w:t>Summary</w:t>
            </w:r>
            <w:r w:rsidRPr="00884F9E">
              <w:rPr>
                <w:rFonts w:ascii="Arial" w:hAnsi="Arial" w:cs="Arial"/>
                <w:noProof/>
                <w:webHidden/>
              </w:rPr>
              <w:tab/>
            </w:r>
            <w:r w:rsidRPr="00884F9E">
              <w:rPr>
                <w:rFonts w:ascii="Arial" w:hAnsi="Arial" w:cs="Arial"/>
                <w:noProof/>
                <w:webHidden/>
              </w:rPr>
              <w:fldChar w:fldCharType="begin"/>
            </w:r>
            <w:r w:rsidRPr="00884F9E">
              <w:rPr>
                <w:rFonts w:ascii="Arial" w:hAnsi="Arial" w:cs="Arial"/>
                <w:noProof/>
                <w:webHidden/>
              </w:rPr>
              <w:instrText xml:space="preserve"> PAGEREF _Toc167870227 \h </w:instrText>
            </w:r>
            <w:r w:rsidRPr="00884F9E">
              <w:rPr>
                <w:rFonts w:ascii="Arial" w:hAnsi="Arial" w:cs="Arial"/>
                <w:noProof/>
                <w:webHidden/>
              </w:rPr>
            </w:r>
            <w:r w:rsidRPr="00884F9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E15686" w:rsidRPr="00884F9E">
              <w:rPr>
                <w:rFonts w:ascii="Arial" w:hAnsi="Arial" w:cs="Arial"/>
                <w:noProof/>
                <w:webHidden/>
              </w:rPr>
              <w:t>5</w:t>
            </w:r>
            <w:r w:rsidRPr="00884F9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1E749E4" w14:textId="77777777" w:rsidR="001662A0" w:rsidRDefault="00587D91">
          <w:pPr>
            <w:rPr>
              <w:b/>
              <w:bCs/>
              <w:noProof/>
            </w:rPr>
          </w:pPr>
          <w:r>
            <w:rPr>
              <w:b/>
              <w:bCs/>
              <w:noProof/>
            </w:rPr>
            <w:fldChar w:fldCharType="end"/>
          </w:r>
        </w:p>
        <w:p w14:paraId="13922D1D" w14:textId="7E657618" w:rsidR="00587D91" w:rsidRPr="00635704" w:rsidRDefault="001662A0">
          <w:pPr>
            <w:rPr>
              <w:b/>
              <w:bCs/>
              <w:noProof/>
            </w:rPr>
          </w:pPr>
          <w:r>
            <w:rPr>
              <w:b/>
              <w:bCs/>
              <w:noProof/>
            </w:rPr>
            <w:br w:type="page"/>
          </w:r>
        </w:p>
      </w:sdtContent>
    </w:sdt>
    <w:p w14:paraId="360D3180" w14:textId="611756FF" w:rsidR="00AC2233" w:rsidRPr="00E15686" w:rsidRDefault="00AC2233" w:rsidP="001662A0">
      <w:pPr>
        <w:pStyle w:val="Heading1"/>
        <w:spacing w:before="0" w:after="0"/>
        <w:rPr>
          <w:rFonts w:ascii="Arial" w:hAnsi="Arial" w:cs="Arial"/>
          <w:b/>
          <w:bCs/>
          <w:color w:val="auto"/>
          <w:sz w:val="28"/>
          <w:szCs w:val="28"/>
        </w:rPr>
      </w:pPr>
      <w:bookmarkStart w:id="0" w:name="_Toc167870221"/>
      <w:r w:rsidRPr="00E15686">
        <w:rPr>
          <w:rFonts w:ascii="Arial" w:hAnsi="Arial" w:cs="Arial"/>
          <w:b/>
          <w:bCs/>
          <w:color w:val="auto"/>
          <w:sz w:val="28"/>
          <w:szCs w:val="28"/>
        </w:rPr>
        <w:lastRenderedPageBreak/>
        <w:t>Introduction</w:t>
      </w:r>
      <w:bookmarkEnd w:id="0"/>
    </w:p>
    <w:p w14:paraId="6B8AD612" w14:textId="77777777" w:rsidR="00AC2233" w:rsidRPr="00E15686" w:rsidRDefault="00AC2233" w:rsidP="001662A0">
      <w:pPr>
        <w:spacing w:after="0" w:line="240" w:lineRule="auto"/>
      </w:pPr>
    </w:p>
    <w:p w14:paraId="126E9120" w14:textId="63B773CF" w:rsidR="006F4C62" w:rsidRPr="00E15686" w:rsidRDefault="00E15686" w:rsidP="001662A0">
      <w:pPr>
        <w:spacing w:after="0" w:line="240" w:lineRule="auto"/>
        <w:rPr>
          <w:rFonts w:ascii="Arial" w:hAnsi="Arial" w:cs="Arial"/>
          <w:sz w:val="24"/>
          <w:szCs w:val="24"/>
          <w:lang w:val="en-CA"/>
        </w:rPr>
      </w:pPr>
      <w:r w:rsidRPr="00E15686">
        <w:rPr>
          <w:rFonts w:ascii="Arial" w:hAnsi="Arial" w:cs="Arial"/>
          <w:sz w:val="24"/>
          <w:szCs w:val="24"/>
        </w:rPr>
        <w:t>T</w:t>
      </w:r>
      <w:r w:rsidR="008C3F68" w:rsidRPr="00E15686">
        <w:rPr>
          <w:rFonts w:ascii="Arial" w:hAnsi="Arial" w:cs="Arial"/>
          <w:sz w:val="24"/>
          <w:szCs w:val="24"/>
        </w:rPr>
        <w:t>his annual report</w:t>
      </w:r>
      <w:r w:rsidR="00C81FDF" w:rsidRPr="00E15686">
        <w:rPr>
          <w:rFonts w:ascii="Arial" w:hAnsi="Arial" w:cs="Arial"/>
          <w:sz w:val="24"/>
          <w:szCs w:val="24"/>
        </w:rPr>
        <w:t xml:space="preserve"> covers the period of April 1, </w:t>
      </w:r>
      <w:r w:rsidR="001662A0" w:rsidRPr="00E15686">
        <w:rPr>
          <w:rFonts w:ascii="Arial" w:hAnsi="Arial" w:cs="Arial"/>
          <w:sz w:val="24"/>
          <w:szCs w:val="24"/>
        </w:rPr>
        <w:t>2023,</w:t>
      </w:r>
      <w:r w:rsidR="00C81FDF" w:rsidRPr="00E15686">
        <w:rPr>
          <w:rFonts w:ascii="Arial" w:hAnsi="Arial" w:cs="Arial"/>
          <w:sz w:val="24"/>
          <w:szCs w:val="24"/>
        </w:rPr>
        <w:t xml:space="preserve"> to March 31, 2024. This report </w:t>
      </w:r>
      <w:r w:rsidR="008C3F68" w:rsidRPr="00E15686">
        <w:rPr>
          <w:rFonts w:ascii="Arial" w:hAnsi="Arial" w:cs="Arial"/>
          <w:sz w:val="24"/>
          <w:szCs w:val="24"/>
        </w:rPr>
        <w:t xml:space="preserve">was created to fulfill the requirements </w:t>
      </w:r>
      <w:r w:rsidR="00250A0E" w:rsidRPr="00E15686">
        <w:rPr>
          <w:rFonts w:ascii="Arial" w:hAnsi="Arial" w:cs="Arial"/>
          <w:sz w:val="24"/>
          <w:szCs w:val="24"/>
        </w:rPr>
        <w:t>set out in</w:t>
      </w:r>
      <w:r w:rsidR="008C3F68" w:rsidRPr="00E15686">
        <w:rPr>
          <w:rFonts w:ascii="Arial" w:hAnsi="Arial" w:cs="Arial"/>
          <w:sz w:val="24"/>
          <w:szCs w:val="24"/>
        </w:rPr>
        <w:t xml:space="preserve"> s</w:t>
      </w:r>
      <w:r w:rsidR="00611C96" w:rsidRPr="00E15686">
        <w:rPr>
          <w:rFonts w:ascii="Arial" w:hAnsi="Arial" w:cs="Arial"/>
          <w:sz w:val="24"/>
          <w:szCs w:val="24"/>
        </w:rPr>
        <w:t xml:space="preserve">ection 7 of the </w:t>
      </w:r>
      <w:r w:rsidR="00611C96" w:rsidRPr="00E15686">
        <w:rPr>
          <w:rFonts w:ascii="Arial" w:hAnsi="Arial" w:cs="Arial"/>
          <w:b/>
          <w:bCs/>
          <w:sz w:val="24"/>
          <w:szCs w:val="24"/>
        </w:rPr>
        <w:t>Accessibility Act</w:t>
      </w:r>
      <w:r w:rsidR="008C3F68" w:rsidRPr="00E15686">
        <w:rPr>
          <w:rFonts w:ascii="Arial" w:hAnsi="Arial" w:cs="Arial"/>
          <w:b/>
          <w:bCs/>
          <w:sz w:val="24"/>
          <w:szCs w:val="24"/>
        </w:rPr>
        <w:t xml:space="preserve">, </w:t>
      </w:r>
      <w:r w:rsidR="008C3F68" w:rsidRPr="00E15686">
        <w:rPr>
          <w:rFonts w:ascii="Arial" w:hAnsi="Arial" w:cs="Arial"/>
          <w:sz w:val="24"/>
          <w:szCs w:val="24"/>
        </w:rPr>
        <w:t>which</w:t>
      </w:r>
      <w:r w:rsidR="00611C96" w:rsidRPr="00E15686">
        <w:rPr>
          <w:rFonts w:ascii="Arial" w:hAnsi="Arial" w:cs="Arial"/>
          <w:sz w:val="24"/>
          <w:szCs w:val="24"/>
        </w:rPr>
        <w:t xml:space="preserve"> requires the Minister to </w:t>
      </w:r>
      <w:r w:rsidR="00611C96" w:rsidRPr="00E15686">
        <w:rPr>
          <w:rFonts w:ascii="Arial" w:hAnsi="Arial" w:cs="Arial"/>
          <w:sz w:val="24"/>
          <w:szCs w:val="24"/>
          <w:lang w:val="en-CA"/>
        </w:rPr>
        <w:t>prepare an annual re</w:t>
      </w:r>
      <w:r w:rsidR="00450244" w:rsidRPr="00E15686">
        <w:rPr>
          <w:rFonts w:ascii="Arial" w:hAnsi="Arial" w:cs="Arial"/>
          <w:sz w:val="24"/>
          <w:szCs w:val="24"/>
          <w:lang w:val="en-CA"/>
        </w:rPr>
        <w:t xml:space="preserve">port </w:t>
      </w:r>
      <w:r w:rsidR="00611C96" w:rsidRPr="00E15686">
        <w:rPr>
          <w:rFonts w:ascii="Arial" w:hAnsi="Arial" w:cs="Arial"/>
          <w:sz w:val="24"/>
          <w:szCs w:val="24"/>
          <w:lang w:val="en-CA"/>
        </w:rPr>
        <w:t>describ</w:t>
      </w:r>
      <w:r w:rsidR="00450244" w:rsidRPr="00E15686">
        <w:rPr>
          <w:rFonts w:ascii="Arial" w:hAnsi="Arial" w:cs="Arial"/>
          <w:sz w:val="24"/>
          <w:szCs w:val="24"/>
          <w:lang w:val="en-CA"/>
        </w:rPr>
        <w:t>ing</w:t>
      </w:r>
      <w:r w:rsidR="00611C96" w:rsidRPr="00E15686">
        <w:rPr>
          <w:rFonts w:ascii="Arial" w:hAnsi="Arial" w:cs="Arial"/>
          <w:sz w:val="24"/>
          <w:szCs w:val="24"/>
          <w:lang w:val="en-CA"/>
        </w:rPr>
        <w:t xml:space="preserve"> the actions taken</w:t>
      </w:r>
      <w:r w:rsidR="00250A0E" w:rsidRPr="00E15686">
        <w:rPr>
          <w:rFonts w:ascii="Arial" w:hAnsi="Arial" w:cs="Arial"/>
          <w:sz w:val="24"/>
          <w:szCs w:val="24"/>
          <w:lang w:val="en-CA"/>
        </w:rPr>
        <w:t xml:space="preserve"> f</w:t>
      </w:r>
      <w:r w:rsidR="00250A0E" w:rsidRPr="00E15686">
        <w:rPr>
          <w:rFonts w:ascii="Arial" w:hAnsi="Arial" w:cs="Arial"/>
          <w:sz w:val="24"/>
          <w:szCs w:val="24"/>
        </w:rPr>
        <w:t>or the purpose of achieving accessibility</w:t>
      </w:r>
      <w:r w:rsidR="00450244" w:rsidRPr="00E15686">
        <w:rPr>
          <w:rFonts w:ascii="Arial" w:hAnsi="Arial" w:cs="Arial"/>
          <w:sz w:val="24"/>
          <w:szCs w:val="24"/>
        </w:rPr>
        <w:t>, outlined in</w:t>
      </w:r>
      <w:r w:rsidR="00250A0E" w:rsidRPr="00E15686">
        <w:rPr>
          <w:rFonts w:ascii="Arial" w:hAnsi="Arial" w:cs="Arial"/>
          <w:sz w:val="24"/>
          <w:szCs w:val="24"/>
        </w:rPr>
        <w:t xml:space="preserve"> </w:t>
      </w:r>
      <w:r w:rsidR="008C3F68" w:rsidRPr="00E15686">
        <w:rPr>
          <w:rFonts w:ascii="Arial" w:hAnsi="Arial" w:cs="Arial"/>
          <w:sz w:val="24"/>
          <w:szCs w:val="24"/>
          <w:lang w:val="en-CA"/>
        </w:rPr>
        <w:t>section 6</w:t>
      </w:r>
      <w:r w:rsidR="00DA1EDB" w:rsidRPr="00E15686">
        <w:rPr>
          <w:rFonts w:ascii="Arial" w:hAnsi="Arial" w:cs="Arial"/>
          <w:sz w:val="24"/>
          <w:szCs w:val="24"/>
          <w:lang w:val="en-CA"/>
        </w:rPr>
        <w:t xml:space="preserve"> of the </w:t>
      </w:r>
      <w:r w:rsidR="00DA1EDB" w:rsidRPr="00E15686">
        <w:rPr>
          <w:rFonts w:ascii="Arial" w:hAnsi="Arial" w:cs="Arial"/>
          <w:b/>
          <w:bCs/>
          <w:sz w:val="24"/>
          <w:szCs w:val="24"/>
          <w:lang w:val="en-CA"/>
        </w:rPr>
        <w:t>Accessibility Act</w:t>
      </w:r>
      <w:r w:rsidR="008C3F68" w:rsidRPr="00E15686">
        <w:rPr>
          <w:rFonts w:ascii="Arial" w:hAnsi="Arial" w:cs="Arial"/>
          <w:sz w:val="24"/>
          <w:szCs w:val="24"/>
          <w:lang w:val="en-CA"/>
        </w:rPr>
        <w:t>.</w:t>
      </w:r>
      <w:r w:rsidR="00611C96" w:rsidRPr="00E15686">
        <w:rPr>
          <w:rFonts w:ascii="Arial" w:hAnsi="Arial" w:cs="Arial"/>
          <w:sz w:val="24"/>
          <w:szCs w:val="24"/>
          <w:lang w:val="en-CA"/>
        </w:rPr>
        <w:t xml:space="preserve"> </w:t>
      </w:r>
    </w:p>
    <w:p w14:paraId="6793B755" w14:textId="77777777" w:rsidR="00DA1EDB" w:rsidRPr="00E15686" w:rsidRDefault="00DA1EDB" w:rsidP="001662A0">
      <w:pPr>
        <w:spacing w:after="0" w:line="240" w:lineRule="auto"/>
        <w:rPr>
          <w:rFonts w:ascii="Arial" w:hAnsi="Arial" w:cs="Arial"/>
          <w:sz w:val="24"/>
          <w:szCs w:val="24"/>
          <w:highlight w:val="yellow"/>
          <w:lang w:val="en-CA"/>
        </w:rPr>
      </w:pPr>
    </w:p>
    <w:p w14:paraId="5E7F9863" w14:textId="2448F8F0" w:rsidR="00AC2233" w:rsidRDefault="00081693" w:rsidP="001662A0">
      <w:pPr>
        <w:pStyle w:val="Heading1"/>
        <w:spacing w:before="0" w:after="0"/>
        <w:rPr>
          <w:rFonts w:ascii="Arial" w:hAnsi="Arial" w:cs="Arial"/>
          <w:b/>
          <w:bCs/>
          <w:color w:val="auto"/>
          <w:sz w:val="28"/>
          <w:szCs w:val="28"/>
        </w:rPr>
      </w:pPr>
      <w:bookmarkStart w:id="1" w:name="_Toc167870222"/>
      <w:r w:rsidRPr="00081693">
        <w:rPr>
          <w:rFonts w:ascii="Arial" w:hAnsi="Arial" w:cs="Arial"/>
          <w:b/>
          <w:bCs/>
          <w:color w:val="auto"/>
          <w:sz w:val="28"/>
          <w:szCs w:val="28"/>
        </w:rPr>
        <w:t>Action Taken by the Minister</w:t>
      </w:r>
      <w:bookmarkEnd w:id="1"/>
      <w:r w:rsidRPr="00081693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</w:p>
    <w:p w14:paraId="154DDA6C" w14:textId="77777777" w:rsidR="00DF6A2F" w:rsidRDefault="00DF6A2F" w:rsidP="001662A0">
      <w:pPr>
        <w:spacing w:after="0" w:line="240" w:lineRule="auto"/>
      </w:pPr>
    </w:p>
    <w:p w14:paraId="3AE38232" w14:textId="3774D7D1" w:rsidR="00DF6A2F" w:rsidRPr="00DF6A2F" w:rsidRDefault="00B83533" w:rsidP="001662A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CA"/>
        </w:rPr>
        <w:t>S</w:t>
      </w:r>
      <w:r w:rsidR="00CF0F11">
        <w:rPr>
          <w:rFonts w:ascii="Arial" w:hAnsi="Arial" w:cs="Arial"/>
          <w:sz w:val="24"/>
          <w:szCs w:val="24"/>
          <w:lang w:val="en-CA"/>
        </w:rPr>
        <w:t xml:space="preserve">ection 6 of the </w:t>
      </w:r>
      <w:r w:rsidR="00CF0F11" w:rsidRPr="00B83533">
        <w:rPr>
          <w:rFonts w:ascii="Arial" w:hAnsi="Arial" w:cs="Arial"/>
          <w:b/>
          <w:bCs/>
          <w:sz w:val="24"/>
          <w:szCs w:val="24"/>
          <w:lang w:val="en-CA"/>
        </w:rPr>
        <w:t>Accessibility Act</w:t>
      </w:r>
      <w:r>
        <w:rPr>
          <w:rFonts w:ascii="Arial" w:hAnsi="Arial" w:cs="Arial"/>
          <w:sz w:val="24"/>
          <w:szCs w:val="24"/>
          <w:lang w:val="en-CA"/>
        </w:rPr>
        <w:t xml:space="preserve"> requires the Minister to:</w:t>
      </w:r>
      <w:r w:rsidR="00CF0F11">
        <w:rPr>
          <w:rFonts w:ascii="Arial" w:hAnsi="Arial" w:cs="Arial"/>
          <w:sz w:val="24"/>
          <w:szCs w:val="24"/>
          <w:lang w:val="en-CA"/>
        </w:rPr>
        <w:t xml:space="preserve"> </w:t>
      </w:r>
    </w:p>
    <w:p w14:paraId="06F1F2C7" w14:textId="73DEFC33" w:rsidR="00B83533" w:rsidRPr="00B83533" w:rsidRDefault="00DF6A2F" w:rsidP="00D905F8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B83533">
        <w:rPr>
          <w:rFonts w:ascii="Arial" w:hAnsi="Arial" w:cs="Arial"/>
          <w:sz w:val="24"/>
          <w:szCs w:val="24"/>
          <w:lang w:val="en-CA"/>
        </w:rPr>
        <w:t>raise awareness of how barriers impact persons with disabilities;</w:t>
      </w:r>
    </w:p>
    <w:p w14:paraId="50A05B4C" w14:textId="0DD5248A" w:rsidR="00B83533" w:rsidRPr="00B83533" w:rsidRDefault="00DF6A2F" w:rsidP="00D905F8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B83533">
        <w:rPr>
          <w:rFonts w:ascii="Arial" w:hAnsi="Arial" w:cs="Arial"/>
          <w:sz w:val="24"/>
          <w:szCs w:val="24"/>
          <w:lang w:val="en-CA"/>
        </w:rPr>
        <w:t>promote and encourage the prevention, identification and removal of barriers</w:t>
      </w:r>
      <w:r w:rsidR="00B83533">
        <w:rPr>
          <w:rFonts w:ascii="Arial" w:hAnsi="Arial" w:cs="Arial"/>
          <w:sz w:val="24"/>
          <w:szCs w:val="24"/>
          <w:lang w:val="en-CA"/>
        </w:rPr>
        <w:t xml:space="preserve">; </w:t>
      </w:r>
    </w:p>
    <w:p w14:paraId="1BCA457D" w14:textId="77777777" w:rsidR="00B83533" w:rsidRPr="00B83533" w:rsidRDefault="00DF6A2F" w:rsidP="00D905F8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B83533">
        <w:rPr>
          <w:rFonts w:ascii="Arial" w:hAnsi="Arial" w:cs="Arial"/>
          <w:sz w:val="24"/>
          <w:szCs w:val="24"/>
          <w:lang w:val="en-CA"/>
        </w:rPr>
        <w:t>oversee the development and implementation of accessibility standards necessary to attain the purpose of this Act</w:t>
      </w:r>
      <w:r w:rsidR="00B83533">
        <w:rPr>
          <w:rFonts w:ascii="Arial" w:hAnsi="Arial" w:cs="Arial"/>
          <w:sz w:val="24"/>
          <w:szCs w:val="24"/>
          <w:lang w:val="en-CA"/>
        </w:rPr>
        <w:t xml:space="preserve">; </w:t>
      </w:r>
    </w:p>
    <w:p w14:paraId="5EA1EA22" w14:textId="77777777" w:rsidR="00B83533" w:rsidRPr="00B83533" w:rsidRDefault="00DF6A2F" w:rsidP="00D905F8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B83533">
        <w:rPr>
          <w:rFonts w:ascii="Arial" w:hAnsi="Arial" w:cs="Arial"/>
          <w:sz w:val="24"/>
          <w:szCs w:val="24"/>
          <w:lang w:val="en-CA"/>
        </w:rPr>
        <w:t>provide information to assist individuals, organizations and public bodies to integrate applicable accessibility standards into activities and undertakings; and</w:t>
      </w:r>
      <w:r w:rsidR="00B83533">
        <w:rPr>
          <w:rFonts w:ascii="Arial" w:hAnsi="Arial" w:cs="Arial"/>
          <w:sz w:val="24"/>
          <w:szCs w:val="24"/>
          <w:lang w:val="en-CA"/>
        </w:rPr>
        <w:t xml:space="preserve"> </w:t>
      </w:r>
    </w:p>
    <w:p w14:paraId="7F6E61AA" w14:textId="2499920D" w:rsidR="00DF6A2F" w:rsidRPr="005A773E" w:rsidRDefault="00DF6A2F" w:rsidP="00D905F8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B83533">
        <w:rPr>
          <w:rFonts w:ascii="Arial" w:hAnsi="Arial" w:cs="Arial"/>
          <w:sz w:val="24"/>
          <w:szCs w:val="24"/>
          <w:lang w:val="en-CA"/>
        </w:rPr>
        <w:t>ensure that individuals, organizations and public bodies that may be made subject to accessibility standards are consulted in the development of the accessibility standards</w:t>
      </w:r>
      <w:r w:rsidR="005A773E">
        <w:rPr>
          <w:rFonts w:ascii="Arial" w:hAnsi="Arial" w:cs="Arial"/>
          <w:sz w:val="24"/>
          <w:szCs w:val="24"/>
          <w:lang w:val="en-CA"/>
        </w:rPr>
        <w:t>.</w:t>
      </w:r>
    </w:p>
    <w:p w14:paraId="287F474B" w14:textId="77777777" w:rsidR="005A773E" w:rsidRPr="005A773E" w:rsidRDefault="005A773E" w:rsidP="005A773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A96E441" w14:textId="3D9FD9C8" w:rsidR="000305CC" w:rsidRDefault="00D466AE" w:rsidP="001662A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set out in section 7, the Minister is required to </w:t>
      </w:r>
      <w:r w:rsidRPr="00D466AE">
        <w:rPr>
          <w:rFonts w:ascii="Arial" w:hAnsi="Arial" w:cs="Arial"/>
          <w:sz w:val="24"/>
          <w:szCs w:val="24"/>
        </w:rPr>
        <w:t xml:space="preserve">prepare an annual report that describes the actions taken in that year by the </w:t>
      </w:r>
      <w:r w:rsidR="002D4A4C">
        <w:rPr>
          <w:rFonts w:ascii="Arial" w:hAnsi="Arial" w:cs="Arial"/>
          <w:sz w:val="24"/>
          <w:szCs w:val="24"/>
        </w:rPr>
        <w:t>M</w:t>
      </w:r>
      <w:r w:rsidRPr="00D466AE">
        <w:rPr>
          <w:rFonts w:ascii="Arial" w:hAnsi="Arial" w:cs="Arial"/>
          <w:sz w:val="24"/>
          <w:szCs w:val="24"/>
        </w:rPr>
        <w:t>inister</w:t>
      </w:r>
      <w:r>
        <w:rPr>
          <w:rFonts w:ascii="Arial" w:hAnsi="Arial" w:cs="Arial"/>
          <w:sz w:val="24"/>
          <w:szCs w:val="24"/>
        </w:rPr>
        <w:t xml:space="preserve"> to fulfill the requirements of section 6 mentioned above. </w:t>
      </w:r>
      <w:r w:rsidR="00BF285D">
        <w:rPr>
          <w:rFonts w:ascii="Arial" w:hAnsi="Arial" w:cs="Arial"/>
          <w:sz w:val="24"/>
          <w:szCs w:val="24"/>
        </w:rPr>
        <w:t xml:space="preserve">The </w:t>
      </w:r>
      <w:r w:rsidR="002D4A4C">
        <w:rPr>
          <w:rFonts w:ascii="Arial" w:hAnsi="Arial" w:cs="Arial"/>
          <w:sz w:val="24"/>
          <w:szCs w:val="24"/>
        </w:rPr>
        <w:t>D</w:t>
      </w:r>
      <w:r w:rsidR="00BF285D">
        <w:rPr>
          <w:rFonts w:ascii="Arial" w:hAnsi="Arial" w:cs="Arial"/>
          <w:sz w:val="24"/>
          <w:szCs w:val="24"/>
        </w:rPr>
        <w:t>epartment of Children, Seniors and Social Development</w:t>
      </w:r>
      <w:r w:rsidR="0020565B">
        <w:rPr>
          <w:rFonts w:ascii="Arial" w:hAnsi="Arial" w:cs="Arial"/>
          <w:sz w:val="24"/>
          <w:szCs w:val="24"/>
        </w:rPr>
        <w:t xml:space="preserve"> (CSSD)</w:t>
      </w:r>
      <w:r w:rsidR="00F17628">
        <w:rPr>
          <w:rFonts w:ascii="Arial" w:hAnsi="Arial" w:cs="Arial"/>
          <w:sz w:val="24"/>
          <w:szCs w:val="24"/>
        </w:rPr>
        <w:t xml:space="preserve"> worked diligently toward </w:t>
      </w:r>
      <w:r w:rsidR="00BF285D">
        <w:rPr>
          <w:rFonts w:ascii="Arial" w:hAnsi="Arial" w:cs="Arial"/>
          <w:sz w:val="24"/>
          <w:szCs w:val="24"/>
        </w:rPr>
        <w:t xml:space="preserve">completing </w:t>
      </w:r>
      <w:r w:rsidR="00F17628">
        <w:rPr>
          <w:rFonts w:ascii="Arial" w:hAnsi="Arial" w:cs="Arial"/>
          <w:sz w:val="24"/>
          <w:szCs w:val="24"/>
        </w:rPr>
        <w:t>the</w:t>
      </w:r>
      <w:r>
        <w:rPr>
          <w:rFonts w:ascii="Arial" w:hAnsi="Arial" w:cs="Arial"/>
          <w:sz w:val="24"/>
          <w:szCs w:val="24"/>
        </w:rPr>
        <w:t>se</w:t>
      </w:r>
      <w:r w:rsidR="00F17628">
        <w:rPr>
          <w:rFonts w:ascii="Arial" w:hAnsi="Arial" w:cs="Arial"/>
          <w:sz w:val="24"/>
          <w:szCs w:val="24"/>
        </w:rPr>
        <w:t xml:space="preserve"> actions in order to </w:t>
      </w:r>
      <w:r w:rsidR="00DB4936">
        <w:rPr>
          <w:rFonts w:ascii="Arial" w:hAnsi="Arial" w:cs="Arial"/>
          <w:sz w:val="24"/>
          <w:szCs w:val="24"/>
        </w:rPr>
        <w:t>improve</w:t>
      </w:r>
      <w:r w:rsidR="00F17628">
        <w:rPr>
          <w:rFonts w:ascii="Arial" w:hAnsi="Arial" w:cs="Arial"/>
          <w:sz w:val="24"/>
          <w:szCs w:val="24"/>
        </w:rPr>
        <w:t xml:space="preserve"> accessibility</w:t>
      </w:r>
      <w:r w:rsidR="00083F83">
        <w:rPr>
          <w:rFonts w:ascii="Arial" w:hAnsi="Arial" w:cs="Arial"/>
          <w:sz w:val="24"/>
          <w:szCs w:val="24"/>
        </w:rPr>
        <w:t xml:space="preserve"> </w:t>
      </w:r>
      <w:r w:rsidR="00785987">
        <w:rPr>
          <w:rFonts w:ascii="Arial" w:hAnsi="Arial" w:cs="Arial"/>
          <w:sz w:val="24"/>
          <w:szCs w:val="24"/>
        </w:rPr>
        <w:t>during 2023-24</w:t>
      </w:r>
      <w:r w:rsidR="00083F83">
        <w:rPr>
          <w:rFonts w:ascii="Arial" w:hAnsi="Arial" w:cs="Arial"/>
          <w:sz w:val="24"/>
          <w:szCs w:val="24"/>
        </w:rPr>
        <w:t>.</w:t>
      </w:r>
      <w:r w:rsidR="00BF285D">
        <w:rPr>
          <w:rFonts w:ascii="Arial" w:hAnsi="Arial" w:cs="Arial"/>
          <w:sz w:val="24"/>
          <w:szCs w:val="24"/>
        </w:rPr>
        <w:t xml:space="preserve"> Highlights include </w:t>
      </w:r>
      <w:r w:rsidR="005E2036">
        <w:rPr>
          <w:rFonts w:ascii="Arial" w:hAnsi="Arial" w:cs="Arial"/>
          <w:sz w:val="24"/>
          <w:szCs w:val="24"/>
        </w:rPr>
        <w:t>developing</w:t>
      </w:r>
      <w:r w:rsidR="00BF285D">
        <w:rPr>
          <w:rFonts w:ascii="Arial" w:hAnsi="Arial" w:cs="Arial"/>
          <w:sz w:val="24"/>
          <w:szCs w:val="24"/>
        </w:rPr>
        <w:t xml:space="preserve"> a Government of Newfoundland and Labrador Accessibility Plan</w:t>
      </w:r>
      <w:r w:rsidR="000A6A5B">
        <w:rPr>
          <w:rFonts w:ascii="Arial" w:hAnsi="Arial" w:cs="Arial"/>
          <w:sz w:val="24"/>
          <w:szCs w:val="24"/>
        </w:rPr>
        <w:t>;</w:t>
      </w:r>
      <w:r w:rsidR="00733883">
        <w:rPr>
          <w:rFonts w:ascii="Arial" w:hAnsi="Arial" w:cs="Arial"/>
          <w:sz w:val="24"/>
          <w:szCs w:val="24"/>
        </w:rPr>
        <w:t xml:space="preserve"> supporting </w:t>
      </w:r>
      <w:r w:rsidR="00AD5A49">
        <w:rPr>
          <w:rFonts w:ascii="Arial" w:hAnsi="Arial" w:cs="Arial"/>
          <w:sz w:val="24"/>
          <w:szCs w:val="24"/>
        </w:rPr>
        <w:t xml:space="preserve">public </w:t>
      </w:r>
      <w:r w:rsidR="005E2036">
        <w:rPr>
          <w:rFonts w:ascii="Arial" w:hAnsi="Arial" w:cs="Arial"/>
          <w:sz w:val="24"/>
          <w:szCs w:val="24"/>
        </w:rPr>
        <w:t>bodies</w:t>
      </w:r>
      <w:r w:rsidR="00AD5A49">
        <w:rPr>
          <w:rFonts w:ascii="Arial" w:hAnsi="Arial" w:cs="Arial"/>
          <w:sz w:val="24"/>
          <w:szCs w:val="24"/>
        </w:rPr>
        <w:t xml:space="preserve"> to develop their Accessibility Plans; providing on-going support to </w:t>
      </w:r>
      <w:r w:rsidR="00733883">
        <w:rPr>
          <w:rFonts w:ascii="Arial" w:hAnsi="Arial" w:cs="Arial"/>
          <w:sz w:val="24"/>
          <w:szCs w:val="24"/>
        </w:rPr>
        <w:t>the Accessibility Standards Advisory Board</w:t>
      </w:r>
      <w:r w:rsidR="002D4A4C">
        <w:rPr>
          <w:rFonts w:ascii="Arial" w:hAnsi="Arial" w:cs="Arial"/>
          <w:sz w:val="24"/>
          <w:szCs w:val="24"/>
        </w:rPr>
        <w:t xml:space="preserve"> (the Board)</w:t>
      </w:r>
      <w:r w:rsidR="005E2036">
        <w:rPr>
          <w:rFonts w:ascii="Arial" w:hAnsi="Arial" w:cs="Arial"/>
          <w:sz w:val="24"/>
          <w:szCs w:val="24"/>
        </w:rPr>
        <w:t xml:space="preserve">; </w:t>
      </w:r>
      <w:r w:rsidR="00AD5A49">
        <w:rPr>
          <w:rFonts w:ascii="Arial" w:hAnsi="Arial" w:cs="Arial"/>
          <w:sz w:val="24"/>
          <w:szCs w:val="24"/>
        </w:rPr>
        <w:t xml:space="preserve">supporting the Board with </w:t>
      </w:r>
      <w:r w:rsidR="00152338">
        <w:rPr>
          <w:rFonts w:ascii="Arial" w:hAnsi="Arial" w:cs="Arial"/>
          <w:sz w:val="24"/>
          <w:szCs w:val="24"/>
        </w:rPr>
        <w:t xml:space="preserve">the </w:t>
      </w:r>
      <w:r w:rsidR="00AD5A49">
        <w:rPr>
          <w:rFonts w:ascii="Arial" w:hAnsi="Arial" w:cs="Arial"/>
          <w:sz w:val="24"/>
          <w:szCs w:val="24"/>
        </w:rPr>
        <w:t xml:space="preserve">recruitment </w:t>
      </w:r>
      <w:r w:rsidR="00152338">
        <w:rPr>
          <w:rFonts w:ascii="Arial" w:hAnsi="Arial" w:cs="Arial"/>
          <w:sz w:val="24"/>
          <w:szCs w:val="24"/>
        </w:rPr>
        <w:t>of</w:t>
      </w:r>
      <w:r w:rsidR="009D078F">
        <w:rPr>
          <w:rFonts w:ascii="Arial" w:hAnsi="Arial" w:cs="Arial"/>
          <w:sz w:val="24"/>
          <w:szCs w:val="24"/>
        </w:rPr>
        <w:t xml:space="preserve"> </w:t>
      </w:r>
      <w:r w:rsidR="00AD5A49">
        <w:rPr>
          <w:rFonts w:ascii="Arial" w:hAnsi="Arial" w:cs="Arial"/>
          <w:sz w:val="24"/>
          <w:szCs w:val="24"/>
        </w:rPr>
        <w:t xml:space="preserve">the first </w:t>
      </w:r>
      <w:r w:rsidR="009D078F">
        <w:rPr>
          <w:rFonts w:ascii="Arial" w:hAnsi="Arial" w:cs="Arial"/>
          <w:sz w:val="24"/>
          <w:szCs w:val="24"/>
        </w:rPr>
        <w:t>accessibility standard</w:t>
      </w:r>
      <w:r w:rsidR="00AD5A49">
        <w:rPr>
          <w:rFonts w:ascii="Arial" w:hAnsi="Arial" w:cs="Arial"/>
          <w:sz w:val="24"/>
          <w:szCs w:val="24"/>
        </w:rPr>
        <w:t xml:space="preserve"> development committee</w:t>
      </w:r>
      <w:r w:rsidR="000A6A5B">
        <w:rPr>
          <w:rFonts w:ascii="Arial" w:hAnsi="Arial" w:cs="Arial"/>
          <w:sz w:val="24"/>
          <w:szCs w:val="24"/>
        </w:rPr>
        <w:t>;</w:t>
      </w:r>
      <w:r w:rsidR="0078014E">
        <w:rPr>
          <w:rFonts w:ascii="Arial" w:hAnsi="Arial" w:cs="Arial"/>
          <w:sz w:val="24"/>
          <w:szCs w:val="24"/>
        </w:rPr>
        <w:t xml:space="preserve"> </w:t>
      </w:r>
      <w:r w:rsidR="000A6A5B">
        <w:rPr>
          <w:rFonts w:ascii="Arial" w:hAnsi="Arial" w:cs="Arial"/>
          <w:sz w:val="24"/>
          <w:szCs w:val="24"/>
        </w:rPr>
        <w:t>engaging with</w:t>
      </w:r>
      <w:r w:rsidR="009F169E">
        <w:rPr>
          <w:rFonts w:ascii="Arial" w:hAnsi="Arial" w:cs="Arial"/>
          <w:sz w:val="24"/>
          <w:szCs w:val="24"/>
        </w:rPr>
        <w:t xml:space="preserve"> </w:t>
      </w:r>
      <w:r w:rsidR="000A6A5B">
        <w:rPr>
          <w:rFonts w:ascii="Arial" w:hAnsi="Arial" w:cs="Arial"/>
          <w:sz w:val="24"/>
          <w:szCs w:val="24"/>
        </w:rPr>
        <w:t xml:space="preserve">individuals, organizations, and </w:t>
      </w:r>
      <w:r w:rsidR="009F169E">
        <w:rPr>
          <w:rFonts w:ascii="Arial" w:hAnsi="Arial" w:cs="Arial"/>
          <w:sz w:val="24"/>
          <w:szCs w:val="24"/>
        </w:rPr>
        <w:t>public bodies</w:t>
      </w:r>
      <w:r w:rsidR="000A6A5B">
        <w:rPr>
          <w:rFonts w:ascii="Arial" w:hAnsi="Arial" w:cs="Arial"/>
          <w:sz w:val="24"/>
          <w:szCs w:val="24"/>
        </w:rPr>
        <w:t>;</w:t>
      </w:r>
      <w:r w:rsidR="009F169E">
        <w:rPr>
          <w:rFonts w:ascii="Arial" w:hAnsi="Arial" w:cs="Arial"/>
          <w:sz w:val="24"/>
          <w:szCs w:val="24"/>
        </w:rPr>
        <w:t xml:space="preserve"> </w:t>
      </w:r>
      <w:r w:rsidR="0078014E">
        <w:rPr>
          <w:rFonts w:ascii="Arial" w:hAnsi="Arial" w:cs="Arial"/>
          <w:sz w:val="24"/>
          <w:szCs w:val="24"/>
        </w:rPr>
        <w:t xml:space="preserve">and improving existing accessibility related grants. </w:t>
      </w:r>
    </w:p>
    <w:p w14:paraId="4AB768AC" w14:textId="77777777" w:rsidR="00587D91" w:rsidRDefault="00587D91" w:rsidP="001662A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02E65F6" w14:textId="5BB0FD54" w:rsidR="00587D91" w:rsidRDefault="001F070D" w:rsidP="001662A0">
      <w:pPr>
        <w:pStyle w:val="Heading2"/>
        <w:spacing w:before="0"/>
        <w:rPr>
          <w:rFonts w:ascii="Arial" w:hAnsi="Arial" w:cs="Arial"/>
          <w:b/>
          <w:bCs/>
          <w:color w:val="auto"/>
          <w:sz w:val="24"/>
          <w:szCs w:val="24"/>
        </w:rPr>
      </w:pPr>
      <w:bookmarkStart w:id="2" w:name="_Toc167870223"/>
      <w:r w:rsidRPr="00587D91">
        <w:rPr>
          <w:rFonts w:ascii="Arial" w:hAnsi="Arial" w:cs="Arial"/>
          <w:b/>
          <w:bCs/>
          <w:color w:val="auto"/>
          <w:sz w:val="24"/>
          <w:szCs w:val="24"/>
        </w:rPr>
        <w:t>Accessibility Plans</w:t>
      </w:r>
      <w:bookmarkEnd w:id="2"/>
    </w:p>
    <w:p w14:paraId="29F658D9" w14:textId="77777777" w:rsidR="00587D91" w:rsidRPr="00587D91" w:rsidRDefault="00587D91" w:rsidP="001662A0">
      <w:pPr>
        <w:spacing w:after="0" w:line="240" w:lineRule="auto"/>
      </w:pPr>
    </w:p>
    <w:p w14:paraId="416B36FE" w14:textId="771A6A05" w:rsidR="005E2036" w:rsidRDefault="004A60C2" w:rsidP="001662A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A60C2">
        <w:rPr>
          <w:rFonts w:ascii="Arial" w:hAnsi="Arial" w:cs="Arial"/>
          <w:sz w:val="24"/>
          <w:szCs w:val="24"/>
        </w:rPr>
        <w:t xml:space="preserve">Section 22 of the </w:t>
      </w:r>
      <w:r w:rsidRPr="004A60C2">
        <w:rPr>
          <w:rFonts w:ascii="Arial" w:hAnsi="Arial" w:cs="Arial"/>
          <w:b/>
          <w:bCs/>
          <w:sz w:val="24"/>
          <w:szCs w:val="24"/>
        </w:rPr>
        <w:t>Accessibility Act</w:t>
      </w:r>
      <w:r w:rsidRPr="004A60C2">
        <w:rPr>
          <w:rFonts w:ascii="Arial" w:hAnsi="Arial" w:cs="Arial"/>
          <w:sz w:val="24"/>
          <w:szCs w:val="24"/>
        </w:rPr>
        <w:t xml:space="preserve"> requires all public </w:t>
      </w:r>
      <w:r w:rsidR="005E2036">
        <w:rPr>
          <w:rFonts w:ascii="Arial" w:hAnsi="Arial" w:cs="Arial"/>
          <w:sz w:val="24"/>
          <w:szCs w:val="24"/>
        </w:rPr>
        <w:t>bodies</w:t>
      </w:r>
      <w:r w:rsidRPr="004A60C2">
        <w:rPr>
          <w:rFonts w:ascii="Arial" w:hAnsi="Arial" w:cs="Arial"/>
          <w:sz w:val="24"/>
          <w:szCs w:val="24"/>
        </w:rPr>
        <w:t>, including Provincial Government</w:t>
      </w:r>
      <w:r w:rsidR="005E2036">
        <w:rPr>
          <w:rFonts w:ascii="Arial" w:hAnsi="Arial" w:cs="Arial"/>
          <w:sz w:val="24"/>
          <w:szCs w:val="24"/>
        </w:rPr>
        <w:t xml:space="preserve"> departments</w:t>
      </w:r>
      <w:r w:rsidRPr="004A60C2">
        <w:rPr>
          <w:rFonts w:ascii="Arial" w:hAnsi="Arial" w:cs="Arial"/>
          <w:sz w:val="24"/>
          <w:szCs w:val="24"/>
        </w:rPr>
        <w:t>; agencies, boards, and commissions; provincial courts; public and private educational institutions; Newfoundland and Labrador Health Services; and</w:t>
      </w:r>
      <w:r w:rsidR="00F12AF2">
        <w:rPr>
          <w:rFonts w:ascii="Arial" w:hAnsi="Arial" w:cs="Arial"/>
          <w:sz w:val="24"/>
          <w:szCs w:val="24"/>
        </w:rPr>
        <w:t>,</w:t>
      </w:r>
      <w:r w:rsidRPr="004A60C2">
        <w:rPr>
          <w:rFonts w:ascii="Arial" w:hAnsi="Arial" w:cs="Arial"/>
          <w:sz w:val="24"/>
          <w:szCs w:val="24"/>
        </w:rPr>
        <w:t xml:space="preserve"> municipalities to prepare </w:t>
      </w:r>
      <w:r w:rsidR="005E2036">
        <w:rPr>
          <w:rFonts w:ascii="Arial" w:hAnsi="Arial" w:cs="Arial"/>
          <w:sz w:val="24"/>
          <w:szCs w:val="24"/>
        </w:rPr>
        <w:t>an accessibility plan. Accessibility plans were required to be made public by December 31, 2023</w:t>
      </w:r>
      <w:r w:rsidRPr="004A60C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68C207C" w14:textId="77777777" w:rsidR="0011406B" w:rsidRDefault="0011406B" w:rsidP="001662A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A5D42E2" w14:textId="0ECEF9B0" w:rsidR="00302CB5" w:rsidRDefault="00302CB5" w:rsidP="001662A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December 2023, </w:t>
      </w:r>
      <w:r w:rsidR="004A60C2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 xml:space="preserve">Government of Newfoundland and Labrador </w:t>
      </w:r>
      <w:r w:rsidR="004A60C2">
        <w:rPr>
          <w:rFonts w:ascii="Arial" w:hAnsi="Arial" w:cs="Arial"/>
          <w:sz w:val="24"/>
          <w:szCs w:val="24"/>
        </w:rPr>
        <w:t xml:space="preserve">published its first </w:t>
      </w:r>
      <w:r w:rsidR="002D4A4C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ccessibility </w:t>
      </w:r>
      <w:r w:rsidR="002D4A4C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lan covering the period of January 1, </w:t>
      </w:r>
      <w:r w:rsidR="001662A0">
        <w:rPr>
          <w:rFonts w:ascii="Arial" w:hAnsi="Arial" w:cs="Arial"/>
          <w:sz w:val="24"/>
          <w:szCs w:val="24"/>
        </w:rPr>
        <w:t>2024,</w:t>
      </w:r>
      <w:r>
        <w:rPr>
          <w:rFonts w:ascii="Arial" w:hAnsi="Arial" w:cs="Arial"/>
          <w:sz w:val="24"/>
          <w:szCs w:val="24"/>
        </w:rPr>
        <w:t xml:space="preserve"> to December 31, 2026. </w:t>
      </w:r>
      <w:r w:rsidRPr="00302CB5">
        <w:rPr>
          <w:rFonts w:ascii="Arial" w:hAnsi="Arial" w:cs="Arial"/>
          <w:sz w:val="24"/>
          <w:szCs w:val="24"/>
        </w:rPr>
        <w:t>The Government of Newfoundland and Labrador Accessibility Plan</w:t>
      </w:r>
      <w:r w:rsidR="00E6576A">
        <w:rPr>
          <w:rFonts w:ascii="Arial" w:hAnsi="Arial" w:cs="Arial"/>
          <w:sz w:val="24"/>
          <w:szCs w:val="24"/>
        </w:rPr>
        <w:t xml:space="preserve"> 2024-26</w:t>
      </w:r>
      <w:r w:rsidRPr="00302CB5">
        <w:rPr>
          <w:rFonts w:ascii="Arial" w:hAnsi="Arial" w:cs="Arial"/>
          <w:sz w:val="24"/>
          <w:szCs w:val="24"/>
        </w:rPr>
        <w:t xml:space="preserve"> </w:t>
      </w:r>
      <w:r w:rsidR="004A1D97">
        <w:rPr>
          <w:rFonts w:ascii="Arial" w:hAnsi="Arial" w:cs="Arial"/>
          <w:sz w:val="24"/>
          <w:szCs w:val="24"/>
        </w:rPr>
        <w:t xml:space="preserve">satisfied the requirements set out in </w:t>
      </w:r>
      <w:r w:rsidR="000267F7">
        <w:rPr>
          <w:rFonts w:ascii="Arial" w:hAnsi="Arial" w:cs="Arial"/>
          <w:sz w:val="24"/>
          <w:szCs w:val="24"/>
        </w:rPr>
        <w:t>s</w:t>
      </w:r>
      <w:r w:rsidR="004A1D97">
        <w:rPr>
          <w:rFonts w:ascii="Arial" w:hAnsi="Arial" w:cs="Arial"/>
          <w:sz w:val="24"/>
          <w:szCs w:val="24"/>
        </w:rPr>
        <w:t xml:space="preserve">ection 6 by </w:t>
      </w:r>
      <w:r w:rsidR="00C862A4" w:rsidRPr="00C862A4">
        <w:rPr>
          <w:rFonts w:ascii="Arial" w:hAnsi="Arial" w:cs="Arial"/>
          <w:sz w:val="24"/>
          <w:szCs w:val="24"/>
        </w:rPr>
        <w:t>promot</w:t>
      </w:r>
      <w:r w:rsidR="004A1D97">
        <w:rPr>
          <w:rFonts w:ascii="Arial" w:hAnsi="Arial" w:cs="Arial"/>
          <w:sz w:val="24"/>
          <w:szCs w:val="24"/>
        </w:rPr>
        <w:t>ing</w:t>
      </w:r>
      <w:r w:rsidR="00C862A4" w:rsidRPr="00C862A4">
        <w:rPr>
          <w:rFonts w:ascii="Arial" w:hAnsi="Arial" w:cs="Arial"/>
          <w:sz w:val="24"/>
          <w:szCs w:val="24"/>
        </w:rPr>
        <w:t xml:space="preserve"> the prevention, identification and removal of barriers in policies, programs, and practice</w:t>
      </w:r>
      <w:r w:rsidR="002D4A4C">
        <w:rPr>
          <w:rFonts w:ascii="Arial" w:hAnsi="Arial" w:cs="Arial"/>
          <w:sz w:val="24"/>
          <w:szCs w:val="24"/>
        </w:rPr>
        <w:t>s</w:t>
      </w:r>
      <w:r w:rsidR="004A1D97">
        <w:rPr>
          <w:rFonts w:ascii="Arial" w:hAnsi="Arial" w:cs="Arial"/>
          <w:sz w:val="24"/>
          <w:szCs w:val="24"/>
        </w:rPr>
        <w:t xml:space="preserve">; and by </w:t>
      </w:r>
      <w:r w:rsidR="00C862A4" w:rsidRPr="00C862A4">
        <w:rPr>
          <w:rFonts w:ascii="Arial" w:hAnsi="Arial" w:cs="Arial"/>
          <w:sz w:val="24"/>
          <w:szCs w:val="24"/>
          <w:lang w:val="en-CA"/>
        </w:rPr>
        <w:t>rais</w:t>
      </w:r>
      <w:r w:rsidR="004A1D97">
        <w:rPr>
          <w:rFonts w:ascii="Arial" w:hAnsi="Arial" w:cs="Arial"/>
          <w:sz w:val="24"/>
          <w:szCs w:val="24"/>
          <w:lang w:val="en-CA"/>
        </w:rPr>
        <w:t>ing</w:t>
      </w:r>
      <w:r w:rsidR="00C862A4" w:rsidRPr="00C862A4">
        <w:rPr>
          <w:rFonts w:ascii="Arial" w:hAnsi="Arial" w:cs="Arial"/>
          <w:sz w:val="24"/>
          <w:szCs w:val="24"/>
          <w:lang w:val="en-CA"/>
        </w:rPr>
        <w:t xml:space="preserve"> awareness of how barriers impact persons with disabilities by </w:t>
      </w:r>
      <w:r w:rsidR="00C862A4" w:rsidRPr="00C862A4">
        <w:rPr>
          <w:rFonts w:ascii="Arial" w:hAnsi="Arial" w:cs="Arial"/>
          <w:sz w:val="24"/>
          <w:szCs w:val="24"/>
        </w:rPr>
        <w:t xml:space="preserve">collaborating with </w:t>
      </w:r>
      <w:r w:rsidRPr="00302CB5">
        <w:rPr>
          <w:rFonts w:ascii="Arial" w:hAnsi="Arial" w:cs="Arial"/>
          <w:sz w:val="24"/>
          <w:szCs w:val="24"/>
        </w:rPr>
        <w:t>key stakeholders</w:t>
      </w:r>
      <w:r w:rsidR="00310189">
        <w:rPr>
          <w:rFonts w:ascii="Arial" w:hAnsi="Arial" w:cs="Arial"/>
          <w:sz w:val="24"/>
          <w:szCs w:val="24"/>
        </w:rPr>
        <w:t>,</w:t>
      </w:r>
      <w:r w:rsidRPr="00302CB5">
        <w:rPr>
          <w:rFonts w:ascii="Arial" w:hAnsi="Arial" w:cs="Arial"/>
          <w:sz w:val="24"/>
          <w:szCs w:val="24"/>
        </w:rPr>
        <w:t xml:space="preserve"> including persons with disabilities, representatives from the Network of Disability </w:t>
      </w:r>
      <w:r w:rsidRPr="00302CB5">
        <w:rPr>
          <w:rFonts w:ascii="Arial" w:hAnsi="Arial" w:cs="Arial"/>
          <w:sz w:val="24"/>
          <w:szCs w:val="24"/>
        </w:rPr>
        <w:lastRenderedPageBreak/>
        <w:t xml:space="preserve">Organizations, and all Provincial Government </w:t>
      </w:r>
      <w:r w:rsidR="005E2036">
        <w:rPr>
          <w:rFonts w:ascii="Arial" w:hAnsi="Arial" w:cs="Arial"/>
          <w:sz w:val="24"/>
          <w:szCs w:val="24"/>
        </w:rPr>
        <w:t>d</w:t>
      </w:r>
      <w:r w:rsidRPr="00302CB5">
        <w:rPr>
          <w:rFonts w:ascii="Arial" w:hAnsi="Arial" w:cs="Arial"/>
          <w:sz w:val="24"/>
          <w:szCs w:val="24"/>
        </w:rPr>
        <w:t>epartments</w:t>
      </w:r>
      <w:r w:rsidR="0020565B">
        <w:rPr>
          <w:rFonts w:ascii="Arial" w:hAnsi="Arial" w:cs="Arial"/>
          <w:sz w:val="24"/>
          <w:szCs w:val="24"/>
        </w:rPr>
        <w:t xml:space="preserve">. The plan also </w:t>
      </w:r>
      <w:r w:rsidR="0020565B" w:rsidRPr="0020565B">
        <w:rPr>
          <w:rFonts w:ascii="Arial" w:hAnsi="Arial" w:cs="Arial"/>
          <w:sz w:val="24"/>
          <w:szCs w:val="24"/>
        </w:rPr>
        <w:t xml:space="preserve">highlights some of the Government of Newfoundland and Labrador’s accessibility advancements to date and outlines goals to improve accessibility. </w:t>
      </w:r>
    </w:p>
    <w:p w14:paraId="438DDA6F" w14:textId="77777777" w:rsidR="0011406B" w:rsidRPr="00302CB5" w:rsidRDefault="0011406B" w:rsidP="001662A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6DBBB02" w14:textId="7E02521C" w:rsidR="00302CB5" w:rsidRDefault="00302CB5" w:rsidP="001662A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02CB5">
        <w:rPr>
          <w:rFonts w:ascii="Arial" w:hAnsi="Arial" w:cs="Arial"/>
          <w:sz w:val="24"/>
          <w:szCs w:val="24"/>
        </w:rPr>
        <w:t xml:space="preserve">A copy of the Government of Newfoundland and Labrador Accessibility Plan 2024-26 can be found </w:t>
      </w:r>
      <w:r w:rsidRPr="00FB204D">
        <w:rPr>
          <w:rFonts w:ascii="Arial" w:hAnsi="Arial" w:cs="Arial"/>
          <w:sz w:val="24"/>
          <w:szCs w:val="24"/>
        </w:rPr>
        <w:t>at </w:t>
      </w:r>
      <w:hyperlink r:id="rId9" w:anchor="Plans1" w:history="1">
        <w:r w:rsidR="00FB204D" w:rsidRPr="00FB204D">
          <w:rPr>
            <w:rStyle w:val="Hyperlink"/>
            <w:rFonts w:ascii="Arial" w:hAnsi="Arial" w:cs="Arial"/>
            <w:sz w:val="24"/>
            <w:szCs w:val="24"/>
          </w:rPr>
          <w:t>Accessibility Act - Social Supports and Well-Being</w:t>
        </w:r>
      </w:hyperlink>
      <w:r w:rsidR="00974801" w:rsidRPr="00FB204D">
        <w:rPr>
          <w:rFonts w:ascii="Arial" w:hAnsi="Arial" w:cs="Arial"/>
          <w:sz w:val="24"/>
          <w:szCs w:val="24"/>
        </w:rPr>
        <w:t>.</w:t>
      </w:r>
    </w:p>
    <w:p w14:paraId="4212B572" w14:textId="77777777" w:rsidR="0011406B" w:rsidRDefault="0011406B" w:rsidP="001662A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8F6F035" w14:textId="387299B6" w:rsidR="005E2036" w:rsidRDefault="00F50D5B" w:rsidP="001662A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addition to facilitating the </w:t>
      </w:r>
      <w:r w:rsidR="00E6576A">
        <w:rPr>
          <w:rFonts w:ascii="Arial" w:hAnsi="Arial" w:cs="Arial"/>
          <w:sz w:val="24"/>
          <w:szCs w:val="24"/>
        </w:rPr>
        <w:t>Government of Newfoundland and Labrador Accessibility Plan 2024-26</w:t>
      </w:r>
      <w:r w:rsidR="0020565B">
        <w:rPr>
          <w:rFonts w:ascii="Arial" w:hAnsi="Arial" w:cs="Arial"/>
          <w:sz w:val="24"/>
          <w:szCs w:val="24"/>
        </w:rPr>
        <w:t xml:space="preserve">, </w:t>
      </w:r>
      <w:r w:rsidR="00785987">
        <w:rPr>
          <w:rFonts w:ascii="Arial" w:hAnsi="Arial" w:cs="Arial"/>
          <w:sz w:val="24"/>
          <w:szCs w:val="24"/>
        </w:rPr>
        <w:t xml:space="preserve">the Department </w:t>
      </w:r>
      <w:r w:rsidR="0020565B">
        <w:rPr>
          <w:rFonts w:ascii="Arial" w:hAnsi="Arial" w:cs="Arial"/>
          <w:sz w:val="24"/>
          <w:szCs w:val="24"/>
        </w:rPr>
        <w:t>held</w:t>
      </w:r>
      <w:r w:rsidR="00EB602A">
        <w:rPr>
          <w:rFonts w:ascii="Arial" w:hAnsi="Arial" w:cs="Arial"/>
          <w:sz w:val="24"/>
          <w:szCs w:val="24"/>
        </w:rPr>
        <w:t xml:space="preserve"> </w:t>
      </w:r>
      <w:r w:rsidR="005E2036">
        <w:rPr>
          <w:rFonts w:ascii="Arial" w:hAnsi="Arial" w:cs="Arial"/>
          <w:sz w:val="24"/>
          <w:szCs w:val="24"/>
        </w:rPr>
        <w:t>a number of</w:t>
      </w:r>
      <w:r w:rsidR="00EB602A" w:rsidRPr="00EB602A">
        <w:rPr>
          <w:rFonts w:ascii="Arial" w:hAnsi="Arial" w:cs="Arial"/>
          <w:sz w:val="24"/>
          <w:szCs w:val="24"/>
        </w:rPr>
        <w:t xml:space="preserve"> education </w:t>
      </w:r>
      <w:r w:rsidR="006827AD">
        <w:rPr>
          <w:rFonts w:ascii="Arial" w:hAnsi="Arial" w:cs="Arial"/>
          <w:sz w:val="24"/>
          <w:szCs w:val="24"/>
        </w:rPr>
        <w:t xml:space="preserve">and awareness </w:t>
      </w:r>
      <w:r w:rsidR="00EB602A" w:rsidRPr="00EB602A">
        <w:rPr>
          <w:rFonts w:ascii="Arial" w:hAnsi="Arial" w:cs="Arial"/>
          <w:sz w:val="24"/>
          <w:szCs w:val="24"/>
        </w:rPr>
        <w:t>sessions</w:t>
      </w:r>
      <w:r w:rsidR="00BC2B71">
        <w:rPr>
          <w:rFonts w:ascii="Arial" w:hAnsi="Arial" w:cs="Arial"/>
          <w:sz w:val="24"/>
          <w:szCs w:val="24"/>
        </w:rPr>
        <w:t xml:space="preserve"> and provided templates and guides</w:t>
      </w:r>
      <w:r w:rsidR="00EB602A" w:rsidRPr="00EB602A">
        <w:rPr>
          <w:rFonts w:ascii="Arial" w:hAnsi="Arial" w:cs="Arial"/>
          <w:sz w:val="24"/>
          <w:szCs w:val="24"/>
        </w:rPr>
        <w:t xml:space="preserve"> </w:t>
      </w:r>
      <w:r w:rsidR="00EB602A">
        <w:rPr>
          <w:rFonts w:ascii="Arial" w:hAnsi="Arial" w:cs="Arial"/>
          <w:sz w:val="24"/>
          <w:szCs w:val="24"/>
        </w:rPr>
        <w:t xml:space="preserve">to aid </w:t>
      </w:r>
      <w:r w:rsidR="00EB602A" w:rsidRPr="00EB602A">
        <w:rPr>
          <w:rFonts w:ascii="Arial" w:hAnsi="Arial" w:cs="Arial"/>
          <w:sz w:val="24"/>
          <w:szCs w:val="24"/>
        </w:rPr>
        <w:t xml:space="preserve">public </w:t>
      </w:r>
      <w:r w:rsidR="005E2036">
        <w:rPr>
          <w:rFonts w:ascii="Arial" w:hAnsi="Arial" w:cs="Arial"/>
          <w:sz w:val="24"/>
          <w:szCs w:val="24"/>
        </w:rPr>
        <w:t>bodies</w:t>
      </w:r>
      <w:r w:rsidR="00EB602A">
        <w:rPr>
          <w:rFonts w:ascii="Arial" w:hAnsi="Arial" w:cs="Arial"/>
          <w:sz w:val="24"/>
          <w:szCs w:val="24"/>
        </w:rPr>
        <w:t xml:space="preserve"> in completing their </w:t>
      </w:r>
      <w:r w:rsidR="00B15F01">
        <w:rPr>
          <w:rFonts w:ascii="Arial" w:hAnsi="Arial" w:cs="Arial"/>
          <w:sz w:val="24"/>
          <w:szCs w:val="24"/>
        </w:rPr>
        <w:t xml:space="preserve">own </w:t>
      </w:r>
      <w:r w:rsidR="00EB602A">
        <w:rPr>
          <w:rFonts w:ascii="Arial" w:hAnsi="Arial" w:cs="Arial"/>
          <w:sz w:val="24"/>
          <w:szCs w:val="24"/>
        </w:rPr>
        <w:t>accessibility plans</w:t>
      </w:r>
      <w:r w:rsidR="00BC2B71">
        <w:rPr>
          <w:rFonts w:ascii="Arial" w:hAnsi="Arial" w:cs="Arial"/>
          <w:sz w:val="24"/>
          <w:szCs w:val="24"/>
        </w:rPr>
        <w:t xml:space="preserve">. Public </w:t>
      </w:r>
      <w:r w:rsidR="005E2036">
        <w:rPr>
          <w:rFonts w:ascii="Arial" w:hAnsi="Arial" w:cs="Arial"/>
          <w:sz w:val="24"/>
          <w:szCs w:val="24"/>
        </w:rPr>
        <w:t>bodies that</w:t>
      </w:r>
      <w:r w:rsidR="00BC2B71">
        <w:rPr>
          <w:rFonts w:ascii="Arial" w:hAnsi="Arial" w:cs="Arial"/>
          <w:sz w:val="24"/>
          <w:szCs w:val="24"/>
        </w:rPr>
        <w:t xml:space="preserve"> participated in the</w:t>
      </w:r>
      <w:r w:rsidR="008B489C">
        <w:rPr>
          <w:rFonts w:ascii="Arial" w:hAnsi="Arial" w:cs="Arial"/>
          <w:sz w:val="24"/>
          <w:szCs w:val="24"/>
        </w:rPr>
        <w:t>se education</w:t>
      </w:r>
      <w:r w:rsidR="00BC2B71">
        <w:rPr>
          <w:rFonts w:ascii="Arial" w:hAnsi="Arial" w:cs="Arial"/>
          <w:sz w:val="24"/>
          <w:szCs w:val="24"/>
        </w:rPr>
        <w:t xml:space="preserve"> sessions</w:t>
      </w:r>
      <w:r w:rsidR="00EB602A" w:rsidRPr="00EB602A">
        <w:rPr>
          <w:rFonts w:ascii="Arial" w:hAnsi="Arial" w:cs="Arial"/>
          <w:sz w:val="24"/>
          <w:szCs w:val="24"/>
        </w:rPr>
        <w:t xml:space="preserve"> includ</w:t>
      </w:r>
      <w:r w:rsidR="00BC2B71">
        <w:rPr>
          <w:rFonts w:ascii="Arial" w:hAnsi="Arial" w:cs="Arial"/>
          <w:sz w:val="24"/>
          <w:szCs w:val="24"/>
        </w:rPr>
        <w:t>ed</w:t>
      </w:r>
      <w:r w:rsidR="005E2036">
        <w:rPr>
          <w:rFonts w:ascii="Arial" w:hAnsi="Arial" w:cs="Arial"/>
          <w:sz w:val="24"/>
          <w:szCs w:val="24"/>
        </w:rPr>
        <w:t xml:space="preserve">: </w:t>
      </w:r>
    </w:p>
    <w:p w14:paraId="13CC4C2C" w14:textId="77777777" w:rsidR="005E2036" w:rsidRDefault="00EB602A" w:rsidP="001662A0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E2036">
        <w:rPr>
          <w:rFonts w:ascii="Arial" w:hAnsi="Arial" w:cs="Arial"/>
          <w:sz w:val="24"/>
          <w:szCs w:val="24"/>
        </w:rPr>
        <w:t>municipalities</w:t>
      </w:r>
      <w:r w:rsidR="00BC2B71" w:rsidRPr="005E2036">
        <w:rPr>
          <w:rFonts w:ascii="Arial" w:hAnsi="Arial" w:cs="Arial"/>
          <w:sz w:val="24"/>
          <w:szCs w:val="24"/>
        </w:rPr>
        <w:t>;</w:t>
      </w:r>
    </w:p>
    <w:p w14:paraId="61E04A60" w14:textId="77777777" w:rsidR="005E2036" w:rsidRDefault="00EB602A" w:rsidP="001662A0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E2036">
        <w:rPr>
          <w:rFonts w:ascii="Arial" w:hAnsi="Arial" w:cs="Arial"/>
          <w:sz w:val="24"/>
          <w:szCs w:val="24"/>
        </w:rPr>
        <w:t>Professional Municipal Administrators NL</w:t>
      </w:r>
      <w:r w:rsidR="00BC2B71" w:rsidRPr="005E2036">
        <w:rPr>
          <w:rFonts w:ascii="Arial" w:hAnsi="Arial" w:cs="Arial"/>
          <w:sz w:val="24"/>
          <w:szCs w:val="24"/>
        </w:rPr>
        <w:t>;</w:t>
      </w:r>
      <w:r w:rsidRPr="005E2036">
        <w:rPr>
          <w:rFonts w:ascii="Arial" w:hAnsi="Arial" w:cs="Arial"/>
          <w:sz w:val="24"/>
          <w:szCs w:val="24"/>
        </w:rPr>
        <w:t xml:space="preserve"> </w:t>
      </w:r>
    </w:p>
    <w:p w14:paraId="77CB526D" w14:textId="77777777" w:rsidR="005E2036" w:rsidRDefault="00EB602A" w:rsidP="001662A0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E2036">
        <w:rPr>
          <w:rFonts w:ascii="Arial" w:hAnsi="Arial" w:cs="Arial"/>
          <w:sz w:val="24"/>
          <w:szCs w:val="24"/>
        </w:rPr>
        <w:t>agencies</w:t>
      </w:r>
      <w:r w:rsidR="00BC2B71" w:rsidRPr="005E2036">
        <w:rPr>
          <w:rFonts w:ascii="Arial" w:hAnsi="Arial" w:cs="Arial"/>
          <w:sz w:val="24"/>
          <w:szCs w:val="24"/>
        </w:rPr>
        <w:t xml:space="preserve">, including Newfoundland and </w:t>
      </w:r>
      <w:r w:rsidRPr="005E2036">
        <w:rPr>
          <w:rFonts w:ascii="Arial" w:hAnsi="Arial" w:cs="Arial"/>
          <w:sz w:val="24"/>
          <w:szCs w:val="24"/>
        </w:rPr>
        <w:t>L</w:t>
      </w:r>
      <w:r w:rsidR="00BC2B71" w:rsidRPr="005E2036">
        <w:rPr>
          <w:rFonts w:ascii="Arial" w:hAnsi="Arial" w:cs="Arial"/>
          <w:sz w:val="24"/>
          <w:szCs w:val="24"/>
        </w:rPr>
        <w:t>abrador</w:t>
      </w:r>
      <w:r w:rsidRPr="005E2036">
        <w:rPr>
          <w:rFonts w:ascii="Arial" w:hAnsi="Arial" w:cs="Arial"/>
          <w:sz w:val="24"/>
          <w:szCs w:val="24"/>
        </w:rPr>
        <w:t xml:space="preserve"> Hydro Corporation</w:t>
      </w:r>
      <w:r w:rsidR="00BC2B71" w:rsidRPr="005E2036">
        <w:rPr>
          <w:rFonts w:ascii="Arial" w:hAnsi="Arial" w:cs="Arial"/>
          <w:sz w:val="24"/>
          <w:szCs w:val="24"/>
        </w:rPr>
        <w:t xml:space="preserve"> and </w:t>
      </w:r>
      <w:r w:rsidRPr="005E2036">
        <w:rPr>
          <w:rFonts w:ascii="Arial" w:hAnsi="Arial" w:cs="Arial"/>
          <w:sz w:val="24"/>
          <w:szCs w:val="24"/>
        </w:rPr>
        <w:t>Workplace NL</w:t>
      </w:r>
      <w:r w:rsidR="00BC2B71" w:rsidRPr="005E2036">
        <w:rPr>
          <w:rFonts w:ascii="Arial" w:hAnsi="Arial" w:cs="Arial"/>
          <w:sz w:val="24"/>
          <w:szCs w:val="24"/>
        </w:rPr>
        <w:t>;</w:t>
      </w:r>
    </w:p>
    <w:p w14:paraId="0E43F899" w14:textId="711A6808" w:rsidR="005E2036" w:rsidRDefault="00EB602A" w:rsidP="001662A0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E2036">
        <w:rPr>
          <w:rFonts w:ascii="Arial" w:hAnsi="Arial" w:cs="Arial"/>
          <w:sz w:val="24"/>
          <w:szCs w:val="24"/>
        </w:rPr>
        <w:t>boards</w:t>
      </w:r>
      <w:r w:rsidR="00BC2B71" w:rsidRPr="005E2036">
        <w:rPr>
          <w:rFonts w:ascii="Arial" w:hAnsi="Arial" w:cs="Arial"/>
          <w:sz w:val="24"/>
          <w:szCs w:val="24"/>
        </w:rPr>
        <w:t xml:space="preserve">, such as the </w:t>
      </w:r>
      <w:r w:rsidR="00FB204D">
        <w:rPr>
          <w:rFonts w:ascii="Arial" w:hAnsi="Arial" w:cs="Arial"/>
          <w:sz w:val="24"/>
          <w:szCs w:val="24"/>
        </w:rPr>
        <w:t xml:space="preserve">Board of Commissioners of </w:t>
      </w:r>
      <w:r w:rsidRPr="005E2036">
        <w:rPr>
          <w:rFonts w:ascii="Arial" w:hAnsi="Arial" w:cs="Arial"/>
          <w:sz w:val="24"/>
          <w:szCs w:val="24"/>
        </w:rPr>
        <w:t>Public Utilities</w:t>
      </w:r>
      <w:r w:rsidR="00BC2B71" w:rsidRPr="005E2036">
        <w:rPr>
          <w:rFonts w:ascii="Arial" w:hAnsi="Arial" w:cs="Arial"/>
          <w:sz w:val="24"/>
          <w:szCs w:val="24"/>
        </w:rPr>
        <w:t>;</w:t>
      </w:r>
    </w:p>
    <w:p w14:paraId="2DF9DC7B" w14:textId="77777777" w:rsidR="005E2036" w:rsidRDefault="00EB602A" w:rsidP="001662A0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E2036">
        <w:rPr>
          <w:rFonts w:ascii="Arial" w:hAnsi="Arial" w:cs="Arial"/>
          <w:sz w:val="24"/>
          <w:szCs w:val="24"/>
        </w:rPr>
        <w:t>commissions</w:t>
      </w:r>
      <w:r w:rsidR="00BC2B71" w:rsidRPr="005E2036">
        <w:rPr>
          <w:rFonts w:ascii="Arial" w:hAnsi="Arial" w:cs="Arial"/>
          <w:sz w:val="24"/>
          <w:szCs w:val="24"/>
        </w:rPr>
        <w:t xml:space="preserve">, including the </w:t>
      </w:r>
      <w:r w:rsidRPr="005E2036">
        <w:rPr>
          <w:rFonts w:ascii="Arial" w:hAnsi="Arial" w:cs="Arial"/>
          <w:sz w:val="24"/>
          <w:szCs w:val="24"/>
        </w:rPr>
        <w:t>Human Rights Commission</w:t>
      </w:r>
      <w:r w:rsidR="00BC2B71" w:rsidRPr="005E2036">
        <w:rPr>
          <w:rFonts w:ascii="Arial" w:hAnsi="Arial" w:cs="Arial"/>
          <w:sz w:val="24"/>
          <w:szCs w:val="24"/>
        </w:rPr>
        <w:t xml:space="preserve">; </w:t>
      </w:r>
      <w:r w:rsidRPr="005E2036">
        <w:rPr>
          <w:rFonts w:ascii="Arial" w:hAnsi="Arial" w:cs="Arial"/>
          <w:sz w:val="24"/>
          <w:szCs w:val="24"/>
        </w:rPr>
        <w:t xml:space="preserve">and </w:t>
      </w:r>
    </w:p>
    <w:p w14:paraId="186E143D" w14:textId="3EA43A9D" w:rsidR="00585108" w:rsidRDefault="00EB602A" w:rsidP="001662A0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E2036">
        <w:rPr>
          <w:rFonts w:ascii="Arial" w:hAnsi="Arial" w:cs="Arial"/>
          <w:sz w:val="24"/>
          <w:szCs w:val="24"/>
        </w:rPr>
        <w:t xml:space="preserve">post-secondary </w:t>
      </w:r>
      <w:r w:rsidR="005E2036">
        <w:rPr>
          <w:rFonts w:ascii="Arial" w:hAnsi="Arial" w:cs="Arial"/>
          <w:sz w:val="24"/>
          <w:szCs w:val="24"/>
        </w:rPr>
        <w:t>institutions</w:t>
      </w:r>
      <w:r w:rsidR="00BC2B71" w:rsidRPr="005E2036">
        <w:rPr>
          <w:rFonts w:ascii="Arial" w:hAnsi="Arial" w:cs="Arial"/>
          <w:sz w:val="24"/>
          <w:szCs w:val="24"/>
        </w:rPr>
        <w:t>, such as</w:t>
      </w:r>
      <w:r w:rsidRPr="005E2036">
        <w:rPr>
          <w:rFonts w:ascii="Arial" w:hAnsi="Arial" w:cs="Arial"/>
          <w:sz w:val="24"/>
          <w:szCs w:val="24"/>
        </w:rPr>
        <w:t xml:space="preserve"> Memorial University</w:t>
      </w:r>
      <w:r w:rsidR="00B15F01" w:rsidRPr="005E2036">
        <w:rPr>
          <w:rFonts w:ascii="Arial" w:hAnsi="Arial" w:cs="Arial"/>
          <w:sz w:val="24"/>
          <w:szCs w:val="24"/>
        </w:rPr>
        <w:t xml:space="preserve"> of Newfoundland </w:t>
      </w:r>
      <w:r w:rsidR="00BC2B71" w:rsidRPr="005E2036">
        <w:rPr>
          <w:rFonts w:ascii="Arial" w:hAnsi="Arial" w:cs="Arial"/>
          <w:sz w:val="24"/>
          <w:szCs w:val="24"/>
        </w:rPr>
        <w:t>and</w:t>
      </w:r>
      <w:r w:rsidR="00B15F01" w:rsidRPr="005E2036">
        <w:rPr>
          <w:rFonts w:ascii="Arial" w:hAnsi="Arial" w:cs="Arial"/>
          <w:sz w:val="24"/>
          <w:szCs w:val="24"/>
        </w:rPr>
        <w:t xml:space="preserve"> the</w:t>
      </w:r>
      <w:r w:rsidR="00BC2B71" w:rsidRPr="005E2036">
        <w:rPr>
          <w:rFonts w:ascii="Arial" w:hAnsi="Arial" w:cs="Arial"/>
          <w:sz w:val="24"/>
          <w:szCs w:val="24"/>
        </w:rPr>
        <w:t xml:space="preserve"> </w:t>
      </w:r>
      <w:r w:rsidRPr="005E2036">
        <w:rPr>
          <w:rFonts w:ascii="Arial" w:hAnsi="Arial" w:cs="Arial"/>
          <w:sz w:val="24"/>
          <w:szCs w:val="24"/>
        </w:rPr>
        <w:t>College of the North Atlantic</w:t>
      </w:r>
      <w:r w:rsidR="00BC2B71" w:rsidRPr="005E2036">
        <w:rPr>
          <w:rFonts w:ascii="Arial" w:hAnsi="Arial" w:cs="Arial"/>
          <w:sz w:val="24"/>
          <w:szCs w:val="24"/>
        </w:rPr>
        <w:t>.</w:t>
      </w:r>
    </w:p>
    <w:p w14:paraId="135736CE" w14:textId="77777777" w:rsidR="005A773E" w:rsidRPr="005A773E" w:rsidRDefault="005A773E" w:rsidP="005A773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47F5EF5" w14:textId="65D43124" w:rsidR="009F169E" w:rsidRPr="00585108" w:rsidRDefault="00BC2B71" w:rsidP="001662A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85108">
        <w:rPr>
          <w:rFonts w:ascii="Arial" w:hAnsi="Arial" w:cs="Arial"/>
          <w:sz w:val="24"/>
          <w:szCs w:val="24"/>
        </w:rPr>
        <w:t>In total, t</w:t>
      </w:r>
      <w:r w:rsidR="00EB602A" w:rsidRPr="00585108">
        <w:rPr>
          <w:rFonts w:ascii="Arial" w:hAnsi="Arial" w:cs="Arial"/>
          <w:sz w:val="24"/>
          <w:szCs w:val="24"/>
        </w:rPr>
        <w:t xml:space="preserve">here were approximately 128 attendees for these educational sessions. </w:t>
      </w:r>
      <w:r w:rsidRPr="00585108">
        <w:rPr>
          <w:rFonts w:ascii="Arial" w:hAnsi="Arial" w:cs="Arial"/>
          <w:sz w:val="24"/>
          <w:szCs w:val="24"/>
        </w:rPr>
        <w:t>Furthermore, a</w:t>
      </w:r>
      <w:r w:rsidR="00EB602A" w:rsidRPr="00585108">
        <w:rPr>
          <w:rFonts w:ascii="Arial" w:hAnsi="Arial" w:cs="Arial"/>
          <w:sz w:val="24"/>
          <w:szCs w:val="24"/>
        </w:rPr>
        <w:t>dditional support was provided to various entities</w:t>
      </w:r>
      <w:r w:rsidRPr="00585108">
        <w:rPr>
          <w:rFonts w:ascii="Arial" w:hAnsi="Arial" w:cs="Arial"/>
          <w:sz w:val="24"/>
          <w:szCs w:val="24"/>
        </w:rPr>
        <w:t xml:space="preserve"> in the form of one-on-one meetings</w:t>
      </w:r>
      <w:r w:rsidR="004E03D6" w:rsidRPr="00585108">
        <w:rPr>
          <w:rFonts w:ascii="Arial" w:hAnsi="Arial" w:cs="Arial"/>
          <w:sz w:val="24"/>
          <w:szCs w:val="24"/>
        </w:rPr>
        <w:t>,</w:t>
      </w:r>
      <w:r w:rsidRPr="00585108">
        <w:rPr>
          <w:rFonts w:ascii="Arial" w:hAnsi="Arial" w:cs="Arial"/>
          <w:sz w:val="24"/>
          <w:szCs w:val="24"/>
        </w:rPr>
        <w:t xml:space="preserve"> </w:t>
      </w:r>
      <w:r w:rsidR="004E03D6" w:rsidRPr="00585108">
        <w:rPr>
          <w:rFonts w:ascii="Arial" w:hAnsi="Arial" w:cs="Arial"/>
          <w:sz w:val="24"/>
          <w:szCs w:val="24"/>
        </w:rPr>
        <w:t xml:space="preserve">and other correspondence, </w:t>
      </w:r>
      <w:r w:rsidRPr="00585108">
        <w:rPr>
          <w:rFonts w:ascii="Arial" w:hAnsi="Arial" w:cs="Arial"/>
          <w:sz w:val="24"/>
          <w:szCs w:val="24"/>
        </w:rPr>
        <w:t xml:space="preserve">to answer inquiries regarding the development of </w:t>
      </w:r>
      <w:r w:rsidR="000267F7" w:rsidRPr="00585108">
        <w:rPr>
          <w:rFonts w:ascii="Arial" w:hAnsi="Arial" w:cs="Arial"/>
          <w:sz w:val="24"/>
          <w:szCs w:val="24"/>
        </w:rPr>
        <w:t xml:space="preserve">accessibility </w:t>
      </w:r>
      <w:r w:rsidRPr="00585108">
        <w:rPr>
          <w:rFonts w:ascii="Arial" w:hAnsi="Arial" w:cs="Arial"/>
          <w:sz w:val="24"/>
          <w:szCs w:val="24"/>
        </w:rPr>
        <w:t xml:space="preserve">plans. </w:t>
      </w:r>
    </w:p>
    <w:p w14:paraId="04C86203" w14:textId="77777777" w:rsidR="00587D91" w:rsidRDefault="00587D91" w:rsidP="001662A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C3E0807" w14:textId="4B00B07C" w:rsidR="000C2A80" w:rsidRPr="00587D91" w:rsidRDefault="000C2A80" w:rsidP="001662A0">
      <w:pPr>
        <w:pStyle w:val="Heading2"/>
        <w:spacing w:before="0"/>
        <w:rPr>
          <w:rFonts w:ascii="Arial" w:hAnsi="Arial" w:cs="Arial"/>
          <w:b/>
          <w:bCs/>
          <w:color w:val="auto"/>
          <w:sz w:val="24"/>
          <w:szCs w:val="24"/>
        </w:rPr>
      </w:pPr>
      <w:bookmarkStart w:id="3" w:name="_Toc167870224"/>
      <w:r w:rsidRPr="00587D91">
        <w:rPr>
          <w:rFonts w:ascii="Arial" w:hAnsi="Arial" w:cs="Arial"/>
          <w:b/>
          <w:bCs/>
          <w:color w:val="auto"/>
          <w:sz w:val="24"/>
          <w:szCs w:val="24"/>
        </w:rPr>
        <w:t>Accessibility Standard</w:t>
      </w:r>
      <w:r w:rsidR="009F169E" w:rsidRPr="00587D91">
        <w:rPr>
          <w:rFonts w:ascii="Arial" w:hAnsi="Arial" w:cs="Arial"/>
          <w:b/>
          <w:bCs/>
          <w:color w:val="auto"/>
          <w:sz w:val="24"/>
          <w:szCs w:val="24"/>
        </w:rPr>
        <w:t>s</w:t>
      </w:r>
      <w:bookmarkEnd w:id="3"/>
    </w:p>
    <w:p w14:paraId="2C5F3640" w14:textId="77777777" w:rsidR="00587D91" w:rsidRPr="00587D91" w:rsidRDefault="00587D91" w:rsidP="001662A0">
      <w:pPr>
        <w:spacing w:after="0" w:line="240" w:lineRule="auto"/>
      </w:pPr>
    </w:p>
    <w:p w14:paraId="01E1DF6B" w14:textId="52926259" w:rsidR="00FB3FFF" w:rsidRDefault="00FB204D" w:rsidP="001662A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5A3C02" w:rsidRPr="005A3C02">
        <w:rPr>
          <w:rFonts w:ascii="Arial" w:hAnsi="Arial" w:cs="Arial"/>
          <w:sz w:val="24"/>
          <w:szCs w:val="24"/>
        </w:rPr>
        <w:t>o</w:t>
      </w:r>
      <w:r w:rsidR="005A3C02" w:rsidRPr="005A3C02">
        <w:rPr>
          <w:rFonts w:ascii="Arial" w:hAnsi="Arial" w:cs="Arial"/>
          <w:sz w:val="24"/>
          <w:szCs w:val="24"/>
          <w:lang w:val="en-CA"/>
        </w:rPr>
        <w:t xml:space="preserve"> oversee the development and implementation of accessibility standards </w:t>
      </w:r>
      <w:r w:rsidR="000267F7">
        <w:rPr>
          <w:rFonts w:ascii="Arial" w:hAnsi="Arial" w:cs="Arial"/>
          <w:sz w:val="24"/>
          <w:szCs w:val="24"/>
          <w:lang w:val="en-CA"/>
        </w:rPr>
        <w:t>as per the</w:t>
      </w:r>
      <w:r w:rsidR="005A3C02" w:rsidRPr="005A3C02">
        <w:rPr>
          <w:rFonts w:ascii="Arial" w:hAnsi="Arial" w:cs="Arial"/>
          <w:sz w:val="24"/>
          <w:szCs w:val="24"/>
          <w:lang w:val="en-CA"/>
        </w:rPr>
        <w:t xml:space="preserve"> </w:t>
      </w:r>
      <w:r w:rsidR="005A3C02" w:rsidRPr="005A3C02">
        <w:rPr>
          <w:rFonts w:ascii="Arial" w:hAnsi="Arial" w:cs="Arial"/>
          <w:b/>
          <w:bCs/>
          <w:sz w:val="24"/>
          <w:szCs w:val="24"/>
          <w:lang w:val="en-CA"/>
        </w:rPr>
        <w:t>Accessibility Act</w:t>
      </w:r>
      <w:r w:rsidR="005A3C02" w:rsidRPr="005A3C02">
        <w:rPr>
          <w:rFonts w:ascii="Arial" w:hAnsi="Arial" w:cs="Arial"/>
          <w:sz w:val="24"/>
          <w:szCs w:val="24"/>
          <w:lang w:val="en-CA"/>
        </w:rPr>
        <w:t>,</w:t>
      </w:r>
      <w:r w:rsidR="005A3C02">
        <w:rPr>
          <w:rFonts w:ascii="Arial" w:hAnsi="Arial" w:cs="Arial"/>
          <w:b/>
          <w:bCs/>
          <w:sz w:val="24"/>
          <w:szCs w:val="24"/>
          <w:lang w:val="en-CA"/>
        </w:rPr>
        <w:t xml:space="preserve"> </w:t>
      </w:r>
      <w:r w:rsidR="005A3C02">
        <w:rPr>
          <w:rFonts w:ascii="Arial" w:hAnsi="Arial" w:cs="Arial"/>
          <w:sz w:val="24"/>
          <w:szCs w:val="24"/>
        </w:rPr>
        <w:t>t</w:t>
      </w:r>
      <w:r w:rsidR="005A3C02" w:rsidRPr="005A3C02">
        <w:rPr>
          <w:rFonts w:ascii="Arial" w:hAnsi="Arial" w:cs="Arial"/>
          <w:sz w:val="24"/>
          <w:szCs w:val="24"/>
        </w:rPr>
        <w:t xml:space="preserve">he Board </w:t>
      </w:r>
      <w:r w:rsidR="005A3C02">
        <w:rPr>
          <w:rFonts w:ascii="Arial" w:hAnsi="Arial" w:cs="Arial"/>
          <w:sz w:val="24"/>
          <w:szCs w:val="24"/>
        </w:rPr>
        <w:t>used</w:t>
      </w:r>
      <w:r w:rsidR="005A3C02" w:rsidRPr="005A3C02">
        <w:rPr>
          <w:rFonts w:ascii="Arial" w:hAnsi="Arial" w:cs="Arial"/>
          <w:sz w:val="24"/>
          <w:szCs w:val="24"/>
        </w:rPr>
        <w:t xml:space="preserve"> jurisdictional and best practice information </w:t>
      </w:r>
      <w:r w:rsidR="005A3C02">
        <w:rPr>
          <w:rFonts w:ascii="Arial" w:hAnsi="Arial" w:cs="Arial"/>
          <w:sz w:val="24"/>
          <w:szCs w:val="24"/>
        </w:rPr>
        <w:t xml:space="preserve">gathered in </w:t>
      </w:r>
      <w:r w:rsidR="005A3C02" w:rsidRPr="005A3C02">
        <w:rPr>
          <w:rFonts w:ascii="Arial" w:hAnsi="Arial" w:cs="Arial"/>
          <w:sz w:val="24"/>
          <w:szCs w:val="24"/>
        </w:rPr>
        <w:t>2022</w:t>
      </w:r>
      <w:r w:rsidR="005A3C02">
        <w:rPr>
          <w:rFonts w:ascii="Arial" w:hAnsi="Arial" w:cs="Arial"/>
          <w:sz w:val="24"/>
          <w:szCs w:val="24"/>
        </w:rPr>
        <w:t xml:space="preserve"> to</w:t>
      </w:r>
      <w:r w:rsidR="005A3C02" w:rsidRPr="005A3C02">
        <w:rPr>
          <w:rFonts w:ascii="Arial" w:hAnsi="Arial" w:cs="Arial"/>
          <w:sz w:val="24"/>
          <w:szCs w:val="24"/>
        </w:rPr>
        <w:t xml:space="preserve"> identif</w:t>
      </w:r>
      <w:r w:rsidR="005A3C02">
        <w:rPr>
          <w:rFonts w:ascii="Arial" w:hAnsi="Arial" w:cs="Arial"/>
          <w:sz w:val="24"/>
          <w:szCs w:val="24"/>
        </w:rPr>
        <w:t>y</w:t>
      </w:r>
      <w:r w:rsidR="005A3C02" w:rsidRPr="005A3C02">
        <w:rPr>
          <w:rFonts w:ascii="Arial" w:hAnsi="Arial" w:cs="Arial"/>
          <w:sz w:val="24"/>
          <w:szCs w:val="24"/>
        </w:rPr>
        <w:t xml:space="preserve"> priori</w:t>
      </w:r>
      <w:r w:rsidR="00A5214A">
        <w:rPr>
          <w:rFonts w:ascii="Arial" w:hAnsi="Arial" w:cs="Arial"/>
          <w:sz w:val="24"/>
          <w:szCs w:val="24"/>
        </w:rPr>
        <w:t>ty areas</w:t>
      </w:r>
      <w:r w:rsidR="005B517D">
        <w:rPr>
          <w:rFonts w:ascii="Arial" w:hAnsi="Arial" w:cs="Arial"/>
          <w:sz w:val="24"/>
          <w:szCs w:val="24"/>
        </w:rPr>
        <w:t xml:space="preserve">. By </w:t>
      </w:r>
      <w:r w:rsidR="005A3C02" w:rsidRPr="005A3C02">
        <w:rPr>
          <w:rFonts w:ascii="Arial" w:hAnsi="Arial" w:cs="Arial"/>
          <w:sz w:val="24"/>
          <w:szCs w:val="24"/>
        </w:rPr>
        <w:t xml:space="preserve">January 2023, the Board </w:t>
      </w:r>
      <w:r w:rsidR="005B517D">
        <w:rPr>
          <w:rFonts w:ascii="Arial" w:hAnsi="Arial" w:cs="Arial"/>
          <w:sz w:val="24"/>
          <w:szCs w:val="24"/>
        </w:rPr>
        <w:t xml:space="preserve">had </w:t>
      </w:r>
      <w:r w:rsidR="005A3C02" w:rsidRPr="005A3C02">
        <w:rPr>
          <w:rFonts w:ascii="Arial" w:hAnsi="Arial" w:cs="Arial"/>
          <w:sz w:val="24"/>
          <w:szCs w:val="24"/>
        </w:rPr>
        <w:t>w</w:t>
      </w:r>
      <w:r w:rsidR="005B517D">
        <w:rPr>
          <w:rFonts w:ascii="Arial" w:hAnsi="Arial" w:cs="Arial"/>
          <w:sz w:val="24"/>
          <w:szCs w:val="24"/>
        </w:rPr>
        <w:t>ritten</w:t>
      </w:r>
      <w:r w:rsidR="005A3C02" w:rsidRPr="005A3C02">
        <w:rPr>
          <w:rFonts w:ascii="Arial" w:hAnsi="Arial" w:cs="Arial"/>
          <w:sz w:val="24"/>
          <w:szCs w:val="24"/>
        </w:rPr>
        <w:t xml:space="preserve"> a letter to the Minister recommending Accessible Customer Service and Information and Communication as the first two standards for development and implementation. </w:t>
      </w:r>
      <w:r w:rsidR="005B517D">
        <w:rPr>
          <w:rFonts w:ascii="Arial" w:hAnsi="Arial" w:cs="Arial"/>
          <w:sz w:val="24"/>
          <w:szCs w:val="24"/>
        </w:rPr>
        <w:t>Both accessibility standards were</w:t>
      </w:r>
      <w:r w:rsidR="005A3C02" w:rsidRPr="005A3C02">
        <w:rPr>
          <w:rFonts w:ascii="Arial" w:hAnsi="Arial" w:cs="Arial"/>
          <w:sz w:val="24"/>
          <w:szCs w:val="24"/>
        </w:rPr>
        <w:t xml:space="preserve"> approved by the Minister </w:t>
      </w:r>
      <w:r w:rsidR="005B517D">
        <w:rPr>
          <w:rFonts w:ascii="Arial" w:hAnsi="Arial" w:cs="Arial"/>
          <w:sz w:val="24"/>
          <w:szCs w:val="24"/>
        </w:rPr>
        <w:t>in</w:t>
      </w:r>
      <w:r w:rsidR="005A3C02" w:rsidRPr="005A3C02">
        <w:rPr>
          <w:rFonts w:ascii="Arial" w:hAnsi="Arial" w:cs="Arial"/>
          <w:sz w:val="24"/>
          <w:szCs w:val="24"/>
        </w:rPr>
        <w:t xml:space="preserve"> February </w:t>
      </w:r>
      <w:r w:rsidR="005B517D">
        <w:rPr>
          <w:rFonts w:ascii="Arial" w:hAnsi="Arial" w:cs="Arial"/>
          <w:sz w:val="24"/>
          <w:szCs w:val="24"/>
        </w:rPr>
        <w:t xml:space="preserve">of </w:t>
      </w:r>
      <w:r w:rsidR="005A3C02" w:rsidRPr="005A3C02">
        <w:rPr>
          <w:rFonts w:ascii="Arial" w:hAnsi="Arial" w:cs="Arial"/>
          <w:sz w:val="24"/>
          <w:szCs w:val="24"/>
        </w:rPr>
        <w:t>2023</w:t>
      </w:r>
      <w:r w:rsidR="000267F7">
        <w:rPr>
          <w:rFonts w:ascii="Arial" w:hAnsi="Arial" w:cs="Arial"/>
          <w:sz w:val="24"/>
          <w:szCs w:val="24"/>
        </w:rPr>
        <w:t>, and it was decided that Accessible Customer Service would be the first standard for development</w:t>
      </w:r>
      <w:r w:rsidR="005A3C02" w:rsidRPr="005A3C02">
        <w:rPr>
          <w:rFonts w:ascii="Arial" w:hAnsi="Arial" w:cs="Arial"/>
          <w:sz w:val="24"/>
          <w:szCs w:val="24"/>
        </w:rPr>
        <w:t>.</w:t>
      </w:r>
      <w:r w:rsidR="005A3C02" w:rsidRPr="005A3C02">
        <w:rPr>
          <w:rFonts w:ascii="Arial" w:hAnsi="Arial" w:cs="Arial"/>
          <w:b/>
          <w:bCs/>
          <w:sz w:val="24"/>
          <w:szCs w:val="24"/>
        </w:rPr>
        <w:t xml:space="preserve"> </w:t>
      </w:r>
      <w:bookmarkStart w:id="4" w:name="_Hlk167194058"/>
      <w:r w:rsidR="00FB3FFF">
        <w:rPr>
          <w:rFonts w:ascii="Arial" w:hAnsi="Arial" w:cs="Arial"/>
          <w:sz w:val="24"/>
          <w:szCs w:val="24"/>
        </w:rPr>
        <w:t xml:space="preserve">The Board then </w:t>
      </w:r>
      <w:r w:rsidR="00FB3FFF" w:rsidRPr="005A3C02">
        <w:rPr>
          <w:rFonts w:ascii="Arial" w:hAnsi="Arial" w:cs="Arial"/>
          <w:sz w:val="24"/>
          <w:szCs w:val="24"/>
        </w:rPr>
        <w:t>drafted a Terms of Reference for the first Standard Development Committee, which was approved in December 2023.</w:t>
      </w:r>
      <w:r w:rsidR="00FB3FFF">
        <w:rPr>
          <w:rFonts w:ascii="Arial" w:hAnsi="Arial" w:cs="Arial"/>
          <w:sz w:val="24"/>
          <w:szCs w:val="24"/>
        </w:rPr>
        <w:t xml:space="preserve"> </w:t>
      </w:r>
    </w:p>
    <w:p w14:paraId="54D811BB" w14:textId="77777777" w:rsidR="00FB3FFF" w:rsidRDefault="00FB3FFF" w:rsidP="001662A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5F3129C" w14:textId="54D3CE5E" w:rsidR="005A3C02" w:rsidRDefault="00585108" w:rsidP="001662A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="00A95E65" w:rsidRPr="00A95E65">
        <w:rPr>
          <w:rFonts w:ascii="Arial" w:hAnsi="Arial" w:cs="Arial"/>
          <w:sz w:val="24"/>
          <w:szCs w:val="24"/>
        </w:rPr>
        <w:t>etween August 2023 and December 2023</w:t>
      </w:r>
      <w:r>
        <w:rPr>
          <w:rFonts w:ascii="Arial" w:hAnsi="Arial" w:cs="Arial"/>
          <w:sz w:val="24"/>
          <w:szCs w:val="24"/>
        </w:rPr>
        <w:t>, the Board advertised, screened and selected potential members for the first advisory committee</w:t>
      </w:r>
      <w:r w:rsidR="00A95E65" w:rsidRPr="00A95E65">
        <w:rPr>
          <w:rFonts w:ascii="Arial" w:hAnsi="Arial" w:cs="Arial"/>
          <w:sz w:val="24"/>
          <w:szCs w:val="24"/>
        </w:rPr>
        <w:t xml:space="preserve">. </w:t>
      </w:r>
      <w:r w:rsidR="005B517D" w:rsidRPr="005B517D">
        <w:rPr>
          <w:rFonts w:ascii="Arial" w:hAnsi="Arial" w:cs="Arial"/>
          <w:sz w:val="24"/>
          <w:szCs w:val="24"/>
        </w:rPr>
        <w:t>Potential candidates for the Accessible Customer Service Standard Development Committee were put forward for recommendation</w:t>
      </w:r>
      <w:r w:rsidR="009010AD">
        <w:rPr>
          <w:rFonts w:ascii="Arial" w:hAnsi="Arial" w:cs="Arial"/>
          <w:sz w:val="24"/>
          <w:szCs w:val="24"/>
        </w:rPr>
        <w:t>,</w:t>
      </w:r>
      <w:r w:rsidR="005B517D" w:rsidRPr="005B517D">
        <w:rPr>
          <w:rFonts w:ascii="Arial" w:hAnsi="Arial" w:cs="Arial"/>
          <w:sz w:val="24"/>
          <w:szCs w:val="24"/>
        </w:rPr>
        <w:t xml:space="preserve"> </w:t>
      </w:r>
      <w:r w:rsidR="009010AD">
        <w:rPr>
          <w:rFonts w:ascii="Arial" w:hAnsi="Arial" w:cs="Arial"/>
          <w:sz w:val="24"/>
          <w:szCs w:val="24"/>
        </w:rPr>
        <w:t>and</w:t>
      </w:r>
      <w:r w:rsidR="005B517D" w:rsidRPr="005B517D">
        <w:rPr>
          <w:rFonts w:ascii="Arial" w:hAnsi="Arial" w:cs="Arial"/>
          <w:sz w:val="24"/>
          <w:szCs w:val="24"/>
        </w:rPr>
        <w:t xml:space="preserve"> subsequently approved </w:t>
      </w:r>
      <w:r w:rsidR="009010AD">
        <w:rPr>
          <w:rFonts w:ascii="Arial" w:hAnsi="Arial" w:cs="Arial"/>
          <w:sz w:val="24"/>
          <w:szCs w:val="24"/>
        </w:rPr>
        <w:t xml:space="preserve">in </w:t>
      </w:r>
      <w:r w:rsidR="00A95E65">
        <w:rPr>
          <w:rFonts w:ascii="Arial" w:hAnsi="Arial" w:cs="Arial"/>
          <w:sz w:val="24"/>
          <w:szCs w:val="24"/>
        </w:rPr>
        <w:t>December 2023.</w:t>
      </w:r>
      <w:r w:rsidR="005B517D" w:rsidRPr="005B517D">
        <w:rPr>
          <w:rFonts w:ascii="Arial" w:hAnsi="Arial" w:cs="Arial"/>
          <w:sz w:val="24"/>
          <w:szCs w:val="24"/>
        </w:rPr>
        <w:t xml:space="preserve"> With support from Disability Policy Office</w:t>
      </w:r>
      <w:r w:rsidR="005F7C80">
        <w:rPr>
          <w:rFonts w:ascii="Arial" w:hAnsi="Arial" w:cs="Arial"/>
          <w:sz w:val="24"/>
          <w:szCs w:val="24"/>
        </w:rPr>
        <w:t xml:space="preserve"> (DPO)</w:t>
      </w:r>
      <w:r w:rsidR="005B517D" w:rsidRPr="005B517D">
        <w:rPr>
          <w:rFonts w:ascii="Arial" w:hAnsi="Arial" w:cs="Arial"/>
          <w:sz w:val="24"/>
          <w:szCs w:val="24"/>
        </w:rPr>
        <w:t xml:space="preserve">, the Board </w:t>
      </w:r>
      <w:r w:rsidR="000267F7">
        <w:rPr>
          <w:rFonts w:ascii="Arial" w:hAnsi="Arial" w:cs="Arial"/>
          <w:sz w:val="24"/>
          <w:szCs w:val="24"/>
        </w:rPr>
        <w:t>chairperson</w:t>
      </w:r>
      <w:r w:rsidR="005B517D" w:rsidRPr="005B517D">
        <w:rPr>
          <w:rFonts w:ascii="Arial" w:hAnsi="Arial" w:cs="Arial"/>
          <w:sz w:val="24"/>
          <w:szCs w:val="24"/>
        </w:rPr>
        <w:t xml:space="preserve"> prepared approval letters </w:t>
      </w:r>
      <w:r w:rsidR="000267F7">
        <w:rPr>
          <w:rFonts w:ascii="Arial" w:hAnsi="Arial" w:cs="Arial"/>
          <w:sz w:val="24"/>
          <w:szCs w:val="24"/>
        </w:rPr>
        <w:t>for</w:t>
      </w:r>
      <w:r w:rsidR="005B517D" w:rsidRPr="005B517D">
        <w:rPr>
          <w:rFonts w:ascii="Arial" w:hAnsi="Arial" w:cs="Arial"/>
          <w:sz w:val="24"/>
          <w:szCs w:val="24"/>
        </w:rPr>
        <w:t xml:space="preserve"> the recommended candidates, as per </w:t>
      </w:r>
      <w:r w:rsidR="0001074A">
        <w:rPr>
          <w:rFonts w:ascii="Arial" w:hAnsi="Arial" w:cs="Arial"/>
          <w:sz w:val="24"/>
          <w:szCs w:val="24"/>
        </w:rPr>
        <w:t xml:space="preserve">section 11 of the </w:t>
      </w:r>
      <w:r w:rsidR="005B517D" w:rsidRPr="0001074A">
        <w:rPr>
          <w:rFonts w:ascii="Arial" w:hAnsi="Arial" w:cs="Arial"/>
          <w:b/>
          <w:bCs/>
          <w:sz w:val="24"/>
          <w:szCs w:val="24"/>
        </w:rPr>
        <w:t>Accessibility Act</w:t>
      </w:r>
      <w:r w:rsidR="005B517D" w:rsidRPr="005B517D">
        <w:rPr>
          <w:rFonts w:ascii="Arial" w:hAnsi="Arial" w:cs="Arial"/>
          <w:sz w:val="24"/>
          <w:szCs w:val="24"/>
        </w:rPr>
        <w:t>.</w:t>
      </w:r>
      <w:r w:rsidR="00F12AF2">
        <w:rPr>
          <w:rFonts w:ascii="Arial" w:hAnsi="Arial" w:cs="Arial"/>
          <w:sz w:val="24"/>
          <w:szCs w:val="24"/>
        </w:rPr>
        <w:t xml:space="preserve"> T</w:t>
      </w:r>
      <w:r w:rsidR="005B517D" w:rsidRPr="005B517D">
        <w:rPr>
          <w:rFonts w:ascii="Arial" w:hAnsi="Arial" w:cs="Arial"/>
          <w:sz w:val="24"/>
          <w:szCs w:val="24"/>
        </w:rPr>
        <w:t xml:space="preserve">his process </w:t>
      </w:r>
      <w:r w:rsidR="009010AD">
        <w:rPr>
          <w:rFonts w:ascii="Arial" w:hAnsi="Arial" w:cs="Arial"/>
          <w:sz w:val="24"/>
          <w:szCs w:val="24"/>
        </w:rPr>
        <w:t>has been</w:t>
      </w:r>
      <w:r w:rsidR="005B517D" w:rsidRPr="005B517D">
        <w:rPr>
          <w:rFonts w:ascii="Arial" w:hAnsi="Arial" w:cs="Arial"/>
          <w:sz w:val="24"/>
          <w:szCs w:val="24"/>
        </w:rPr>
        <w:t xml:space="preserve"> delayed</w:t>
      </w:r>
      <w:r w:rsidR="00F12AF2">
        <w:rPr>
          <w:rFonts w:ascii="Arial" w:hAnsi="Arial" w:cs="Arial"/>
          <w:sz w:val="24"/>
          <w:szCs w:val="24"/>
        </w:rPr>
        <w:t>, however,</w:t>
      </w:r>
      <w:r w:rsidR="005B517D" w:rsidRPr="005B517D">
        <w:rPr>
          <w:rFonts w:ascii="Arial" w:hAnsi="Arial" w:cs="Arial"/>
          <w:sz w:val="24"/>
          <w:szCs w:val="24"/>
        </w:rPr>
        <w:t xml:space="preserve"> due t</w:t>
      </w:r>
      <w:bookmarkEnd w:id="4"/>
      <w:r w:rsidR="00BC35BA">
        <w:rPr>
          <w:rFonts w:ascii="Arial" w:hAnsi="Arial" w:cs="Arial"/>
          <w:sz w:val="24"/>
          <w:szCs w:val="24"/>
        </w:rPr>
        <w:t xml:space="preserve">o </w:t>
      </w:r>
      <w:r w:rsidR="00F12AF2">
        <w:rPr>
          <w:rFonts w:ascii="Arial" w:hAnsi="Arial" w:cs="Arial"/>
          <w:sz w:val="24"/>
          <w:szCs w:val="24"/>
        </w:rPr>
        <w:t xml:space="preserve">Board </w:t>
      </w:r>
      <w:r w:rsidR="001662A0">
        <w:rPr>
          <w:rFonts w:ascii="Arial" w:hAnsi="Arial" w:cs="Arial"/>
          <w:sz w:val="24"/>
          <w:szCs w:val="24"/>
        </w:rPr>
        <w:t>vacancies.</w:t>
      </w:r>
      <w:r w:rsidR="00BC35BA">
        <w:rPr>
          <w:rFonts w:ascii="Arial" w:hAnsi="Arial" w:cs="Arial"/>
          <w:sz w:val="24"/>
          <w:szCs w:val="24"/>
        </w:rPr>
        <w:t xml:space="preserve"> </w:t>
      </w:r>
    </w:p>
    <w:p w14:paraId="07E39AF5" w14:textId="77777777" w:rsidR="00FF3807" w:rsidRDefault="00FF3807" w:rsidP="001662A0">
      <w:pPr>
        <w:pStyle w:val="Heading2"/>
        <w:spacing w:before="0"/>
        <w:rPr>
          <w:rFonts w:ascii="Arial" w:hAnsi="Arial" w:cs="Arial"/>
          <w:b/>
          <w:bCs/>
          <w:color w:val="auto"/>
          <w:sz w:val="24"/>
          <w:szCs w:val="24"/>
        </w:rPr>
      </w:pPr>
      <w:bookmarkStart w:id="5" w:name="_Toc167870225"/>
    </w:p>
    <w:p w14:paraId="06455C6F" w14:textId="41BC6433" w:rsidR="009F169E" w:rsidRDefault="000A6A5B" w:rsidP="001662A0">
      <w:pPr>
        <w:pStyle w:val="Heading2"/>
        <w:spacing w:before="0"/>
        <w:rPr>
          <w:rFonts w:ascii="Arial" w:hAnsi="Arial" w:cs="Arial"/>
          <w:b/>
          <w:bCs/>
          <w:color w:val="auto"/>
          <w:sz w:val="24"/>
          <w:szCs w:val="24"/>
        </w:rPr>
      </w:pPr>
      <w:r w:rsidRPr="00587D91">
        <w:rPr>
          <w:rFonts w:ascii="Arial" w:hAnsi="Arial" w:cs="Arial"/>
          <w:b/>
          <w:bCs/>
          <w:color w:val="auto"/>
          <w:sz w:val="24"/>
          <w:szCs w:val="24"/>
        </w:rPr>
        <w:t>Engagement with Individuals, Organizations, and Public Bodies</w:t>
      </w:r>
      <w:bookmarkEnd w:id="5"/>
      <w:r w:rsidRPr="00587D91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</w:p>
    <w:p w14:paraId="6D2E6814" w14:textId="77777777" w:rsidR="00587D91" w:rsidRPr="00587D91" w:rsidRDefault="00587D91" w:rsidP="001662A0">
      <w:pPr>
        <w:spacing w:after="0" w:line="240" w:lineRule="auto"/>
      </w:pPr>
    </w:p>
    <w:p w14:paraId="253A631B" w14:textId="1F7F9C9B" w:rsidR="00E505ED" w:rsidRDefault="00185B9E" w:rsidP="001662A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67038C">
        <w:rPr>
          <w:rFonts w:ascii="Arial" w:hAnsi="Arial" w:cs="Arial"/>
          <w:sz w:val="24"/>
          <w:szCs w:val="24"/>
        </w:rPr>
        <w:t>o</w:t>
      </w:r>
      <w:r w:rsidR="0067038C" w:rsidRPr="0067038C">
        <w:rPr>
          <w:rFonts w:ascii="Arial" w:hAnsi="Arial" w:cs="Arial"/>
          <w:sz w:val="24"/>
          <w:szCs w:val="24"/>
          <w:lang w:val="en-CA"/>
        </w:rPr>
        <w:t xml:space="preserve"> ensure individuals, organizations</w:t>
      </w:r>
      <w:r w:rsidR="005F7C80">
        <w:rPr>
          <w:rFonts w:ascii="Arial" w:hAnsi="Arial" w:cs="Arial"/>
          <w:sz w:val="24"/>
          <w:szCs w:val="24"/>
          <w:lang w:val="en-CA"/>
        </w:rPr>
        <w:t>,</w:t>
      </w:r>
      <w:r w:rsidR="0067038C" w:rsidRPr="0067038C">
        <w:rPr>
          <w:rFonts w:ascii="Arial" w:hAnsi="Arial" w:cs="Arial"/>
          <w:sz w:val="24"/>
          <w:szCs w:val="24"/>
          <w:lang w:val="en-CA"/>
        </w:rPr>
        <w:t xml:space="preserve"> and public bodies that may be made subject to accessibility standards are consulted in the development of the</w:t>
      </w:r>
      <w:r w:rsidR="005F7C80">
        <w:rPr>
          <w:rFonts w:ascii="Arial" w:hAnsi="Arial" w:cs="Arial"/>
          <w:sz w:val="24"/>
          <w:szCs w:val="24"/>
          <w:lang w:val="en-CA"/>
        </w:rPr>
        <w:t xml:space="preserve">se </w:t>
      </w:r>
      <w:r w:rsidR="0067038C" w:rsidRPr="0067038C">
        <w:rPr>
          <w:rFonts w:ascii="Arial" w:hAnsi="Arial" w:cs="Arial"/>
          <w:sz w:val="24"/>
          <w:szCs w:val="24"/>
          <w:lang w:val="en-CA"/>
        </w:rPr>
        <w:t>standards</w:t>
      </w:r>
      <w:r w:rsidR="0067038C">
        <w:rPr>
          <w:rFonts w:ascii="Arial" w:hAnsi="Arial" w:cs="Arial"/>
          <w:sz w:val="24"/>
          <w:szCs w:val="24"/>
          <w:lang w:val="en-CA"/>
        </w:rPr>
        <w:t xml:space="preserve">, DPO supported the Board </w:t>
      </w:r>
      <w:r w:rsidR="00A32EEF">
        <w:rPr>
          <w:rFonts w:ascii="Arial" w:hAnsi="Arial" w:cs="Arial"/>
          <w:sz w:val="24"/>
          <w:szCs w:val="24"/>
          <w:lang w:val="en-CA"/>
        </w:rPr>
        <w:t>by</w:t>
      </w:r>
      <w:r w:rsidR="0067038C">
        <w:rPr>
          <w:rFonts w:ascii="Arial" w:hAnsi="Arial" w:cs="Arial"/>
          <w:sz w:val="24"/>
          <w:szCs w:val="24"/>
          <w:lang w:val="en-CA"/>
        </w:rPr>
        <w:t xml:space="preserve"> </w:t>
      </w:r>
      <w:r w:rsidR="00A32EEF">
        <w:rPr>
          <w:rFonts w:ascii="Arial" w:hAnsi="Arial" w:cs="Arial"/>
          <w:sz w:val="24"/>
          <w:szCs w:val="24"/>
          <w:lang w:val="en-CA"/>
        </w:rPr>
        <w:t xml:space="preserve">ensuring </w:t>
      </w:r>
      <w:r w:rsidR="00E505ED">
        <w:rPr>
          <w:rFonts w:ascii="Arial" w:hAnsi="Arial" w:cs="Arial"/>
          <w:sz w:val="24"/>
          <w:szCs w:val="24"/>
          <w:lang w:val="en-CA"/>
        </w:rPr>
        <w:t xml:space="preserve">committee members would </w:t>
      </w:r>
      <w:r w:rsidR="005F7C80">
        <w:rPr>
          <w:rFonts w:ascii="Arial" w:hAnsi="Arial" w:cs="Arial"/>
          <w:sz w:val="24"/>
          <w:szCs w:val="24"/>
          <w:lang w:val="en-CA"/>
        </w:rPr>
        <w:t>include</w:t>
      </w:r>
      <w:r w:rsidR="00E505ED">
        <w:rPr>
          <w:rFonts w:ascii="Arial" w:hAnsi="Arial" w:cs="Arial"/>
          <w:sz w:val="24"/>
          <w:szCs w:val="24"/>
          <w:lang w:val="en-CA"/>
        </w:rPr>
        <w:t xml:space="preserve"> </w:t>
      </w:r>
      <w:r w:rsidR="00EC6538">
        <w:rPr>
          <w:rFonts w:ascii="Arial" w:hAnsi="Arial" w:cs="Arial"/>
          <w:sz w:val="24"/>
          <w:szCs w:val="24"/>
        </w:rPr>
        <w:t>p</w:t>
      </w:r>
      <w:r w:rsidR="00E505ED" w:rsidRPr="00E505ED">
        <w:rPr>
          <w:rFonts w:ascii="Arial" w:hAnsi="Arial" w:cs="Arial"/>
          <w:sz w:val="24"/>
          <w:szCs w:val="24"/>
        </w:rPr>
        <w:t>ersons with disabilities with lived experience receiving and/or delivering customer service</w:t>
      </w:r>
      <w:r w:rsidR="00EC6538">
        <w:rPr>
          <w:rFonts w:ascii="Arial" w:hAnsi="Arial" w:cs="Arial"/>
          <w:sz w:val="24"/>
          <w:szCs w:val="24"/>
        </w:rPr>
        <w:t>;</w:t>
      </w:r>
      <w:r w:rsidR="00C35797">
        <w:rPr>
          <w:rFonts w:ascii="Arial" w:hAnsi="Arial" w:cs="Arial"/>
          <w:sz w:val="24"/>
          <w:szCs w:val="24"/>
        </w:rPr>
        <w:t xml:space="preserve"> i</w:t>
      </w:r>
      <w:r w:rsidR="00E505ED" w:rsidRPr="00E505ED">
        <w:rPr>
          <w:rFonts w:ascii="Arial" w:hAnsi="Arial" w:cs="Arial"/>
          <w:sz w:val="24"/>
          <w:szCs w:val="24"/>
        </w:rPr>
        <w:t>ndividuals from disability organizations</w:t>
      </w:r>
      <w:r w:rsidR="00EC6538">
        <w:rPr>
          <w:rFonts w:ascii="Arial" w:hAnsi="Arial" w:cs="Arial"/>
          <w:sz w:val="24"/>
          <w:szCs w:val="24"/>
        </w:rPr>
        <w:t>;</w:t>
      </w:r>
      <w:r w:rsidR="00C35797">
        <w:rPr>
          <w:rFonts w:ascii="Arial" w:hAnsi="Arial" w:cs="Arial"/>
          <w:sz w:val="24"/>
          <w:szCs w:val="24"/>
        </w:rPr>
        <w:t xml:space="preserve"> i</w:t>
      </w:r>
      <w:r w:rsidR="00E505ED" w:rsidRPr="00E505ED">
        <w:rPr>
          <w:rFonts w:ascii="Arial" w:hAnsi="Arial" w:cs="Arial"/>
          <w:sz w:val="24"/>
          <w:szCs w:val="24"/>
        </w:rPr>
        <w:t>ndividuals from business and industry sectors with experience in the provision of customer service</w:t>
      </w:r>
      <w:r w:rsidR="00EC6538">
        <w:rPr>
          <w:rFonts w:ascii="Arial" w:hAnsi="Arial" w:cs="Arial"/>
          <w:sz w:val="24"/>
          <w:szCs w:val="24"/>
        </w:rPr>
        <w:t xml:space="preserve">; </w:t>
      </w:r>
      <w:r w:rsidR="00C35797">
        <w:rPr>
          <w:rFonts w:ascii="Arial" w:hAnsi="Arial" w:cs="Arial"/>
          <w:sz w:val="24"/>
          <w:szCs w:val="24"/>
        </w:rPr>
        <w:t>i</w:t>
      </w:r>
      <w:r w:rsidR="00E505ED" w:rsidRPr="00E505ED">
        <w:rPr>
          <w:rFonts w:ascii="Arial" w:hAnsi="Arial" w:cs="Arial"/>
          <w:sz w:val="24"/>
          <w:szCs w:val="24"/>
        </w:rPr>
        <w:t>ndividuals who work within core government, agencies, boards or commissions, who have responsibilities related to customer service standards</w:t>
      </w:r>
      <w:r w:rsidR="00EC6538">
        <w:rPr>
          <w:rFonts w:ascii="Arial" w:hAnsi="Arial" w:cs="Arial"/>
          <w:sz w:val="24"/>
          <w:szCs w:val="24"/>
        </w:rPr>
        <w:t>;</w:t>
      </w:r>
      <w:r w:rsidR="00C35797">
        <w:rPr>
          <w:rFonts w:ascii="Arial" w:hAnsi="Arial" w:cs="Arial"/>
          <w:sz w:val="24"/>
          <w:szCs w:val="24"/>
        </w:rPr>
        <w:t xml:space="preserve"> </w:t>
      </w:r>
      <w:r w:rsidR="00A32EEF">
        <w:rPr>
          <w:rFonts w:ascii="Arial" w:hAnsi="Arial" w:cs="Arial"/>
          <w:sz w:val="24"/>
          <w:szCs w:val="24"/>
        </w:rPr>
        <w:t>and</w:t>
      </w:r>
      <w:r w:rsidR="00F12AF2">
        <w:rPr>
          <w:rFonts w:ascii="Arial" w:hAnsi="Arial" w:cs="Arial"/>
          <w:sz w:val="24"/>
          <w:szCs w:val="24"/>
        </w:rPr>
        <w:t>,</w:t>
      </w:r>
      <w:r w:rsidR="00A32EEF">
        <w:rPr>
          <w:rFonts w:ascii="Arial" w:hAnsi="Arial" w:cs="Arial"/>
          <w:sz w:val="24"/>
          <w:szCs w:val="24"/>
        </w:rPr>
        <w:t xml:space="preserve"> </w:t>
      </w:r>
      <w:r w:rsidR="00C35797">
        <w:rPr>
          <w:rFonts w:ascii="Arial" w:hAnsi="Arial" w:cs="Arial"/>
          <w:sz w:val="24"/>
          <w:szCs w:val="24"/>
        </w:rPr>
        <w:t>i</w:t>
      </w:r>
      <w:r w:rsidR="00E505ED" w:rsidRPr="00E505ED">
        <w:rPr>
          <w:rFonts w:ascii="Arial" w:hAnsi="Arial" w:cs="Arial"/>
          <w:sz w:val="24"/>
          <w:szCs w:val="24"/>
        </w:rPr>
        <w:t>ndividuals with organizations or public bodies that are impacted by customer service standards</w:t>
      </w:r>
      <w:r w:rsidR="00EC6538">
        <w:rPr>
          <w:rFonts w:ascii="Arial" w:hAnsi="Arial" w:cs="Arial"/>
          <w:sz w:val="24"/>
          <w:szCs w:val="24"/>
        </w:rPr>
        <w:t xml:space="preserve">. </w:t>
      </w:r>
      <w:r w:rsidR="00A32EEF">
        <w:rPr>
          <w:rFonts w:ascii="Arial" w:hAnsi="Arial" w:cs="Arial"/>
          <w:sz w:val="24"/>
          <w:szCs w:val="24"/>
        </w:rPr>
        <w:t>Having committee members from various backgrounds, organizations, and public bodies will allow for meaningful consultations when accessibility standards are being developed. In order to maximize diversity of committee members, an E</w:t>
      </w:r>
      <w:r w:rsidR="00EC6538">
        <w:rPr>
          <w:rFonts w:ascii="Arial" w:hAnsi="Arial" w:cs="Arial"/>
          <w:sz w:val="24"/>
          <w:szCs w:val="24"/>
        </w:rPr>
        <w:t xml:space="preserve">xpression of </w:t>
      </w:r>
      <w:r w:rsidR="00A32EEF">
        <w:rPr>
          <w:rFonts w:ascii="Arial" w:hAnsi="Arial" w:cs="Arial"/>
          <w:sz w:val="24"/>
          <w:szCs w:val="24"/>
        </w:rPr>
        <w:t>I</w:t>
      </w:r>
      <w:r w:rsidR="00EC6538">
        <w:rPr>
          <w:rFonts w:ascii="Arial" w:hAnsi="Arial" w:cs="Arial"/>
          <w:sz w:val="24"/>
          <w:szCs w:val="24"/>
        </w:rPr>
        <w:t xml:space="preserve">nterest </w:t>
      </w:r>
      <w:r w:rsidR="00A32EEF">
        <w:rPr>
          <w:rFonts w:ascii="Arial" w:hAnsi="Arial" w:cs="Arial"/>
          <w:sz w:val="24"/>
          <w:szCs w:val="24"/>
        </w:rPr>
        <w:t xml:space="preserve">for the Accessible Customer Service Standard Development Committee </w:t>
      </w:r>
      <w:r w:rsidR="00EC6538" w:rsidRPr="00B65673">
        <w:rPr>
          <w:rFonts w:ascii="Arial" w:hAnsi="Arial" w:cs="Arial"/>
          <w:sz w:val="24"/>
          <w:szCs w:val="24"/>
        </w:rPr>
        <w:t xml:space="preserve">was </w:t>
      </w:r>
      <w:r w:rsidR="00B15DBA" w:rsidRPr="00B65673">
        <w:rPr>
          <w:rFonts w:ascii="Arial" w:hAnsi="Arial" w:cs="Arial"/>
          <w:sz w:val="24"/>
          <w:szCs w:val="24"/>
        </w:rPr>
        <w:t xml:space="preserve">shared </w:t>
      </w:r>
      <w:r w:rsidR="00A32EEF">
        <w:rPr>
          <w:rFonts w:ascii="Arial" w:hAnsi="Arial" w:cs="Arial"/>
          <w:sz w:val="24"/>
          <w:szCs w:val="24"/>
        </w:rPr>
        <w:t xml:space="preserve">widely with </w:t>
      </w:r>
      <w:r w:rsidR="00B63C32">
        <w:rPr>
          <w:rFonts w:ascii="Arial" w:hAnsi="Arial" w:cs="Arial"/>
          <w:sz w:val="24"/>
          <w:szCs w:val="24"/>
        </w:rPr>
        <w:t>disability organizations in the province, on the</w:t>
      </w:r>
      <w:r w:rsidR="00B15DBA" w:rsidRPr="00B65673">
        <w:rPr>
          <w:rFonts w:ascii="Arial" w:hAnsi="Arial" w:cs="Arial"/>
          <w:sz w:val="24"/>
          <w:szCs w:val="24"/>
        </w:rPr>
        <w:t xml:space="preserve"> </w:t>
      </w:r>
      <w:r w:rsidR="00785987">
        <w:rPr>
          <w:rFonts w:ascii="Arial" w:hAnsi="Arial" w:cs="Arial"/>
          <w:sz w:val="24"/>
          <w:szCs w:val="24"/>
        </w:rPr>
        <w:t>department’s</w:t>
      </w:r>
      <w:r w:rsidR="00785987" w:rsidRPr="00B65673">
        <w:rPr>
          <w:rFonts w:ascii="Arial" w:hAnsi="Arial" w:cs="Arial"/>
          <w:sz w:val="24"/>
          <w:szCs w:val="24"/>
        </w:rPr>
        <w:t xml:space="preserve"> </w:t>
      </w:r>
      <w:r w:rsidR="00B15DBA" w:rsidRPr="00B65673">
        <w:rPr>
          <w:rFonts w:ascii="Arial" w:hAnsi="Arial" w:cs="Arial"/>
          <w:sz w:val="24"/>
          <w:szCs w:val="24"/>
        </w:rPr>
        <w:t>website,</w:t>
      </w:r>
      <w:r w:rsidR="00B63C32">
        <w:rPr>
          <w:rFonts w:ascii="Arial" w:hAnsi="Arial" w:cs="Arial"/>
          <w:sz w:val="24"/>
          <w:szCs w:val="24"/>
        </w:rPr>
        <w:t xml:space="preserve"> through a Government of Newfoundland and Labrador news release, and </w:t>
      </w:r>
      <w:r w:rsidR="00B65673" w:rsidRPr="00B65673">
        <w:rPr>
          <w:rFonts w:ascii="Arial" w:hAnsi="Arial" w:cs="Arial"/>
          <w:sz w:val="24"/>
          <w:szCs w:val="24"/>
        </w:rPr>
        <w:t>inter</w:t>
      </w:r>
      <w:r w:rsidR="00B65673">
        <w:rPr>
          <w:rFonts w:ascii="Arial" w:hAnsi="Arial" w:cs="Arial"/>
          <w:sz w:val="24"/>
          <w:szCs w:val="24"/>
        </w:rPr>
        <w:t>nally with all core public service employees.</w:t>
      </w:r>
    </w:p>
    <w:p w14:paraId="11AAD1E3" w14:textId="77777777" w:rsidR="005A773E" w:rsidRPr="00E505ED" w:rsidRDefault="005A773E" w:rsidP="001662A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411B703" w14:textId="38212AB6" w:rsidR="00862BDD" w:rsidRDefault="00AA3C36" w:rsidP="001662A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Additionally,</w:t>
      </w:r>
      <w:r w:rsidR="008157B7" w:rsidRPr="008157B7">
        <w:rPr>
          <w:rFonts w:ascii="Arial" w:hAnsi="Arial" w:cs="Arial"/>
          <w:sz w:val="24"/>
          <w:szCs w:val="24"/>
        </w:rPr>
        <w:t xml:space="preserve"> </w:t>
      </w:r>
      <w:r w:rsidR="00862BDD">
        <w:rPr>
          <w:rFonts w:ascii="Arial" w:hAnsi="Arial" w:cs="Arial"/>
          <w:sz w:val="24"/>
          <w:szCs w:val="24"/>
        </w:rPr>
        <w:t>consultations</w:t>
      </w:r>
      <w:r w:rsidR="000D62D3">
        <w:rPr>
          <w:rFonts w:ascii="Arial" w:hAnsi="Arial" w:cs="Arial"/>
          <w:sz w:val="24"/>
          <w:szCs w:val="24"/>
        </w:rPr>
        <w:t xml:space="preserve"> occurred</w:t>
      </w:r>
      <w:r w:rsidR="00862BDD">
        <w:rPr>
          <w:rFonts w:ascii="Arial" w:hAnsi="Arial" w:cs="Arial"/>
          <w:sz w:val="24"/>
          <w:szCs w:val="24"/>
        </w:rPr>
        <w:t xml:space="preserve"> </w:t>
      </w:r>
      <w:r w:rsidR="000F6991">
        <w:rPr>
          <w:rFonts w:ascii="Arial" w:hAnsi="Arial" w:cs="Arial"/>
          <w:sz w:val="24"/>
          <w:szCs w:val="24"/>
        </w:rPr>
        <w:t xml:space="preserve">throughout the past fiscal year between </w:t>
      </w:r>
      <w:r w:rsidR="008157B7" w:rsidRPr="008157B7">
        <w:rPr>
          <w:rFonts w:ascii="Arial" w:hAnsi="Arial" w:cs="Arial"/>
          <w:sz w:val="24"/>
          <w:szCs w:val="24"/>
        </w:rPr>
        <w:t>DPO and Accessib</w:t>
      </w:r>
      <w:r w:rsidR="00FB204D">
        <w:rPr>
          <w:rFonts w:ascii="Arial" w:hAnsi="Arial" w:cs="Arial"/>
          <w:sz w:val="24"/>
          <w:szCs w:val="24"/>
        </w:rPr>
        <w:t>ility</w:t>
      </w:r>
      <w:r w:rsidR="008157B7" w:rsidRPr="008157B7">
        <w:rPr>
          <w:rFonts w:ascii="Arial" w:hAnsi="Arial" w:cs="Arial"/>
          <w:sz w:val="24"/>
          <w:szCs w:val="24"/>
        </w:rPr>
        <w:t xml:space="preserve"> Standards Canada to share information and resources </w:t>
      </w:r>
      <w:r w:rsidR="000F6991">
        <w:rPr>
          <w:rFonts w:ascii="Arial" w:hAnsi="Arial" w:cs="Arial"/>
          <w:sz w:val="24"/>
          <w:szCs w:val="24"/>
        </w:rPr>
        <w:t>regarding</w:t>
      </w:r>
      <w:r w:rsidR="008157B7" w:rsidRPr="008157B7">
        <w:rPr>
          <w:rFonts w:ascii="Arial" w:hAnsi="Arial" w:cs="Arial"/>
          <w:sz w:val="24"/>
          <w:szCs w:val="24"/>
        </w:rPr>
        <w:t xml:space="preserve"> standard</w:t>
      </w:r>
      <w:r w:rsidR="000F6991">
        <w:rPr>
          <w:rFonts w:ascii="Arial" w:hAnsi="Arial" w:cs="Arial"/>
          <w:sz w:val="24"/>
          <w:szCs w:val="24"/>
        </w:rPr>
        <w:t>s</w:t>
      </w:r>
      <w:r w:rsidR="008157B7" w:rsidRPr="008157B7">
        <w:rPr>
          <w:rFonts w:ascii="Arial" w:hAnsi="Arial" w:cs="Arial"/>
          <w:sz w:val="24"/>
          <w:szCs w:val="24"/>
        </w:rPr>
        <w:t xml:space="preserve"> development.</w:t>
      </w:r>
    </w:p>
    <w:p w14:paraId="23A4F66A" w14:textId="77777777" w:rsidR="005A773E" w:rsidRDefault="005A773E" w:rsidP="001662A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BABAB26" w14:textId="78EBA5C9" w:rsidR="008157B7" w:rsidRPr="008157B7" w:rsidRDefault="00862BDD" w:rsidP="001662A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Further</w:t>
      </w:r>
      <w:r w:rsidR="003142C9">
        <w:rPr>
          <w:rFonts w:ascii="Arial" w:hAnsi="Arial" w:cs="Arial"/>
          <w:sz w:val="24"/>
          <w:szCs w:val="24"/>
        </w:rPr>
        <w:t xml:space="preserve"> consultations</w:t>
      </w:r>
      <w:r w:rsidR="00BC35BA">
        <w:rPr>
          <w:rFonts w:ascii="Arial" w:hAnsi="Arial" w:cs="Arial"/>
          <w:sz w:val="24"/>
          <w:szCs w:val="24"/>
        </w:rPr>
        <w:t xml:space="preserve"> will </w:t>
      </w:r>
      <w:r>
        <w:rPr>
          <w:rFonts w:ascii="Arial" w:hAnsi="Arial" w:cs="Arial"/>
          <w:sz w:val="24"/>
          <w:szCs w:val="24"/>
        </w:rPr>
        <w:t>take place with individuals, organizations, and public bodies</w:t>
      </w:r>
      <w:r w:rsidR="00BC35BA">
        <w:rPr>
          <w:rFonts w:ascii="Arial" w:hAnsi="Arial" w:cs="Arial"/>
          <w:sz w:val="24"/>
          <w:szCs w:val="24"/>
        </w:rPr>
        <w:t xml:space="preserve">, </w:t>
      </w:r>
      <w:r w:rsidR="003142C9">
        <w:rPr>
          <w:rFonts w:ascii="Arial" w:hAnsi="Arial" w:cs="Arial"/>
          <w:sz w:val="24"/>
          <w:szCs w:val="24"/>
        </w:rPr>
        <w:t>however, due</w:t>
      </w:r>
      <w:r w:rsidR="008157B7" w:rsidRPr="008157B7">
        <w:rPr>
          <w:rFonts w:ascii="Arial" w:hAnsi="Arial" w:cs="Arial"/>
          <w:sz w:val="24"/>
          <w:szCs w:val="24"/>
        </w:rPr>
        <w:t xml:space="preserve"> to vacancies </w:t>
      </w:r>
      <w:r>
        <w:rPr>
          <w:rFonts w:ascii="Arial" w:hAnsi="Arial" w:cs="Arial"/>
          <w:sz w:val="24"/>
          <w:szCs w:val="24"/>
        </w:rPr>
        <w:t>on</w:t>
      </w:r>
      <w:r w:rsidR="008157B7" w:rsidRPr="008157B7">
        <w:rPr>
          <w:rFonts w:ascii="Arial" w:hAnsi="Arial" w:cs="Arial"/>
          <w:sz w:val="24"/>
          <w:szCs w:val="24"/>
        </w:rPr>
        <w:t xml:space="preserve"> the </w:t>
      </w:r>
      <w:r w:rsidR="00E07794">
        <w:rPr>
          <w:rFonts w:ascii="Arial" w:hAnsi="Arial" w:cs="Arial"/>
          <w:sz w:val="24"/>
          <w:szCs w:val="24"/>
        </w:rPr>
        <w:t>Board</w:t>
      </w:r>
      <w:r w:rsidR="003142C9">
        <w:rPr>
          <w:rFonts w:ascii="Arial" w:hAnsi="Arial" w:cs="Arial"/>
          <w:sz w:val="24"/>
          <w:szCs w:val="24"/>
        </w:rPr>
        <w:t>, there ha</w:t>
      </w:r>
      <w:r w:rsidR="00E07794">
        <w:rPr>
          <w:rFonts w:ascii="Arial" w:hAnsi="Arial" w:cs="Arial"/>
          <w:sz w:val="24"/>
          <w:szCs w:val="24"/>
        </w:rPr>
        <w:t>ve</w:t>
      </w:r>
      <w:r w:rsidR="003142C9">
        <w:rPr>
          <w:rFonts w:ascii="Arial" w:hAnsi="Arial" w:cs="Arial"/>
          <w:sz w:val="24"/>
          <w:szCs w:val="24"/>
        </w:rPr>
        <w:t xml:space="preserve"> been delay</w:t>
      </w:r>
      <w:r w:rsidR="00E07794">
        <w:rPr>
          <w:rFonts w:ascii="Arial" w:hAnsi="Arial" w:cs="Arial"/>
          <w:sz w:val="24"/>
          <w:szCs w:val="24"/>
        </w:rPr>
        <w:t>s</w:t>
      </w:r>
      <w:r w:rsidR="003142C9">
        <w:rPr>
          <w:rFonts w:ascii="Arial" w:hAnsi="Arial" w:cs="Arial"/>
          <w:sz w:val="24"/>
          <w:szCs w:val="24"/>
        </w:rPr>
        <w:t xml:space="preserve"> in appointing </w:t>
      </w:r>
      <w:r w:rsidR="00AB4083">
        <w:rPr>
          <w:rFonts w:ascii="Arial" w:hAnsi="Arial" w:cs="Arial"/>
          <w:sz w:val="24"/>
          <w:szCs w:val="24"/>
        </w:rPr>
        <w:t>the first</w:t>
      </w:r>
      <w:r w:rsidR="003142C9">
        <w:rPr>
          <w:rFonts w:ascii="Arial" w:hAnsi="Arial" w:cs="Arial"/>
          <w:sz w:val="24"/>
          <w:szCs w:val="24"/>
        </w:rPr>
        <w:t xml:space="preserve"> </w:t>
      </w:r>
      <w:r w:rsidR="000D62D3">
        <w:rPr>
          <w:rFonts w:ascii="Arial" w:hAnsi="Arial" w:cs="Arial"/>
          <w:sz w:val="24"/>
          <w:szCs w:val="24"/>
        </w:rPr>
        <w:t>s</w:t>
      </w:r>
      <w:r w:rsidR="003142C9">
        <w:rPr>
          <w:rFonts w:ascii="Arial" w:hAnsi="Arial" w:cs="Arial"/>
          <w:sz w:val="24"/>
          <w:szCs w:val="24"/>
        </w:rPr>
        <w:t xml:space="preserve">tandard </w:t>
      </w:r>
      <w:r w:rsidR="000D62D3">
        <w:rPr>
          <w:rFonts w:ascii="Arial" w:hAnsi="Arial" w:cs="Arial"/>
          <w:sz w:val="24"/>
          <w:szCs w:val="24"/>
        </w:rPr>
        <w:t>d</w:t>
      </w:r>
      <w:r w:rsidR="003142C9">
        <w:rPr>
          <w:rFonts w:ascii="Arial" w:hAnsi="Arial" w:cs="Arial"/>
          <w:sz w:val="24"/>
          <w:szCs w:val="24"/>
        </w:rPr>
        <w:t xml:space="preserve">evelopment </w:t>
      </w:r>
      <w:r w:rsidR="000D62D3">
        <w:rPr>
          <w:rFonts w:ascii="Arial" w:hAnsi="Arial" w:cs="Arial"/>
          <w:sz w:val="24"/>
          <w:szCs w:val="24"/>
        </w:rPr>
        <w:t>c</w:t>
      </w:r>
      <w:r w:rsidR="003142C9">
        <w:rPr>
          <w:rFonts w:ascii="Arial" w:hAnsi="Arial" w:cs="Arial"/>
          <w:sz w:val="24"/>
          <w:szCs w:val="24"/>
        </w:rPr>
        <w:t>ommittee</w:t>
      </w:r>
      <w:r w:rsidR="008157B7" w:rsidRPr="008157B7">
        <w:rPr>
          <w:rFonts w:ascii="Arial" w:hAnsi="Arial" w:cs="Arial"/>
          <w:sz w:val="24"/>
          <w:szCs w:val="24"/>
        </w:rPr>
        <w:t>.</w:t>
      </w:r>
      <w:r w:rsidR="0076122E">
        <w:rPr>
          <w:rFonts w:ascii="Arial" w:hAnsi="Arial" w:cs="Arial"/>
          <w:sz w:val="24"/>
          <w:szCs w:val="24"/>
        </w:rPr>
        <w:t xml:space="preserve"> W</w:t>
      </w:r>
      <w:r w:rsidR="008157B7" w:rsidRPr="008157B7">
        <w:rPr>
          <w:rFonts w:ascii="Arial" w:hAnsi="Arial" w:cs="Arial"/>
          <w:sz w:val="24"/>
          <w:szCs w:val="24"/>
        </w:rPr>
        <w:t xml:space="preserve">ork is underway to </w:t>
      </w:r>
      <w:r w:rsidR="003142C9">
        <w:rPr>
          <w:rFonts w:ascii="Arial" w:hAnsi="Arial" w:cs="Arial"/>
          <w:sz w:val="24"/>
          <w:szCs w:val="24"/>
        </w:rPr>
        <w:t>fill these vacancie</w:t>
      </w:r>
      <w:r w:rsidR="00BC35BA">
        <w:rPr>
          <w:rFonts w:ascii="Arial" w:hAnsi="Arial" w:cs="Arial"/>
          <w:sz w:val="24"/>
          <w:szCs w:val="24"/>
        </w:rPr>
        <w:t xml:space="preserve">s and </w:t>
      </w:r>
      <w:r w:rsidR="008157B7" w:rsidRPr="008157B7">
        <w:rPr>
          <w:rFonts w:ascii="Arial" w:hAnsi="Arial" w:cs="Arial"/>
          <w:sz w:val="24"/>
          <w:szCs w:val="24"/>
        </w:rPr>
        <w:t xml:space="preserve">the </w:t>
      </w:r>
      <w:r w:rsidR="000D62D3">
        <w:rPr>
          <w:rFonts w:ascii="Arial" w:hAnsi="Arial" w:cs="Arial"/>
          <w:sz w:val="24"/>
          <w:szCs w:val="24"/>
        </w:rPr>
        <w:t>S</w:t>
      </w:r>
      <w:r w:rsidR="008157B7" w:rsidRPr="008157B7">
        <w:rPr>
          <w:rFonts w:ascii="Arial" w:hAnsi="Arial" w:cs="Arial"/>
          <w:sz w:val="24"/>
          <w:szCs w:val="24"/>
        </w:rPr>
        <w:t xml:space="preserve">tandard </w:t>
      </w:r>
      <w:r w:rsidR="000D62D3">
        <w:rPr>
          <w:rFonts w:ascii="Arial" w:hAnsi="Arial" w:cs="Arial"/>
          <w:sz w:val="24"/>
          <w:szCs w:val="24"/>
        </w:rPr>
        <w:t>D</w:t>
      </w:r>
      <w:r w:rsidR="008157B7" w:rsidRPr="008157B7">
        <w:rPr>
          <w:rFonts w:ascii="Arial" w:hAnsi="Arial" w:cs="Arial"/>
          <w:sz w:val="24"/>
          <w:szCs w:val="24"/>
        </w:rPr>
        <w:t xml:space="preserve">evelopment </w:t>
      </w:r>
      <w:r w:rsidR="000D62D3">
        <w:rPr>
          <w:rFonts w:ascii="Arial" w:hAnsi="Arial" w:cs="Arial"/>
          <w:sz w:val="24"/>
          <w:szCs w:val="24"/>
        </w:rPr>
        <w:t>C</w:t>
      </w:r>
      <w:r w:rsidR="008157B7" w:rsidRPr="008157B7">
        <w:rPr>
          <w:rFonts w:ascii="Arial" w:hAnsi="Arial" w:cs="Arial"/>
          <w:sz w:val="24"/>
          <w:szCs w:val="24"/>
        </w:rPr>
        <w:t>ommittee for</w:t>
      </w:r>
      <w:r w:rsidR="003142C9">
        <w:rPr>
          <w:rFonts w:ascii="Arial" w:hAnsi="Arial" w:cs="Arial"/>
          <w:sz w:val="24"/>
          <w:szCs w:val="24"/>
        </w:rPr>
        <w:t xml:space="preserve"> </w:t>
      </w:r>
      <w:r w:rsidR="000D62D3">
        <w:rPr>
          <w:rFonts w:ascii="Arial" w:hAnsi="Arial" w:cs="Arial"/>
          <w:sz w:val="24"/>
          <w:szCs w:val="24"/>
        </w:rPr>
        <w:t>A</w:t>
      </w:r>
      <w:r w:rsidR="008157B7" w:rsidRPr="008157B7">
        <w:rPr>
          <w:rFonts w:ascii="Arial" w:hAnsi="Arial" w:cs="Arial"/>
          <w:sz w:val="24"/>
          <w:szCs w:val="24"/>
        </w:rPr>
        <w:t xml:space="preserve">ccessible </w:t>
      </w:r>
      <w:r w:rsidR="000D62D3">
        <w:rPr>
          <w:rFonts w:ascii="Arial" w:hAnsi="Arial" w:cs="Arial"/>
          <w:sz w:val="24"/>
          <w:szCs w:val="24"/>
        </w:rPr>
        <w:t>C</w:t>
      </w:r>
      <w:r w:rsidR="008157B7" w:rsidRPr="008157B7">
        <w:rPr>
          <w:rFonts w:ascii="Arial" w:hAnsi="Arial" w:cs="Arial"/>
          <w:sz w:val="24"/>
          <w:szCs w:val="24"/>
        </w:rPr>
        <w:t xml:space="preserve">ustomer </w:t>
      </w:r>
      <w:r w:rsidR="000D62D3">
        <w:rPr>
          <w:rFonts w:ascii="Arial" w:hAnsi="Arial" w:cs="Arial"/>
          <w:sz w:val="24"/>
          <w:szCs w:val="24"/>
        </w:rPr>
        <w:t>S</w:t>
      </w:r>
      <w:r w:rsidR="008157B7" w:rsidRPr="008157B7">
        <w:rPr>
          <w:rFonts w:ascii="Arial" w:hAnsi="Arial" w:cs="Arial"/>
          <w:sz w:val="24"/>
          <w:szCs w:val="24"/>
        </w:rPr>
        <w:t>ervice will be announced</w:t>
      </w:r>
      <w:r w:rsidR="00BC35BA">
        <w:rPr>
          <w:rFonts w:ascii="Arial" w:hAnsi="Arial" w:cs="Arial"/>
          <w:sz w:val="24"/>
          <w:szCs w:val="24"/>
        </w:rPr>
        <w:t xml:space="preserve"> once this process is complete.</w:t>
      </w:r>
    </w:p>
    <w:p w14:paraId="5FCC28E4" w14:textId="77777777" w:rsidR="005B517D" w:rsidRPr="005A3C02" w:rsidRDefault="005B517D" w:rsidP="001662A0">
      <w:pPr>
        <w:spacing w:after="0" w:line="240" w:lineRule="auto"/>
      </w:pPr>
    </w:p>
    <w:p w14:paraId="23686E59" w14:textId="6284CF7C" w:rsidR="00302CB5" w:rsidRDefault="008559E1" w:rsidP="001662A0">
      <w:pPr>
        <w:pStyle w:val="Heading2"/>
        <w:spacing w:before="0"/>
        <w:rPr>
          <w:rFonts w:ascii="Arial" w:hAnsi="Arial" w:cs="Arial"/>
          <w:b/>
          <w:bCs/>
          <w:color w:val="auto"/>
          <w:sz w:val="24"/>
          <w:szCs w:val="24"/>
        </w:rPr>
      </w:pPr>
      <w:bookmarkStart w:id="6" w:name="_Toc167870226"/>
      <w:r w:rsidRPr="00587D91">
        <w:rPr>
          <w:rFonts w:ascii="Arial" w:hAnsi="Arial" w:cs="Arial"/>
          <w:b/>
          <w:bCs/>
          <w:color w:val="auto"/>
          <w:sz w:val="24"/>
          <w:szCs w:val="24"/>
        </w:rPr>
        <w:t>Improving Accessibility Grants</w:t>
      </w:r>
      <w:bookmarkEnd w:id="6"/>
      <w:r w:rsidRPr="00587D91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</w:p>
    <w:p w14:paraId="1C3D92F8" w14:textId="77777777" w:rsidR="00587D91" w:rsidRPr="00587D91" w:rsidRDefault="00587D91" w:rsidP="001662A0">
      <w:pPr>
        <w:spacing w:after="0" w:line="240" w:lineRule="auto"/>
      </w:pPr>
    </w:p>
    <w:p w14:paraId="711553DC" w14:textId="7DA7B6B4" w:rsidR="00DF6A2F" w:rsidRDefault="00785987" w:rsidP="001662A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Department </w:t>
      </w:r>
      <w:r w:rsidR="00556B4A">
        <w:rPr>
          <w:rFonts w:ascii="Arial" w:hAnsi="Arial" w:cs="Arial"/>
          <w:sz w:val="24"/>
          <w:szCs w:val="24"/>
        </w:rPr>
        <w:t xml:space="preserve">has taken action </w:t>
      </w:r>
      <w:r w:rsidR="0076122E">
        <w:rPr>
          <w:rFonts w:ascii="Arial" w:hAnsi="Arial" w:cs="Arial"/>
          <w:sz w:val="24"/>
          <w:szCs w:val="24"/>
        </w:rPr>
        <w:t xml:space="preserve">to </w:t>
      </w:r>
      <w:r w:rsidR="00556B4A">
        <w:rPr>
          <w:rFonts w:ascii="Arial" w:hAnsi="Arial" w:cs="Arial"/>
          <w:sz w:val="24"/>
          <w:szCs w:val="24"/>
        </w:rPr>
        <w:t>promote and encourage the</w:t>
      </w:r>
      <w:r w:rsidR="008559E1" w:rsidRPr="008559E1">
        <w:rPr>
          <w:rFonts w:ascii="Arial" w:hAnsi="Arial" w:cs="Arial"/>
          <w:sz w:val="24"/>
          <w:szCs w:val="24"/>
        </w:rPr>
        <w:t xml:space="preserve"> remov</w:t>
      </w:r>
      <w:r w:rsidR="005A3C02">
        <w:rPr>
          <w:rFonts w:ascii="Arial" w:hAnsi="Arial" w:cs="Arial"/>
          <w:sz w:val="24"/>
          <w:szCs w:val="24"/>
        </w:rPr>
        <w:t>al of</w:t>
      </w:r>
      <w:r w:rsidR="008559E1" w:rsidRPr="008559E1">
        <w:rPr>
          <w:rFonts w:ascii="Arial" w:hAnsi="Arial" w:cs="Arial"/>
          <w:sz w:val="24"/>
          <w:szCs w:val="24"/>
        </w:rPr>
        <w:t xml:space="preserve"> barriers</w:t>
      </w:r>
      <w:r w:rsidR="00556B4A">
        <w:rPr>
          <w:rFonts w:ascii="Arial" w:hAnsi="Arial" w:cs="Arial"/>
          <w:sz w:val="24"/>
          <w:szCs w:val="24"/>
        </w:rPr>
        <w:t xml:space="preserve"> by making changes to the </w:t>
      </w:r>
      <w:r w:rsidR="008559E1" w:rsidRPr="008559E1">
        <w:rPr>
          <w:rFonts w:ascii="Arial" w:hAnsi="Arial" w:cs="Arial"/>
          <w:sz w:val="24"/>
          <w:szCs w:val="24"/>
        </w:rPr>
        <w:t xml:space="preserve">Accessible Vehicle </w:t>
      </w:r>
      <w:r w:rsidR="00556B4A">
        <w:rPr>
          <w:rFonts w:ascii="Arial" w:hAnsi="Arial" w:cs="Arial"/>
          <w:sz w:val="24"/>
          <w:szCs w:val="24"/>
        </w:rPr>
        <w:t>Grant f</w:t>
      </w:r>
      <w:r w:rsidR="008559E1" w:rsidRPr="008559E1">
        <w:rPr>
          <w:rFonts w:ascii="Arial" w:hAnsi="Arial" w:cs="Arial"/>
          <w:sz w:val="24"/>
          <w:szCs w:val="24"/>
        </w:rPr>
        <w:t xml:space="preserve">unding criteria. </w:t>
      </w:r>
      <w:r w:rsidR="00556B4A">
        <w:rPr>
          <w:rFonts w:ascii="Arial" w:hAnsi="Arial" w:cs="Arial"/>
          <w:sz w:val="24"/>
          <w:szCs w:val="24"/>
        </w:rPr>
        <w:t>This grant</w:t>
      </w:r>
      <w:r w:rsidR="00556B4A" w:rsidRPr="00556B4A">
        <w:rPr>
          <w:rFonts w:ascii="Lato" w:eastAsia="Times New Roman" w:hAnsi="Lato" w:cs="Times New Roman"/>
          <w:color w:val="3C3C3C"/>
          <w:sz w:val="24"/>
          <w:szCs w:val="24"/>
        </w:rPr>
        <w:t xml:space="preserve"> </w:t>
      </w:r>
      <w:r w:rsidR="00556B4A" w:rsidRPr="00556B4A">
        <w:rPr>
          <w:rFonts w:ascii="Arial" w:hAnsi="Arial" w:cs="Arial"/>
          <w:sz w:val="24"/>
          <w:szCs w:val="24"/>
        </w:rPr>
        <w:t xml:space="preserve">was established to reduce costs associated with </w:t>
      </w:r>
      <w:r w:rsidR="00D949AC" w:rsidRPr="00556B4A">
        <w:rPr>
          <w:rFonts w:ascii="Arial" w:hAnsi="Arial" w:cs="Arial"/>
          <w:sz w:val="24"/>
          <w:szCs w:val="24"/>
        </w:rPr>
        <w:t>disabilit</w:t>
      </w:r>
      <w:r w:rsidR="00FB204D">
        <w:rPr>
          <w:rFonts w:ascii="Arial" w:hAnsi="Arial" w:cs="Arial"/>
          <w:sz w:val="24"/>
          <w:szCs w:val="24"/>
        </w:rPr>
        <w:t>ies</w:t>
      </w:r>
      <w:r w:rsidR="00D949AC">
        <w:rPr>
          <w:rFonts w:ascii="Arial" w:hAnsi="Arial" w:cs="Arial"/>
          <w:sz w:val="24"/>
          <w:szCs w:val="24"/>
        </w:rPr>
        <w:t xml:space="preserve"> and</w:t>
      </w:r>
      <w:r w:rsidR="00556B4A" w:rsidRPr="00556B4A">
        <w:rPr>
          <w:rFonts w:ascii="Arial" w:hAnsi="Arial" w:cs="Arial"/>
          <w:sz w:val="24"/>
          <w:szCs w:val="24"/>
        </w:rPr>
        <w:t xml:space="preserve"> support individuals or families to acquire or adapt personal vehicles for accessibility.</w:t>
      </w:r>
      <w:r w:rsidR="00556B4A">
        <w:rPr>
          <w:rFonts w:ascii="Arial" w:hAnsi="Arial" w:cs="Arial"/>
          <w:sz w:val="24"/>
          <w:szCs w:val="24"/>
        </w:rPr>
        <w:t xml:space="preserve"> C</w:t>
      </w:r>
      <w:r w:rsidR="008559E1" w:rsidRPr="008559E1">
        <w:rPr>
          <w:rFonts w:ascii="Arial" w:hAnsi="Arial" w:cs="Arial"/>
          <w:sz w:val="24"/>
          <w:szCs w:val="24"/>
        </w:rPr>
        <w:t>hanges</w:t>
      </w:r>
      <w:r w:rsidR="00556B4A">
        <w:rPr>
          <w:rFonts w:ascii="Arial" w:hAnsi="Arial" w:cs="Arial"/>
          <w:sz w:val="24"/>
          <w:szCs w:val="24"/>
        </w:rPr>
        <w:t xml:space="preserve"> to this grant to </w:t>
      </w:r>
      <w:r w:rsidR="00556B4A" w:rsidRPr="00556B4A">
        <w:rPr>
          <w:rFonts w:ascii="Arial" w:hAnsi="Arial" w:cs="Arial"/>
          <w:sz w:val="24"/>
          <w:szCs w:val="24"/>
        </w:rPr>
        <w:t>enhance accessibility and remove barriers</w:t>
      </w:r>
      <w:r w:rsidR="008559E1" w:rsidRPr="008559E1">
        <w:rPr>
          <w:rFonts w:ascii="Arial" w:hAnsi="Arial" w:cs="Arial"/>
          <w:sz w:val="24"/>
          <w:szCs w:val="24"/>
        </w:rPr>
        <w:t xml:space="preserve"> include</w:t>
      </w:r>
      <w:r w:rsidR="001A33A9">
        <w:rPr>
          <w:rFonts w:ascii="Arial" w:hAnsi="Arial" w:cs="Arial"/>
          <w:sz w:val="24"/>
          <w:szCs w:val="24"/>
        </w:rPr>
        <w:t>d</w:t>
      </w:r>
      <w:r w:rsidR="008559E1">
        <w:rPr>
          <w:rFonts w:ascii="Arial" w:hAnsi="Arial" w:cs="Arial"/>
          <w:sz w:val="24"/>
          <w:szCs w:val="24"/>
        </w:rPr>
        <w:t xml:space="preserve"> r</w:t>
      </w:r>
      <w:r w:rsidR="008559E1" w:rsidRPr="008559E1">
        <w:rPr>
          <w:rFonts w:ascii="Arial" w:hAnsi="Arial" w:cs="Arial"/>
          <w:sz w:val="24"/>
          <w:szCs w:val="24"/>
        </w:rPr>
        <w:t>emoving the income test</w:t>
      </w:r>
      <w:r w:rsidR="008559E1">
        <w:rPr>
          <w:rFonts w:ascii="Arial" w:hAnsi="Arial" w:cs="Arial"/>
          <w:sz w:val="24"/>
          <w:szCs w:val="24"/>
        </w:rPr>
        <w:t xml:space="preserve"> and i</w:t>
      </w:r>
      <w:r w:rsidR="008559E1" w:rsidRPr="008559E1">
        <w:rPr>
          <w:rFonts w:ascii="Arial" w:hAnsi="Arial" w:cs="Arial"/>
          <w:sz w:val="24"/>
          <w:szCs w:val="24"/>
        </w:rPr>
        <w:t>ncreasing the maximum funding amount from $25,000 to $50,000</w:t>
      </w:r>
      <w:r w:rsidR="008559E1">
        <w:rPr>
          <w:rFonts w:ascii="Arial" w:hAnsi="Arial" w:cs="Arial"/>
          <w:sz w:val="24"/>
          <w:szCs w:val="24"/>
        </w:rPr>
        <w:t>. T</w:t>
      </w:r>
      <w:r w:rsidR="008559E1" w:rsidRPr="008559E1">
        <w:rPr>
          <w:rFonts w:ascii="Arial" w:hAnsi="Arial" w:cs="Arial"/>
          <w:sz w:val="24"/>
          <w:szCs w:val="24"/>
        </w:rPr>
        <w:t>h</w:t>
      </w:r>
      <w:r w:rsidR="001A33A9">
        <w:rPr>
          <w:rFonts w:ascii="Arial" w:hAnsi="Arial" w:cs="Arial"/>
          <w:sz w:val="24"/>
          <w:szCs w:val="24"/>
        </w:rPr>
        <w:t>ese</w:t>
      </w:r>
      <w:r w:rsidR="008559E1" w:rsidRPr="008559E1">
        <w:rPr>
          <w:rFonts w:ascii="Arial" w:hAnsi="Arial" w:cs="Arial"/>
          <w:sz w:val="24"/>
          <w:szCs w:val="24"/>
        </w:rPr>
        <w:t xml:space="preserve"> </w:t>
      </w:r>
      <w:r w:rsidR="008559E1">
        <w:rPr>
          <w:rFonts w:ascii="Arial" w:hAnsi="Arial" w:cs="Arial"/>
          <w:sz w:val="24"/>
          <w:szCs w:val="24"/>
        </w:rPr>
        <w:t>change</w:t>
      </w:r>
      <w:r w:rsidR="001A33A9">
        <w:rPr>
          <w:rFonts w:ascii="Arial" w:hAnsi="Arial" w:cs="Arial"/>
          <w:sz w:val="24"/>
          <w:szCs w:val="24"/>
        </w:rPr>
        <w:t>s</w:t>
      </w:r>
      <w:r w:rsidR="008559E1">
        <w:rPr>
          <w:rFonts w:ascii="Arial" w:hAnsi="Arial" w:cs="Arial"/>
          <w:sz w:val="24"/>
          <w:szCs w:val="24"/>
        </w:rPr>
        <w:t xml:space="preserve"> in</w:t>
      </w:r>
      <w:r w:rsidR="008559E1" w:rsidRPr="008559E1">
        <w:rPr>
          <w:rFonts w:ascii="Arial" w:hAnsi="Arial" w:cs="Arial"/>
          <w:sz w:val="24"/>
          <w:szCs w:val="24"/>
        </w:rPr>
        <w:t xml:space="preserve"> criteria</w:t>
      </w:r>
      <w:r w:rsidR="008559E1">
        <w:rPr>
          <w:rFonts w:ascii="Arial" w:hAnsi="Arial" w:cs="Arial"/>
          <w:sz w:val="24"/>
          <w:szCs w:val="24"/>
        </w:rPr>
        <w:t xml:space="preserve"> will increase</w:t>
      </w:r>
      <w:r w:rsidR="008559E1" w:rsidRPr="008559E1">
        <w:rPr>
          <w:rFonts w:ascii="Arial" w:hAnsi="Arial" w:cs="Arial"/>
          <w:sz w:val="24"/>
          <w:szCs w:val="24"/>
        </w:rPr>
        <w:t xml:space="preserve"> eligib</w:t>
      </w:r>
      <w:r w:rsidR="008559E1">
        <w:rPr>
          <w:rFonts w:ascii="Arial" w:hAnsi="Arial" w:cs="Arial"/>
          <w:sz w:val="24"/>
          <w:szCs w:val="24"/>
        </w:rPr>
        <w:t>ility</w:t>
      </w:r>
      <w:r w:rsidR="001A33A9">
        <w:rPr>
          <w:rFonts w:ascii="Arial" w:hAnsi="Arial" w:cs="Arial"/>
          <w:sz w:val="24"/>
          <w:szCs w:val="24"/>
        </w:rPr>
        <w:t xml:space="preserve"> </w:t>
      </w:r>
      <w:r w:rsidR="008559E1" w:rsidRPr="008559E1">
        <w:rPr>
          <w:rFonts w:ascii="Arial" w:hAnsi="Arial" w:cs="Arial"/>
          <w:sz w:val="24"/>
          <w:szCs w:val="24"/>
        </w:rPr>
        <w:t>and applicants may be eligible for increased grant amounts.</w:t>
      </w:r>
    </w:p>
    <w:p w14:paraId="613B5479" w14:textId="77777777" w:rsidR="00AC17D8" w:rsidRPr="00706942" w:rsidRDefault="00AC17D8" w:rsidP="001662A0">
      <w:pPr>
        <w:spacing w:after="0" w:line="240" w:lineRule="auto"/>
        <w:rPr>
          <w:rFonts w:ascii="Arial" w:hAnsi="Arial" w:cs="Arial"/>
        </w:rPr>
      </w:pPr>
    </w:p>
    <w:p w14:paraId="3A706953" w14:textId="0B3116F7" w:rsidR="003802FC" w:rsidRDefault="006A60D6" w:rsidP="001662A0">
      <w:pPr>
        <w:pStyle w:val="Heading1"/>
        <w:spacing w:before="0" w:after="0"/>
        <w:rPr>
          <w:rFonts w:ascii="Arial" w:hAnsi="Arial" w:cs="Arial"/>
          <w:b/>
          <w:bCs/>
          <w:color w:val="auto"/>
          <w:sz w:val="28"/>
          <w:szCs w:val="28"/>
        </w:rPr>
      </w:pPr>
      <w:bookmarkStart w:id="7" w:name="_Toc167870227"/>
      <w:r w:rsidRPr="006A60D6">
        <w:rPr>
          <w:rFonts w:ascii="Arial" w:hAnsi="Arial" w:cs="Arial"/>
          <w:b/>
          <w:bCs/>
          <w:color w:val="auto"/>
          <w:sz w:val="28"/>
          <w:szCs w:val="28"/>
        </w:rPr>
        <w:t>Summary</w:t>
      </w:r>
      <w:bookmarkEnd w:id="7"/>
    </w:p>
    <w:p w14:paraId="57CBB6AB" w14:textId="77777777" w:rsidR="003802FC" w:rsidRPr="003802FC" w:rsidRDefault="003802FC" w:rsidP="001662A0">
      <w:pPr>
        <w:spacing w:after="0" w:line="240" w:lineRule="auto"/>
      </w:pPr>
    </w:p>
    <w:p w14:paraId="079B8542" w14:textId="7B535008" w:rsidR="005A773E" w:rsidRDefault="00706942" w:rsidP="001662A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Throughout 2023-24, the </w:t>
      </w:r>
      <w:r w:rsidR="003802FC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epartment met the requirements set out in section</w:t>
      </w:r>
      <w:r w:rsidR="00661A6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6 </w:t>
      </w:r>
      <w:r w:rsidR="0076122E">
        <w:rPr>
          <w:rFonts w:ascii="Arial" w:hAnsi="Arial" w:cs="Arial"/>
          <w:sz w:val="24"/>
          <w:szCs w:val="24"/>
        </w:rPr>
        <w:t xml:space="preserve">and 7 </w:t>
      </w:r>
      <w:r>
        <w:rPr>
          <w:rFonts w:ascii="Arial" w:hAnsi="Arial" w:cs="Arial"/>
          <w:sz w:val="24"/>
          <w:szCs w:val="24"/>
        </w:rPr>
        <w:t xml:space="preserve">of the </w:t>
      </w:r>
      <w:r w:rsidRPr="00706942">
        <w:rPr>
          <w:rFonts w:ascii="Arial" w:hAnsi="Arial" w:cs="Arial"/>
          <w:b/>
          <w:bCs/>
          <w:sz w:val="24"/>
          <w:szCs w:val="24"/>
        </w:rPr>
        <w:t>Accessibility Act</w:t>
      </w:r>
      <w:r>
        <w:rPr>
          <w:rFonts w:ascii="Arial" w:hAnsi="Arial" w:cs="Arial"/>
          <w:sz w:val="24"/>
          <w:szCs w:val="24"/>
        </w:rPr>
        <w:t xml:space="preserve">. </w:t>
      </w:r>
      <w:r w:rsidR="00CC0A33">
        <w:rPr>
          <w:rFonts w:ascii="Arial" w:hAnsi="Arial" w:cs="Arial"/>
          <w:sz w:val="24"/>
          <w:szCs w:val="24"/>
        </w:rPr>
        <w:t>Requirements relating to a</w:t>
      </w:r>
      <w:r>
        <w:rPr>
          <w:rFonts w:ascii="Arial" w:hAnsi="Arial" w:cs="Arial"/>
          <w:sz w:val="24"/>
          <w:szCs w:val="24"/>
        </w:rPr>
        <w:t>wareness</w:t>
      </w:r>
      <w:r w:rsidR="00CC0A33">
        <w:rPr>
          <w:rFonts w:ascii="Arial" w:hAnsi="Arial" w:cs="Arial"/>
          <w:sz w:val="24"/>
          <w:szCs w:val="24"/>
        </w:rPr>
        <w:t xml:space="preserve"> of barriers and the prevention, identification, and removal of barriers, were achieved through the creation of </w:t>
      </w:r>
      <w:r w:rsidR="00CC0A33">
        <w:rPr>
          <w:rFonts w:ascii="Arial" w:hAnsi="Arial" w:cs="Arial"/>
          <w:sz w:val="24"/>
          <w:szCs w:val="24"/>
        </w:rPr>
        <w:lastRenderedPageBreak/>
        <w:t xml:space="preserve">the </w:t>
      </w:r>
      <w:r w:rsidR="00CC0A33" w:rsidRPr="00302CB5">
        <w:rPr>
          <w:rFonts w:ascii="Arial" w:hAnsi="Arial" w:cs="Arial"/>
          <w:sz w:val="24"/>
          <w:szCs w:val="24"/>
        </w:rPr>
        <w:t>Government of Newfoundland and Labrador Accessibility Plan 2024-26</w:t>
      </w:r>
      <w:r w:rsidR="00B21D81">
        <w:rPr>
          <w:rFonts w:ascii="Arial" w:hAnsi="Arial" w:cs="Arial"/>
          <w:sz w:val="24"/>
          <w:szCs w:val="24"/>
        </w:rPr>
        <w:t>,</w:t>
      </w:r>
      <w:r w:rsidR="007E3F90">
        <w:rPr>
          <w:rFonts w:ascii="Arial" w:hAnsi="Arial" w:cs="Arial"/>
          <w:sz w:val="24"/>
          <w:szCs w:val="24"/>
        </w:rPr>
        <w:t xml:space="preserve"> and modifications to existing grant programs</w:t>
      </w:r>
      <w:r w:rsidR="00CC0A33">
        <w:rPr>
          <w:rFonts w:ascii="Arial" w:hAnsi="Arial" w:cs="Arial"/>
          <w:sz w:val="24"/>
          <w:szCs w:val="24"/>
        </w:rPr>
        <w:t xml:space="preserve">. </w:t>
      </w:r>
    </w:p>
    <w:p w14:paraId="53F505B2" w14:textId="77777777" w:rsidR="005A773E" w:rsidRDefault="005A773E" w:rsidP="001662A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503D868" w14:textId="77777777" w:rsidR="005A773E" w:rsidRDefault="00CC0A33" w:rsidP="001662A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3802FC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epartment also met requirements to </w:t>
      </w:r>
      <w:r w:rsidR="003802FC">
        <w:rPr>
          <w:rFonts w:ascii="Arial" w:hAnsi="Arial" w:cs="Arial"/>
          <w:sz w:val="24"/>
          <w:szCs w:val="24"/>
        </w:rPr>
        <w:t xml:space="preserve">aid in </w:t>
      </w:r>
      <w:r w:rsidR="00706942" w:rsidRPr="00706942">
        <w:rPr>
          <w:rFonts w:ascii="Arial" w:hAnsi="Arial" w:cs="Arial"/>
          <w:sz w:val="24"/>
          <w:szCs w:val="24"/>
        </w:rPr>
        <w:t>oversee</w:t>
      </w:r>
      <w:r w:rsidR="003802FC">
        <w:rPr>
          <w:rFonts w:ascii="Arial" w:hAnsi="Arial" w:cs="Arial"/>
          <w:sz w:val="24"/>
          <w:szCs w:val="24"/>
        </w:rPr>
        <w:t>ing</w:t>
      </w:r>
      <w:r w:rsidR="00706942" w:rsidRPr="00706942">
        <w:rPr>
          <w:rFonts w:ascii="Arial" w:hAnsi="Arial" w:cs="Arial"/>
          <w:sz w:val="24"/>
          <w:szCs w:val="24"/>
        </w:rPr>
        <w:t xml:space="preserve"> the development and implementation of accessibility standards </w:t>
      </w:r>
      <w:r w:rsidRPr="00CC0A33">
        <w:rPr>
          <w:rFonts w:ascii="Arial" w:hAnsi="Arial" w:cs="Arial"/>
          <w:sz w:val="24"/>
          <w:szCs w:val="24"/>
        </w:rPr>
        <w:t xml:space="preserve">by </w:t>
      </w:r>
      <w:r w:rsidR="003802FC">
        <w:rPr>
          <w:rFonts w:ascii="Arial" w:hAnsi="Arial" w:cs="Arial"/>
          <w:sz w:val="24"/>
          <w:szCs w:val="24"/>
        </w:rPr>
        <w:t>supporting</w:t>
      </w:r>
      <w:r w:rsidRPr="00CC0A33">
        <w:rPr>
          <w:rFonts w:ascii="Arial" w:hAnsi="Arial" w:cs="Arial"/>
          <w:sz w:val="24"/>
          <w:szCs w:val="24"/>
        </w:rPr>
        <w:t xml:space="preserve"> the Accessibility Standards Advisory Board in </w:t>
      </w:r>
      <w:r w:rsidR="00D949AC">
        <w:rPr>
          <w:rFonts w:ascii="Arial" w:hAnsi="Arial" w:cs="Arial"/>
          <w:sz w:val="24"/>
          <w:szCs w:val="24"/>
        </w:rPr>
        <w:t xml:space="preserve">preparing to establish the first standard development committee </w:t>
      </w:r>
      <w:r w:rsidR="00AC17D8">
        <w:rPr>
          <w:rFonts w:ascii="Arial" w:hAnsi="Arial" w:cs="Arial"/>
          <w:sz w:val="24"/>
          <w:szCs w:val="24"/>
        </w:rPr>
        <w:t xml:space="preserve">responsible for </w:t>
      </w:r>
      <w:r w:rsidR="00D949AC">
        <w:rPr>
          <w:rFonts w:ascii="Arial" w:hAnsi="Arial" w:cs="Arial"/>
          <w:sz w:val="24"/>
          <w:szCs w:val="24"/>
        </w:rPr>
        <w:t xml:space="preserve">developing </w:t>
      </w:r>
      <w:r w:rsidRPr="00CC0A33">
        <w:rPr>
          <w:rFonts w:ascii="Arial" w:hAnsi="Arial" w:cs="Arial"/>
          <w:sz w:val="24"/>
          <w:szCs w:val="24"/>
        </w:rPr>
        <w:t>accessibility standards</w:t>
      </w:r>
      <w:r w:rsidR="00D949AC">
        <w:rPr>
          <w:rFonts w:ascii="Arial" w:hAnsi="Arial" w:cs="Arial"/>
          <w:sz w:val="24"/>
          <w:szCs w:val="24"/>
        </w:rPr>
        <w:t xml:space="preserve"> for implementation</w:t>
      </w:r>
      <w:r w:rsidRPr="00CC0A33">
        <w:rPr>
          <w:rFonts w:ascii="Arial" w:hAnsi="Arial" w:cs="Arial"/>
          <w:sz w:val="24"/>
          <w:szCs w:val="24"/>
        </w:rPr>
        <w:t xml:space="preserve">. </w:t>
      </w:r>
    </w:p>
    <w:p w14:paraId="0032599B" w14:textId="77777777" w:rsidR="005A773E" w:rsidRDefault="005A773E" w:rsidP="001662A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620DEB5" w14:textId="5665D05B" w:rsidR="005A773E" w:rsidRDefault="0018687A" w:rsidP="001662A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Finally, </w:t>
      </w:r>
      <w:r w:rsidR="00FB204D">
        <w:rPr>
          <w:rFonts w:ascii="Arial" w:hAnsi="Arial" w:cs="Arial"/>
          <w:sz w:val="24"/>
          <w:szCs w:val="24"/>
        </w:rPr>
        <w:t xml:space="preserve">the Department </w:t>
      </w:r>
      <w:r>
        <w:rPr>
          <w:rFonts w:ascii="Arial" w:hAnsi="Arial" w:cs="Arial"/>
          <w:sz w:val="24"/>
          <w:szCs w:val="24"/>
        </w:rPr>
        <w:t xml:space="preserve">worked toward </w:t>
      </w:r>
      <w:r w:rsidR="00706942" w:rsidRPr="00706942">
        <w:rPr>
          <w:rFonts w:ascii="Arial" w:hAnsi="Arial" w:cs="Arial"/>
          <w:sz w:val="24"/>
          <w:szCs w:val="24"/>
        </w:rPr>
        <w:t>ensur</w:t>
      </w:r>
      <w:r>
        <w:rPr>
          <w:rFonts w:ascii="Arial" w:hAnsi="Arial" w:cs="Arial"/>
          <w:sz w:val="24"/>
          <w:szCs w:val="24"/>
        </w:rPr>
        <w:t>ing</w:t>
      </w:r>
      <w:r w:rsidR="00706942" w:rsidRPr="00706942">
        <w:rPr>
          <w:rFonts w:ascii="Arial" w:hAnsi="Arial" w:cs="Arial"/>
          <w:sz w:val="24"/>
          <w:szCs w:val="24"/>
        </w:rPr>
        <w:t xml:space="preserve"> individuals, organizations</w:t>
      </w:r>
      <w:r>
        <w:rPr>
          <w:rFonts w:ascii="Arial" w:hAnsi="Arial" w:cs="Arial"/>
          <w:sz w:val="24"/>
          <w:szCs w:val="24"/>
        </w:rPr>
        <w:t xml:space="preserve">, </w:t>
      </w:r>
      <w:r w:rsidR="00706942" w:rsidRPr="00706942">
        <w:rPr>
          <w:rFonts w:ascii="Arial" w:hAnsi="Arial" w:cs="Arial"/>
          <w:sz w:val="24"/>
          <w:szCs w:val="24"/>
        </w:rPr>
        <w:t xml:space="preserve">and public bodies </w:t>
      </w:r>
      <w:r w:rsidR="003802FC">
        <w:rPr>
          <w:rFonts w:ascii="Arial" w:hAnsi="Arial" w:cs="Arial"/>
          <w:sz w:val="24"/>
          <w:szCs w:val="24"/>
        </w:rPr>
        <w:t>were</w:t>
      </w:r>
      <w:r w:rsidR="00706942" w:rsidRPr="00706942">
        <w:rPr>
          <w:rFonts w:ascii="Arial" w:hAnsi="Arial" w:cs="Arial"/>
          <w:sz w:val="24"/>
          <w:szCs w:val="24"/>
        </w:rPr>
        <w:t xml:space="preserve"> consulted in the development of accessibility standards</w:t>
      </w:r>
      <w:r>
        <w:rPr>
          <w:rFonts w:ascii="Arial" w:hAnsi="Arial" w:cs="Arial"/>
          <w:sz w:val="24"/>
          <w:szCs w:val="24"/>
        </w:rPr>
        <w:t xml:space="preserve"> by</w:t>
      </w:r>
      <w:r w:rsidR="00B15DBA">
        <w:rPr>
          <w:rFonts w:ascii="Arial" w:hAnsi="Arial" w:cs="Arial"/>
          <w:sz w:val="24"/>
          <w:szCs w:val="24"/>
        </w:rPr>
        <w:t xml:space="preserve"> supporting the Board in </w:t>
      </w:r>
      <w:r w:rsidR="003802FC">
        <w:rPr>
          <w:rFonts w:ascii="Arial" w:hAnsi="Arial" w:cs="Arial"/>
          <w:sz w:val="24"/>
          <w:szCs w:val="24"/>
        </w:rPr>
        <w:t xml:space="preserve">ensuring diversity </w:t>
      </w:r>
      <w:r w:rsidR="00C35279">
        <w:rPr>
          <w:rFonts w:ascii="Arial" w:hAnsi="Arial" w:cs="Arial"/>
          <w:sz w:val="24"/>
          <w:szCs w:val="24"/>
        </w:rPr>
        <w:t>among members for the</w:t>
      </w:r>
      <w:r w:rsidR="00B15DBA">
        <w:rPr>
          <w:rFonts w:ascii="Arial" w:hAnsi="Arial" w:cs="Arial"/>
          <w:sz w:val="24"/>
          <w:szCs w:val="24"/>
        </w:rPr>
        <w:t xml:space="preserve"> Accessible Customer Service Standard Development Committee</w:t>
      </w:r>
      <w:r w:rsidR="003802FC">
        <w:rPr>
          <w:rFonts w:ascii="Arial" w:hAnsi="Arial" w:cs="Arial"/>
          <w:sz w:val="24"/>
          <w:szCs w:val="24"/>
        </w:rPr>
        <w:t>,</w:t>
      </w:r>
      <w:r w:rsidR="00B15DBA">
        <w:rPr>
          <w:rFonts w:ascii="Arial" w:hAnsi="Arial" w:cs="Arial"/>
          <w:sz w:val="24"/>
          <w:szCs w:val="24"/>
        </w:rPr>
        <w:t xml:space="preserve"> and</w:t>
      </w:r>
      <w:r w:rsidR="00C35279">
        <w:rPr>
          <w:rFonts w:ascii="Arial" w:hAnsi="Arial" w:cs="Arial"/>
          <w:sz w:val="24"/>
          <w:szCs w:val="24"/>
        </w:rPr>
        <w:t xml:space="preserve"> consulting with organizations such as</w:t>
      </w:r>
      <w:r>
        <w:rPr>
          <w:rFonts w:ascii="Arial" w:hAnsi="Arial" w:cs="Arial"/>
          <w:sz w:val="24"/>
          <w:szCs w:val="24"/>
        </w:rPr>
        <w:t xml:space="preserve"> Accessibility Standards Canada.</w:t>
      </w:r>
    </w:p>
    <w:p w14:paraId="4914DB29" w14:textId="77777777" w:rsidR="005A773E" w:rsidRDefault="005A773E" w:rsidP="001662A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2DC2B8D" w14:textId="260C8346" w:rsidR="00B15DBA" w:rsidRPr="007C1E65" w:rsidRDefault="00B15DBA" w:rsidP="001662A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There were no accessibility standards implemented in 2023-24. Therefore, providing information to </w:t>
      </w:r>
      <w:r w:rsidRPr="00B83533">
        <w:rPr>
          <w:rFonts w:ascii="Arial" w:hAnsi="Arial" w:cs="Arial"/>
          <w:sz w:val="24"/>
          <w:szCs w:val="24"/>
          <w:lang w:val="en-CA"/>
        </w:rPr>
        <w:t>assist individuals, organizations</w:t>
      </w:r>
      <w:r>
        <w:rPr>
          <w:rFonts w:ascii="Arial" w:hAnsi="Arial" w:cs="Arial"/>
          <w:sz w:val="24"/>
          <w:szCs w:val="24"/>
          <w:lang w:val="en-CA"/>
        </w:rPr>
        <w:t>,</w:t>
      </w:r>
      <w:r w:rsidRPr="00B83533">
        <w:rPr>
          <w:rFonts w:ascii="Arial" w:hAnsi="Arial" w:cs="Arial"/>
          <w:sz w:val="24"/>
          <w:szCs w:val="24"/>
          <w:lang w:val="en-CA"/>
        </w:rPr>
        <w:t xml:space="preserve"> and public bodies </w:t>
      </w:r>
      <w:r w:rsidR="00EF78FE">
        <w:rPr>
          <w:rFonts w:ascii="Arial" w:hAnsi="Arial" w:cs="Arial"/>
          <w:sz w:val="24"/>
          <w:szCs w:val="24"/>
          <w:lang w:val="en-CA"/>
        </w:rPr>
        <w:t>with</w:t>
      </w:r>
      <w:r w:rsidRPr="00B83533">
        <w:rPr>
          <w:rFonts w:ascii="Arial" w:hAnsi="Arial" w:cs="Arial"/>
          <w:sz w:val="24"/>
          <w:szCs w:val="24"/>
          <w:lang w:val="en-CA"/>
        </w:rPr>
        <w:t xml:space="preserve"> integrat</w:t>
      </w:r>
      <w:r w:rsidR="00EF78FE">
        <w:rPr>
          <w:rFonts w:ascii="Arial" w:hAnsi="Arial" w:cs="Arial"/>
          <w:sz w:val="24"/>
          <w:szCs w:val="24"/>
          <w:lang w:val="en-CA"/>
        </w:rPr>
        <w:t>ing</w:t>
      </w:r>
      <w:r w:rsidRPr="00B83533">
        <w:rPr>
          <w:rFonts w:ascii="Arial" w:hAnsi="Arial" w:cs="Arial"/>
          <w:sz w:val="24"/>
          <w:szCs w:val="24"/>
          <w:lang w:val="en-CA"/>
        </w:rPr>
        <w:t xml:space="preserve"> applicable accessibility standards into </w:t>
      </w:r>
      <w:r w:rsidR="00EF78FE">
        <w:rPr>
          <w:rFonts w:ascii="Arial" w:hAnsi="Arial" w:cs="Arial"/>
          <w:sz w:val="24"/>
          <w:szCs w:val="24"/>
          <w:lang w:val="en-CA"/>
        </w:rPr>
        <w:t xml:space="preserve">their </w:t>
      </w:r>
      <w:r w:rsidRPr="00B83533">
        <w:rPr>
          <w:rFonts w:ascii="Arial" w:hAnsi="Arial" w:cs="Arial"/>
          <w:sz w:val="24"/>
          <w:szCs w:val="24"/>
          <w:lang w:val="en-CA"/>
        </w:rPr>
        <w:t>activities and undertakings</w:t>
      </w:r>
      <w:r>
        <w:rPr>
          <w:rFonts w:ascii="Arial" w:hAnsi="Arial" w:cs="Arial"/>
          <w:sz w:val="24"/>
          <w:szCs w:val="24"/>
          <w:lang w:val="en-CA"/>
        </w:rPr>
        <w:t xml:space="preserve"> will commence once accessibility standards are implemented. </w:t>
      </w:r>
    </w:p>
    <w:sectPr w:rsidR="00B15DBA" w:rsidRPr="007C1E65" w:rsidSect="00DC3CD1"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B45D5" w14:textId="77777777" w:rsidR="00A8474A" w:rsidRDefault="00A8474A" w:rsidP="005E2036">
      <w:pPr>
        <w:spacing w:after="0" w:line="240" w:lineRule="auto"/>
      </w:pPr>
      <w:r>
        <w:separator/>
      </w:r>
    </w:p>
  </w:endnote>
  <w:endnote w:type="continuationSeparator" w:id="0">
    <w:p w14:paraId="24BFCFC0" w14:textId="77777777" w:rsidR="00A8474A" w:rsidRDefault="00A8474A" w:rsidP="005E2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B7914" w14:textId="77777777" w:rsidR="00A8474A" w:rsidRDefault="00A8474A" w:rsidP="005E2036">
      <w:pPr>
        <w:spacing w:after="0" w:line="240" w:lineRule="auto"/>
      </w:pPr>
      <w:r>
        <w:separator/>
      </w:r>
    </w:p>
  </w:footnote>
  <w:footnote w:type="continuationSeparator" w:id="0">
    <w:p w14:paraId="0A5D2AA2" w14:textId="77777777" w:rsidR="00A8474A" w:rsidRDefault="00A8474A" w:rsidP="005E20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192E6" w14:textId="534A6EE8" w:rsidR="004C7C8E" w:rsidRPr="00FB204D" w:rsidRDefault="002A0E6F" w:rsidP="002A0E6F">
    <w:pPr>
      <w:pStyle w:val="Header"/>
      <w:tabs>
        <w:tab w:val="left" w:pos="6800"/>
      </w:tabs>
      <w:rPr>
        <w:rFonts w:ascii="Arial" w:hAnsi="Arial" w:cs="Arial"/>
      </w:rPr>
    </w:pPr>
    <w:r>
      <w:tab/>
    </w:r>
    <w:sdt>
      <w:sdtPr>
        <w:rPr>
          <w:rFonts w:ascii="Arial" w:hAnsi="Arial" w:cs="Arial"/>
        </w:rPr>
        <w:id w:val="109042793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4C7C8E" w:rsidRPr="00FB204D">
          <w:rPr>
            <w:rFonts w:ascii="Arial" w:hAnsi="Arial" w:cs="Arial"/>
          </w:rPr>
          <w:fldChar w:fldCharType="begin"/>
        </w:r>
        <w:r w:rsidR="004C7C8E" w:rsidRPr="00FB204D">
          <w:rPr>
            <w:rFonts w:ascii="Arial" w:hAnsi="Arial" w:cs="Arial"/>
          </w:rPr>
          <w:instrText xml:space="preserve"> PAGE   \* MERGEFORMAT </w:instrText>
        </w:r>
        <w:r w:rsidR="004C7C8E" w:rsidRPr="00FB204D">
          <w:rPr>
            <w:rFonts w:ascii="Arial" w:hAnsi="Arial" w:cs="Arial"/>
          </w:rPr>
          <w:fldChar w:fldCharType="separate"/>
        </w:r>
        <w:r w:rsidR="004C7C8E" w:rsidRPr="00FB204D">
          <w:rPr>
            <w:rFonts w:ascii="Arial" w:hAnsi="Arial" w:cs="Arial"/>
            <w:noProof/>
          </w:rPr>
          <w:t>2</w:t>
        </w:r>
        <w:r w:rsidR="004C7C8E" w:rsidRPr="00FB204D">
          <w:rPr>
            <w:rFonts w:ascii="Arial" w:hAnsi="Arial" w:cs="Arial"/>
            <w:noProof/>
          </w:rPr>
          <w:fldChar w:fldCharType="end"/>
        </w:r>
      </w:sdtContent>
    </w:sdt>
    <w:r w:rsidRPr="00FB204D">
      <w:rPr>
        <w:rFonts w:ascii="Arial" w:hAnsi="Arial" w:cs="Arial"/>
        <w:noProof/>
      </w:rPr>
      <w:tab/>
    </w:r>
  </w:p>
  <w:p w14:paraId="1EB98E32" w14:textId="77777777" w:rsidR="002F796A" w:rsidRDefault="002F79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14378"/>
    <w:multiLevelType w:val="hybridMultilevel"/>
    <w:tmpl w:val="2F66E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D1BEC"/>
    <w:multiLevelType w:val="hybridMultilevel"/>
    <w:tmpl w:val="A52E7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CA4D26"/>
    <w:multiLevelType w:val="hybridMultilevel"/>
    <w:tmpl w:val="C46AA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906B69"/>
    <w:multiLevelType w:val="hybridMultilevel"/>
    <w:tmpl w:val="B46AD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C254F3"/>
    <w:multiLevelType w:val="hybridMultilevel"/>
    <w:tmpl w:val="692E7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0277412">
    <w:abstractNumId w:val="1"/>
  </w:num>
  <w:num w:numId="2" w16cid:durableId="2130202261">
    <w:abstractNumId w:val="3"/>
  </w:num>
  <w:num w:numId="3" w16cid:durableId="403340870">
    <w:abstractNumId w:val="2"/>
  </w:num>
  <w:num w:numId="4" w16cid:durableId="2101565534">
    <w:abstractNumId w:val="1"/>
  </w:num>
  <w:num w:numId="5" w16cid:durableId="26757424">
    <w:abstractNumId w:val="4"/>
  </w:num>
  <w:num w:numId="6" w16cid:durableId="1161972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233"/>
    <w:rsid w:val="000047AF"/>
    <w:rsid w:val="0001074A"/>
    <w:rsid w:val="00013566"/>
    <w:rsid w:val="00016420"/>
    <w:rsid w:val="000267F7"/>
    <w:rsid w:val="000305CC"/>
    <w:rsid w:val="00081693"/>
    <w:rsid w:val="00083F83"/>
    <w:rsid w:val="000A6A5B"/>
    <w:rsid w:val="000A7A09"/>
    <w:rsid w:val="000C2A80"/>
    <w:rsid w:val="000C71DC"/>
    <w:rsid w:val="000D31AA"/>
    <w:rsid w:val="000D62D3"/>
    <w:rsid w:val="000F6991"/>
    <w:rsid w:val="00102A2C"/>
    <w:rsid w:val="0011406B"/>
    <w:rsid w:val="00141E33"/>
    <w:rsid w:val="00152338"/>
    <w:rsid w:val="001662A0"/>
    <w:rsid w:val="00185B9E"/>
    <w:rsid w:val="00186268"/>
    <w:rsid w:val="00186567"/>
    <w:rsid w:val="0018687A"/>
    <w:rsid w:val="001A33A9"/>
    <w:rsid w:val="001B6852"/>
    <w:rsid w:val="001B6C9E"/>
    <w:rsid w:val="001F070D"/>
    <w:rsid w:val="0020565B"/>
    <w:rsid w:val="0024101C"/>
    <w:rsid w:val="00250A0E"/>
    <w:rsid w:val="002A0E6F"/>
    <w:rsid w:val="002A46AE"/>
    <w:rsid w:val="002C4819"/>
    <w:rsid w:val="002D4A4C"/>
    <w:rsid w:val="002F796A"/>
    <w:rsid w:val="00302CB5"/>
    <w:rsid w:val="00306FC6"/>
    <w:rsid w:val="00310189"/>
    <w:rsid w:val="003142C9"/>
    <w:rsid w:val="00343457"/>
    <w:rsid w:val="003438AB"/>
    <w:rsid w:val="00362E6D"/>
    <w:rsid w:val="003802FC"/>
    <w:rsid w:val="0038248C"/>
    <w:rsid w:val="003D037F"/>
    <w:rsid w:val="0043766F"/>
    <w:rsid w:val="00443249"/>
    <w:rsid w:val="00450244"/>
    <w:rsid w:val="004817C2"/>
    <w:rsid w:val="00486B25"/>
    <w:rsid w:val="004A1D97"/>
    <w:rsid w:val="004A20CF"/>
    <w:rsid w:val="004A60C2"/>
    <w:rsid w:val="004C0258"/>
    <w:rsid w:val="004C7C8E"/>
    <w:rsid w:val="004E03D6"/>
    <w:rsid w:val="005504E6"/>
    <w:rsid w:val="00552272"/>
    <w:rsid w:val="00556B4A"/>
    <w:rsid w:val="00570033"/>
    <w:rsid w:val="00585108"/>
    <w:rsid w:val="00587D91"/>
    <w:rsid w:val="005A3C02"/>
    <w:rsid w:val="005A7647"/>
    <w:rsid w:val="005A773E"/>
    <w:rsid w:val="005B517D"/>
    <w:rsid w:val="005D14CA"/>
    <w:rsid w:val="005E2036"/>
    <w:rsid w:val="005F7C80"/>
    <w:rsid w:val="00611C96"/>
    <w:rsid w:val="00635704"/>
    <w:rsid w:val="006539F1"/>
    <w:rsid w:val="00661A6A"/>
    <w:rsid w:val="0067038C"/>
    <w:rsid w:val="006827AD"/>
    <w:rsid w:val="0068605C"/>
    <w:rsid w:val="006A60D6"/>
    <w:rsid w:val="006E5E40"/>
    <w:rsid w:val="006F4C62"/>
    <w:rsid w:val="00706942"/>
    <w:rsid w:val="00706DE4"/>
    <w:rsid w:val="00733883"/>
    <w:rsid w:val="0076122E"/>
    <w:rsid w:val="0078014E"/>
    <w:rsid w:val="00785987"/>
    <w:rsid w:val="00785C43"/>
    <w:rsid w:val="007C1E65"/>
    <w:rsid w:val="007E3F90"/>
    <w:rsid w:val="008157B7"/>
    <w:rsid w:val="0084556F"/>
    <w:rsid w:val="008559E1"/>
    <w:rsid w:val="00862BDD"/>
    <w:rsid w:val="008772C8"/>
    <w:rsid w:val="00884F9E"/>
    <w:rsid w:val="008A37D6"/>
    <w:rsid w:val="008B489C"/>
    <w:rsid w:val="008C3F68"/>
    <w:rsid w:val="009010AD"/>
    <w:rsid w:val="00933B84"/>
    <w:rsid w:val="009440E4"/>
    <w:rsid w:val="009667B5"/>
    <w:rsid w:val="00974801"/>
    <w:rsid w:val="009934CB"/>
    <w:rsid w:val="009D078F"/>
    <w:rsid w:val="009F169E"/>
    <w:rsid w:val="00A036AA"/>
    <w:rsid w:val="00A32EEF"/>
    <w:rsid w:val="00A5214A"/>
    <w:rsid w:val="00A57DCA"/>
    <w:rsid w:val="00A66667"/>
    <w:rsid w:val="00A8474A"/>
    <w:rsid w:val="00A84971"/>
    <w:rsid w:val="00A95E65"/>
    <w:rsid w:val="00AA3C36"/>
    <w:rsid w:val="00AB4083"/>
    <w:rsid w:val="00AC17D8"/>
    <w:rsid w:val="00AC2233"/>
    <w:rsid w:val="00AD5A49"/>
    <w:rsid w:val="00B15DBA"/>
    <w:rsid w:val="00B15F01"/>
    <w:rsid w:val="00B21D81"/>
    <w:rsid w:val="00B50C97"/>
    <w:rsid w:val="00B62AD9"/>
    <w:rsid w:val="00B63C32"/>
    <w:rsid w:val="00B65673"/>
    <w:rsid w:val="00B83533"/>
    <w:rsid w:val="00B86E18"/>
    <w:rsid w:val="00BA021D"/>
    <w:rsid w:val="00BB047F"/>
    <w:rsid w:val="00BB0CD3"/>
    <w:rsid w:val="00BC2B71"/>
    <w:rsid w:val="00BC35BA"/>
    <w:rsid w:val="00BF285D"/>
    <w:rsid w:val="00C35279"/>
    <w:rsid w:val="00C35797"/>
    <w:rsid w:val="00C81FDF"/>
    <w:rsid w:val="00C862A4"/>
    <w:rsid w:val="00CA7F3F"/>
    <w:rsid w:val="00CC0428"/>
    <w:rsid w:val="00CC0A33"/>
    <w:rsid w:val="00CE18C5"/>
    <w:rsid w:val="00CE38D5"/>
    <w:rsid w:val="00CE3B4F"/>
    <w:rsid w:val="00CE7825"/>
    <w:rsid w:val="00CF0F11"/>
    <w:rsid w:val="00CF712B"/>
    <w:rsid w:val="00D466AE"/>
    <w:rsid w:val="00D72868"/>
    <w:rsid w:val="00D905F8"/>
    <w:rsid w:val="00D949AC"/>
    <w:rsid w:val="00DA1EDB"/>
    <w:rsid w:val="00DB2435"/>
    <w:rsid w:val="00DB4936"/>
    <w:rsid w:val="00DC3CD1"/>
    <w:rsid w:val="00DC5773"/>
    <w:rsid w:val="00DF6A2F"/>
    <w:rsid w:val="00E07794"/>
    <w:rsid w:val="00E15686"/>
    <w:rsid w:val="00E34256"/>
    <w:rsid w:val="00E34781"/>
    <w:rsid w:val="00E505ED"/>
    <w:rsid w:val="00E6576A"/>
    <w:rsid w:val="00EB587E"/>
    <w:rsid w:val="00EB602A"/>
    <w:rsid w:val="00EC475E"/>
    <w:rsid w:val="00EC6538"/>
    <w:rsid w:val="00EF78FE"/>
    <w:rsid w:val="00F12AF2"/>
    <w:rsid w:val="00F17628"/>
    <w:rsid w:val="00F26804"/>
    <w:rsid w:val="00F27417"/>
    <w:rsid w:val="00F50D5B"/>
    <w:rsid w:val="00FB204D"/>
    <w:rsid w:val="00FB3FFF"/>
    <w:rsid w:val="00FD18DE"/>
    <w:rsid w:val="00FE6728"/>
    <w:rsid w:val="00FE73FF"/>
    <w:rsid w:val="00FF3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D7316"/>
  <w15:chartTrackingRefBased/>
  <w15:docId w15:val="{044B6C51-C2FF-43EA-9D62-C5B2B9196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233"/>
  </w:style>
  <w:style w:type="paragraph" w:styleId="Heading1">
    <w:name w:val="heading 1"/>
    <w:basedOn w:val="Normal"/>
    <w:next w:val="Normal"/>
    <w:link w:val="Heading1Char"/>
    <w:uiPriority w:val="9"/>
    <w:qFormat/>
    <w:rsid w:val="00AC2233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2233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223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223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223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223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223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223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223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233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AC22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223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2233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2233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2233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2233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2233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2233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C2233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AC2233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C2233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223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223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AC2233"/>
    <w:rPr>
      <w:b/>
      <w:bCs/>
    </w:rPr>
  </w:style>
  <w:style w:type="character" w:styleId="Emphasis">
    <w:name w:val="Emphasis"/>
    <w:basedOn w:val="DefaultParagraphFont"/>
    <w:uiPriority w:val="20"/>
    <w:qFormat/>
    <w:rsid w:val="00AC2233"/>
    <w:rPr>
      <w:i/>
      <w:iCs/>
    </w:rPr>
  </w:style>
  <w:style w:type="paragraph" w:styleId="NoSpacing">
    <w:name w:val="No Spacing"/>
    <w:uiPriority w:val="1"/>
    <w:qFormat/>
    <w:rsid w:val="00AC223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C2233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C2233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2233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2233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C2233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AC2233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C2233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AC2233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AC2233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unhideWhenUsed/>
    <w:qFormat/>
    <w:rsid w:val="00AC2233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C81F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1F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1F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1F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1FDF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8353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02CB5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02C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2CB5"/>
    <w:rPr>
      <w:color w:val="605E5C"/>
      <w:shd w:val="clear" w:color="auto" w:fill="E1DFDD"/>
    </w:rPr>
  </w:style>
  <w:style w:type="paragraph" w:styleId="TOC1">
    <w:name w:val="toc 1"/>
    <w:basedOn w:val="Normal"/>
    <w:next w:val="Normal"/>
    <w:autoRedefine/>
    <w:uiPriority w:val="39"/>
    <w:unhideWhenUsed/>
    <w:rsid w:val="00587D9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87D91"/>
    <w:pPr>
      <w:spacing w:after="100"/>
      <w:ind w:left="220"/>
    </w:pPr>
  </w:style>
  <w:style w:type="paragraph" w:styleId="Revision">
    <w:name w:val="Revision"/>
    <w:hidden/>
    <w:uiPriority w:val="99"/>
    <w:semiHidden/>
    <w:rsid w:val="00AD5A4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E20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2036"/>
  </w:style>
  <w:style w:type="paragraph" w:styleId="Footer">
    <w:name w:val="footer"/>
    <w:basedOn w:val="Normal"/>
    <w:link w:val="FooterChar"/>
    <w:uiPriority w:val="99"/>
    <w:unhideWhenUsed/>
    <w:rsid w:val="005E20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2036"/>
  </w:style>
  <w:style w:type="character" w:styleId="FollowedHyperlink">
    <w:name w:val="FollowedHyperlink"/>
    <w:basedOn w:val="DefaultParagraphFont"/>
    <w:uiPriority w:val="99"/>
    <w:semiHidden/>
    <w:unhideWhenUsed/>
    <w:rsid w:val="005E203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0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gov.nl.ca/cssd/accessibility-ac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6FE44-ACF1-46E3-BD34-900F89756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1525</Words>
  <Characters>8696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NL</Company>
  <LinksUpToDate>false</LinksUpToDate>
  <CharactersWithSpaces>10201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Gill, Kavita</dc:creator>
  <cp:keywords/>
  <dc:description/>
  <cp:lastModifiedBy>Davis, Karen</cp:lastModifiedBy>
  <cp:revision>2</cp:revision>
  <cp:lastPrinted>2024-07-31T15:13:00Z</cp:lastPrinted>
  <dcterms:created xsi:type="dcterms:W3CDTF">2025-11-17T13:16:00Z</dcterms:created>
  <dcterms:modified xsi:type="dcterms:W3CDTF">2025-11-17T13:16:00Z</dcterms:modified>
</cp:coreProperties>
</file>